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35D3" w14:textId="344D756C" w:rsidR="003B0B04" w:rsidRDefault="003B0B04" w:rsidP="00BC02F8">
      <w:pPr>
        <w:jc w:val="center"/>
        <w:rPr>
          <w:b/>
          <w:sz w:val="32"/>
          <w:szCs w:val="32"/>
          <w:lang w:val="en-GB"/>
        </w:rPr>
      </w:pPr>
      <w:r w:rsidRPr="00633F79">
        <w:rPr>
          <w:noProof/>
          <w:lang w:eastAsia="de-DE"/>
        </w:rPr>
        <w:drawing>
          <wp:inline distT="0" distB="0" distL="0" distR="0" wp14:anchorId="10BFAD78" wp14:editId="64C3AACE">
            <wp:extent cx="2897380" cy="7521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1A9E8821" w14:textId="38183D72" w:rsidR="00BE7409" w:rsidRPr="005E1D0E" w:rsidRDefault="00BE7409" w:rsidP="00BC02F8">
      <w:pPr>
        <w:jc w:val="center"/>
        <w:rPr>
          <w:b/>
          <w:sz w:val="32"/>
          <w:szCs w:val="32"/>
          <w:lang w:val="en-GB"/>
        </w:rPr>
      </w:pPr>
      <w:r>
        <w:rPr>
          <w:b/>
          <w:noProof/>
          <w:sz w:val="32"/>
          <w:szCs w:val="32"/>
          <w:lang w:eastAsia="de-DE"/>
        </w:rPr>
        <w:drawing>
          <wp:inline distT="0" distB="0" distL="0" distR="0" wp14:anchorId="677D62B2" wp14:editId="5040321C">
            <wp:extent cx="2943225" cy="1962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case_1992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438" cy="1962292"/>
                    </a:xfrm>
                    <a:prstGeom prst="rect">
                      <a:avLst/>
                    </a:prstGeom>
                  </pic:spPr>
                </pic:pic>
              </a:graphicData>
            </a:graphic>
          </wp:inline>
        </w:drawing>
      </w:r>
      <w:r w:rsidR="005E640F" w:rsidRPr="004F620B">
        <w:rPr>
          <w:b/>
          <w:noProof/>
          <w:sz w:val="32"/>
          <w:szCs w:val="32"/>
          <w:lang w:eastAsia="de-DE"/>
        </w:rPr>
        <mc:AlternateContent>
          <mc:Choice Requires="wps">
            <w:drawing>
              <wp:anchor distT="45720" distB="45720" distL="114300" distR="114300" simplePos="0" relativeHeight="251663360" behindDoc="1" locked="1" layoutInCell="1" allowOverlap="1" wp14:anchorId="14FA1D20" wp14:editId="5A3C1EE1">
                <wp:simplePos x="0" y="0"/>
                <wp:positionH relativeFrom="margin">
                  <wp:posOffset>3655378</wp:posOffset>
                </wp:positionH>
                <wp:positionV relativeFrom="page">
                  <wp:posOffset>2981007</wp:posOffset>
                </wp:positionV>
                <wp:extent cx="1476000" cy="266400"/>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6000" cy="266400"/>
                        </a:xfrm>
                        <a:prstGeom prst="rect">
                          <a:avLst/>
                        </a:prstGeom>
                        <a:solidFill>
                          <a:srgbClr val="FFFFFF"/>
                        </a:solidFill>
                        <a:ln w="9525">
                          <a:noFill/>
                          <a:miter lim="800000"/>
                          <a:headEnd/>
                          <a:tailEnd/>
                        </a:ln>
                      </wps:spPr>
                      <wps:txbx>
                        <w:txbxContent>
                          <w:p w14:paraId="62C859B7" w14:textId="77777777" w:rsidR="005E640F" w:rsidRPr="004F620B" w:rsidRDefault="005E640F" w:rsidP="005E640F">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3B269E9E" w14:textId="77777777" w:rsidR="005E640F" w:rsidRDefault="005E640F" w:rsidP="005E6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A1D20" id="_x0000_t202" coordsize="21600,21600" o:spt="202" path="m,l,21600r21600,l21600,xe">
                <v:stroke joinstyle="miter"/>
                <v:path gradientshapeok="t" o:connecttype="rect"/>
              </v:shapetype>
              <v:shape id="Textfeld 2" o:spid="_x0000_s1026" type="#_x0000_t202" style="position:absolute;left:0;text-align:left;margin-left:287.85pt;margin-top:234.7pt;width:116.2pt;height:21pt;rotation:-90;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" stroked="f">
                <v:textbox>
                  <w:txbxContent>
                    <w:p w14:paraId="62C859B7" w14:textId="77777777" w:rsidR="005E640F" w:rsidRPr="004F620B" w:rsidRDefault="005E640F" w:rsidP="005E640F">
                      <w:pPr>
                        <w:pStyle w:val="EinfAbs"/>
                        <w:jc w:val="left"/>
                        <w:rPr>
                          <w:color w:val="A6A6A6" w:themeColor="background1" w:themeShade="A6"/>
                          <w:sz w:val="16"/>
                          <w:szCs w:val="16"/>
                        </w:rPr>
                      </w:pPr>
                      <w:proofErr w:type="spellStart"/>
                      <w:r w:rsidRPr="004F620B">
                        <w:rPr>
                          <w:color w:val="A6A6A6" w:themeColor="background1" w:themeShade="A6"/>
                          <w:sz w:val="16"/>
                          <w:szCs w:val="16"/>
                        </w:rPr>
                        <w:t>Photocase</w:t>
                      </w:r>
                      <w:proofErr w:type="spellEnd"/>
                      <w:r w:rsidRPr="004F620B">
                        <w:rPr>
                          <w:color w:val="A6A6A6" w:themeColor="background1" w:themeShade="A6"/>
                          <w:sz w:val="16"/>
                          <w:szCs w:val="16"/>
                        </w:rPr>
                        <w:t xml:space="preserve"> / </w:t>
                      </w:r>
                      <w:proofErr w:type="spellStart"/>
                      <w:r w:rsidRPr="004F620B">
                        <w:rPr>
                          <w:color w:val="A6A6A6" w:themeColor="background1" w:themeShade="A6"/>
                          <w:sz w:val="16"/>
                          <w:szCs w:val="16"/>
                        </w:rPr>
                        <w:t>FemmeCurieuse</w:t>
                      </w:r>
                      <w:proofErr w:type="spellEnd"/>
                    </w:p>
                    <w:p w14:paraId="3B269E9E" w14:textId="77777777" w:rsidR="005E640F" w:rsidRDefault="005E640F" w:rsidP="005E640F"/>
                  </w:txbxContent>
                </v:textbox>
                <w10:wrap anchorx="margin" anchory="page"/>
                <w10:anchorlock/>
              </v:shape>
            </w:pict>
          </mc:Fallback>
        </mc:AlternateContent>
      </w:r>
    </w:p>
    <w:p w14:paraId="10EEDBF9" w14:textId="0BACE18C" w:rsidR="003B0B04" w:rsidRPr="005E1D0E" w:rsidRDefault="00BE7409" w:rsidP="00BE7409">
      <w:pPr>
        <w:jc w:val="center"/>
        <w:rPr>
          <w:b/>
          <w:sz w:val="40"/>
          <w:szCs w:val="32"/>
          <w:lang w:val="en-GB"/>
        </w:rPr>
      </w:pPr>
      <w:r>
        <w:rPr>
          <w:b/>
          <w:sz w:val="40"/>
          <w:szCs w:val="32"/>
          <w:lang w:val="en-GB"/>
        </w:rPr>
        <w:br/>
      </w:r>
      <w:r w:rsidR="003B0B04" w:rsidRPr="005E1D0E">
        <w:rPr>
          <w:b/>
          <w:sz w:val="40"/>
          <w:szCs w:val="32"/>
          <w:lang w:val="en-GB"/>
        </w:rPr>
        <w:t>Curriculum</w:t>
      </w:r>
    </w:p>
    <w:p w14:paraId="3679A43E" w14:textId="31428D13" w:rsidR="00185B5D" w:rsidRPr="005E1D0E" w:rsidRDefault="003B0B04" w:rsidP="00BE7409">
      <w:pPr>
        <w:jc w:val="center"/>
        <w:rPr>
          <w:b/>
          <w:color w:val="0A20C6"/>
          <w:sz w:val="56"/>
          <w:szCs w:val="32"/>
          <w:lang w:val="en-GB"/>
        </w:rPr>
      </w:pPr>
      <w:bookmarkStart w:id="0" w:name="OLE_LINK1"/>
      <w:r w:rsidRPr="005E1D0E">
        <w:rPr>
          <w:b/>
          <w:color w:val="0A20C6"/>
          <w:sz w:val="56"/>
          <w:szCs w:val="32"/>
          <w:lang w:val="en-GB"/>
        </w:rPr>
        <w:t xml:space="preserve">Public Relations and Journalism </w:t>
      </w:r>
      <w:r w:rsidRPr="005E1D0E">
        <w:rPr>
          <w:b/>
          <w:color w:val="0A20C6"/>
          <w:sz w:val="56"/>
          <w:szCs w:val="32"/>
          <w:lang w:val="en-GB"/>
        </w:rPr>
        <w:br/>
        <w:t>for A</w:t>
      </w:r>
      <w:r w:rsidR="00185B5D" w:rsidRPr="005E1D0E">
        <w:rPr>
          <w:b/>
          <w:color w:val="0A20C6"/>
          <w:sz w:val="56"/>
          <w:szCs w:val="32"/>
          <w:lang w:val="en-GB"/>
        </w:rPr>
        <w:t xml:space="preserve">dult </w:t>
      </w:r>
      <w:r w:rsidRPr="005E1D0E">
        <w:rPr>
          <w:b/>
          <w:color w:val="0A20C6"/>
          <w:sz w:val="56"/>
          <w:szCs w:val="32"/>
          <w:lang w:val="en-GB"/>
        </w:rPr>
        <w:t>E</w:t>
      </w:r>
      <w:r w:rsidR="00185B5D" w:rsidRPr="005E1D0E">
        <w:rPr>
          <w:b/>
          <w:color w:val="0A20C6"/>
          <w:sz w:val="56"/>
          <w:szCs w:val="32"/>
          <w:lang w:val="en-GB"/>
        </w:rPr>
        <w:t>ducators</w:t>
      </w:r>
    </w:p>
    <w:bookmarkEnd w:id="0"/>
    <w:p w14:paraId="739EAE9E" w14:textId="055DAD8F" w:rsidR="003B0B04" w:rsidRPr="005E1D0E" w:rsidRDefault="00E37658" w:rsidP="00BE7409">
      <w:pPr>
        <w:jc w:val="center"/>
        <w:rPr>
          <w:b/>
          <w:color w:val="7F7F7F" w:themeColor="text1" w:themeTint="80"/>
          <w:sz w:val="32"/>
          <w:szCs w:val="32"/>
          <w:lang w:val="en-GB"/>
        </w:rPr>
      </w:pPr>
      <w:r>
        <w:rPr>
          <w:b/>
          <w:color w:val="7F7F7F" w:themeColor="text1" w:themeTint="80"/>
          <w:sz w:val="32"/>
          <w:szCs w:val="32"/>
          <w:lang w:val="en-GB"/>
        </w:rPr>
        <w:t>Six</w:t>
      </w:r>
      <w:r w:rsidR="00EC286A" w:rsidRPr="005E1D0E">
        <w:rPr>
          <w:b/>
          <w:color w:val="7F7F7F" w:themeColor="text1" w:themeTint="80"/>
          <w:sz w:val="32"/>
          <w:szCs w:val="32"/>
          <w:lang w:val="en-GB"/>
        </w:rPr>
        <w:t xml:space="preserve"> steps to make </w:t>
      </w:r>
      <w:r w:rsidR="00C4618C">
        <w:rPr>
          <w:b/>
          <w:color w:val="7F7F7F" w:themeColor="text1" w:themeTint="80"/>
          <w:sz w:val="32"/>
          <w:szCs w:val="32"/>
          <w:lang w:val="en-GB"/>
        </w:rPr>
        <w:t>a</w:t>
      </w:r>
      <w:r w:rsidR="00EC286A" w:rsidRPr="005E1D0E">
        <w:rPr>
          <w:b/>
          <w:color w:val="7F7F7F" w:themeColor="text1" w:themeTint="80"/>
          <w:sz w:val="32"/>
          <w:szCs w:val="32"/>
          <w:lang w:val="en-GB"/>
        </w:rPr>
        <w:t xml:space="preserve">dult </w:t>
      </w:r>
      <w:r w:rsidR="00C4618C">
        <w:rPr>
          <w:b/>
          <w:color w:val="7F7F7F" w:themeColor="text1" w:themeTint="80"/>
          <w:sz w:val="32"/>
          <w:szCs w:val="32"/>
          <w:lang w:val="en-GB"/>
        </w:rPr>
        <w:t>e</w:t>
      </w:r>
      <w:r w:rsidR="00EC286A" w:rsidRPr="005E1D0E">
        <w:rPr>
          <w:b/>
          <w:color w:val="7F7F7F" w:themeColor="text1" w:themeTint="80"/>
          <w:sz w:val="32"/>
          <w:szCs w:val="32"/>
          <w:lang w:val="en-GB"/>
        </w:rPr>
        <w:t>ducation more visible in the media</w:t>
      </w:r>
    </w:p>
    <w:p w14:paraId="0392A96B" w14:textId="77777777" w:rsidR="00EC286A" w:rsidRPr="005E1D0E" w:rsidRDefault="00EC286A" w:rsidP="00BE7409">
      <w:pPr>
        <w:jc w:val="center"/>
        <w:rPr>
          <w:b/>
          <w:color w:val="7F7F7F" w:themeColor="text1" w:themeTint="80"/>
          <w:sz w:val="32"/>
          <w:szCs w:val="32"/>
          <w:lang w:val="en-GB"/>
        </w:rPr>
      </w:pPr>
    </w:p>
    <w:p w14:paraId="78540266" w14:textId="282D1A3F" w:rsidR="00720382" w:rsidRPr="00DC49A9" w:rsidRDefault="00EC286A" w:rsidP="00BE7409">
      <w:pPr>
        <w:jc w:val="center"/>
        <w:rPr>
          <w:b/>
          <w:color w:val="7F7F7F" w:themeColor="text1" w:themeTint="80"/>
          <w:sz w:val="28"/>
          <w:szCs w:val="32"/>
        </w:rPr>
      </w:pPr>
      <w:proofErr w:type="spellStart"/>
      <w:r w:rsidRPr="00E37658">
        <w:rPr>
          <w:b/>
          <w:color w:val="7F7F7F" w:themeColor="text1" w:themeTint="80"/>
          <w:sz w:val="28"/>
          <w:szCs w:val="32"/>
        </w:rPr>
        <w:t>by</w:t>
      </w:r>
      <w:proofErr w:type="spellEnd"/>
      <w:r w:rsidRPr="00E37658">
        <w:rPr>
          <w:b/>
          <w:color w:val="7F7F7F" w:themeColor="text1" w:themeTint="80"/>
          <w:sz w:val="28"/>
          <w:szCs w:val="32"/>
        </w:rPr>
        <w:t xml:space="preserve">: </w:t>
      </w:r>
      <w:r w:rsidR="005D4956" w:rsidRPr="00E37658">
        <w:rPr>
          <w:b/>
          <w:color w:val="7F7F7F" w:themeColor="text1" w:themeTint="80"/>
          <w:sz w:val="28"/>
          <w:szCs w:val="32"/>
        </w:rPr>
        <w:br/>
      </w:r>
      <w:r w:rsidR="00720382" w:rsidRPr="00E37658">
        <w:rPr>
          <w:b/>
          <w:color w:val="7F7F7F" w:themeColor="text1" w:themeTint="80"/>
          <w:sz w:val="28"/>
          <w:szCs w:val="32"/>
        </w:rPr>
        <w:t>Wilfr</w:t>
      </w:r>
      <w:r w:rsidR="005D4956" w:rsidRPr="00E37658">
        <w:rPr>
          <w:b/>
          <w:color w:val="7F7F7F" w:themeColor="text1" w:themeTint="80"/>
          <w:sz w:val="28"/>
          <w:szCs w:val="32"/>
        </w:rPr>
        <w:t>ied F</w:t>
      </w:r>
      <w:r w:rsidR="005D4956" w:rsidRPr="00DC49A9">
        <w:rPr>
          <w:b/>
          <w:color w:val="7F7F7F" w:themeColor="text1" w:themeTint="80"/>
          <w:sz w:val="28"/>
          <w:szCs w:val="32"/>
        </w:rPr>
        <w:t xml:space="preserve">rei, Bianca </w:t>
      </w:r>
      <w:proofErr w:type="spellStart"/>
      <w:r w:rsidR="005D4956" w:rsidRPr="00DC49A9">
        <w:rPr>
          <w:b/>
          <w:color w:val="7F7F7F" w:themeColor="text1" w:themeTint="80"/>
          <w:sz w:val="28"/>
          <w:szCs w:val="32"/>
        </w:rPr>
        <w:t>Friesenbichler</w:t>
      </w:r>
      <w:proofErr w:type="spellEnd"/>
      <w:r w:rsidR="005D4956" w:rsidRPr="00DC49A9">
        <w:rPr>
          <w:b/>
          <w:color w:val="7F7F7F" w:themeColor="text1" w:themeTint="80"/>
          <w:sz w:val="28"/>
          <w:szCs w:val="32"/>
        </w:rPr>
        <w:t xml:space="preserve">, </w:t>
      </w:r>
      <w:r w:rsidR="00720382" w:rsidRPr="00DC49A9">
        <w:rPr>
          <w:b/>
          <w:color w:val="7F7F7F" w:themeColor="text1" w:themeTint="80"/>
          <w:sz w:val="28"/>
          <w:szCs w:val="32"/>
        </w:rPr>
        <w:t>Lucia Paar | CONEDU (AT)</w:t>
      </w:r>
      <w:r w:rsidR="005D4956" w:rsidRPr="00DC49A9">
        <w:rPr>
          <w:b/>
          <w:color w:val="7F7F7F" w:themeColor="text1" w:themeTint="80"/>
          <w:sz w:val="28"/>
          <w:szCs w:val="32"/>
        </w:rPr>
        <w:t xml:space="preserve"> </w:t>
      </w:r>
      <w:r w:rsidR="005D4956" w:rsidRPr="00DC49A9">
        <w:rPr>
          <w:b/>
          <w:color w:val="7F7F7F" w:themeColor="text1" w:themeTint="80"/>
          <w:sz w:val="28"/>
          <w:szCs w:val="32"/>
        </w:rPr>
        <w:br/>
      </w:r>
      <w:r w:rsidR="00BC02F8" w:rsidRPr="00DC49A9">
        <w:rPr>
          <w:b/>
          <w:color w:val="7F7F7F" w:themeColor="text1" w:themeTint="80"/>
          <w:sz w:val="28"/>
          <w:szCs w:val="32"/>
        </w:rPr>
        <w:t xml:space="preserve">Dr </w:t>
      </w:r>
      <w:r w:rsidR="005D4956" w:rsidRPr="00DC49A9">
        <w:rPr>
          <w:b/>
          <w:color w:val="7F7F7F" w:themeColor="text1" w:themeTint="80"/>
          <w:sz w:val="28"/>
          <w:szCs w:val="32"/>
        </w:rPr>
        <w:t>Michael Sommer | Akademie Klausenhof</w:t>
      </w:r>
      <w:r w:rsidR="00BC02F8" w:rsidRPr="00DC49A9">
        <w:rPr>
          <w:b/>
          <w:color w:val="7F7F7F" w:themeColor="text1" w:themeTint="80"/>
          <w:sz w:val="28"/>
          <w:szCs w:val="32"/>
        </w:rPr>
        <w:t xml:space="preserve"> </w:t>
      </w:r>
      <w:r w:rsidR="005D4956" w:rsidRPr="00DC49A9">
        <w:rPr>
          <w:b/>
          <w:color w:val="7F7F7F" w:themeColor="text1" w:themeTint="80"/>
          <w:sz w:val="28"/>
          <w:szCs w:val="32"/>
        </w:rPr>
        <w:t>(</w:t>
      </w:r>
      <w:r w:rsidR="00F317C9" w:rsidRPr="00DC49A9">
        <w:rPr>
          <w:b/>
          <w:color w:val="7F7F7F" w:themeColor="text1" w:themeTint="80"/>
          <w:sz w:val="28"/>
          <w:szCs w:val="32"/>
        </w:rPr>
        <w:t>GER</w:t>
      </w:r>
      <w:r w:rsidR="005D4956" w:rsidRPr="00DC49A9">
        <w:rPr>
          <w:b/>
          <w:color w:val="7F7F7F" w:themeColor="text1" w:themeTint="80"/>
          <w:sz w:val="28"/>
          <w:szCs w:val="32"/>
        </w:rPr>
        <w:t>)</w:t>
      </w:r>
      <w:r w:rsidR="00BE7409">
        <w:rPr>
          <w:b/>
          <w:color w:val="7F7F7F" w:themeColor="text1" w:themeTint="80"/>
          <w:sz w:val="28"/>
          <w:szCs w:val="32"/>
        </w:rPr>
        <w:br/>
      </w:r>
    </w:p>
    <w:p w14:paraId="285FF4E3" w14:textId="77777777" w:rsidR="005D4956" w:rsidRPr="00DC49A9" w:rsidRDefault="005D4956" w:rsidP="005D4956">
      <w:pPr>
        <w:pStyle w:val="StandardWeb"/>
        <w:spacing w:before="0" w:beforeAutospacing="0" w:after="0" w:afterAutospacing="0"/>
        <w:rPr>
          <w:rFonts w:asciiTheme="minorHAnsi" w:eastAsiaTheme="minorEastAsia" w:hAnsi="Calibri" w:cstheme="minorBidi"/>
          <w:color w:val="000000" w:themeColor="text1"/>
          <w:kern w:val="24"/>
          <w:sz w:val="20"/>
          <w:szCs w:val="20"/>
          <w:lang w:val="de-DE"/>
        </w:rPr>
      </w:pPr>
    </w:p>
    <w:p w14:paraId="40505D63" w14:textId="1D7C5416" w:rsidR="005D4956" w:rsidRPr="00DC49A9" w:rsidRDefault="00BE7409" w:rsidP="00BE7409">
      <w:pPr>
        <w:pStyle w:val="StandardWeb"/>
        <w:spacing w:before="0" w:beforeAutospacing="0" w:after="0" w:afterAutospacing="0"/>
        <w:jc w:val="center"/>
        <w:rPr>
          <w:rFonts w:asciiTheme="minorHAnsi" w:hAnsiTheme="minorHAnsi"/>
          <w:sz w:val="20"/>
          <w:szCs w:val="20"/>
          <w:lang w:val="en-GB"/>
        </w:rPr>
      </w:pPr>
      <w:r>
        <w:rPr>
          <w:noProof/>
          <w:lang w:val="de-DE" w:eastAsia="de-DE"/>
        </w:rPr>
        <w:drawing>
          <wp:inline distT="0" distB="0" distL="0" distR="0" wp14:anchorId="45B28C76" wp14:editId="6DC354BE">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p>
    <w:p w14:paraId="045D5C2E" w14:textId="77777777" w:rsidR="005D4956" w:rsidRPr="00DC49A9" w:rsidRDefault="005D4956" w:rsidP="00BC02F8">
      <w:pPr>
        <w:pStyle w:val="Inhaltsverzeichnisberschrift"/>
        <w:jc w:val="center"/>
        <w:rPr>
          <w:rFonts w:asciiTheme="minorHAnsi" w:eastAsiaTheme="minorHAnsi" w:hAnsiTheme="minorHAnsi" w:cstheme="minorBidi"/>
          <w:color w:val="auto"/>
          <w:sz w:val="22"/>
          <w:szCs w:val="22"/>
          <w:lang w:val="en-GB" w:eastAsia="en-US"/>
        </w:rPr>
      </w:pPr>
      <w:r w:rsidRPr="00633F79">
        <w:rPr>
          <w:b/>
          <w:bCs/>
          <w:noProof/>
          <w:color w:val="0A20C6"/>
          <w:sz w:val="40"/>
          <w:szCs w:val="28"/>
          <w:lang w:val="de-DE" w:eastAsia="de-DE"/>
        </w:rPr>
        <w:drawing>
          <wp:inline distT="0" distB="0" distL="0" distR="0" wp14:anchorId="12A45B39" wp14:editId="0CCA81CF">
            <wp:extent cx="2243470" cy="480567"/>
            <wp:effectExtent l="0" t="0" r="4445" b="0"/>
            <wp:docPr id="8"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sdt>
      <w:sdtPr>
        <w:rPr>
          <w:lang w:val="en-GB"/>
        </w:rPr>
        <w:id w:val="-1070576717"/>
        <w:docPartObj>
          <w:docPartGallery w:val="Table of Contents"/>
          <w:docPartUnique/>
        </w:docPartObj>
      </w:sdtPr>
      <w:sdtEndPr>
        <w:rPr>
          <w:b/>
          <w:bCs/>
        </w:rPr>
      </w:sdtEndPr>
      <w:sdtContent>
        <w:p w14:paraId="243D3F6A" w14:textId="4829BDA6" w:rsidR="00745D84" w:rsidRPr="00DC49A9" w:rsidRDefault="00745D84" w:rsidP="005D4956">
          <w:pPr>
            <w:rPr>
              <w:lang w:val="en-GB"/>
            </w:rPr>
          </w:pPr>
        </w:p>
        <w:p w14:paraId="6FCB91E9" w14:textId="0D02D903" w:rsidR="00C130F1" w:rsidRPr="00DC49A9" w:rsidRDefault="00745D84" w:rsidP="00BC02F8">
          <w:pPr>
            <w:rPr>
              <w:sz w:val="32"/>
              <w:szCs w:val="32"/>
              <w:lang w:val="en-GB"/>
            </w:rPr>
          </w:pPr>
          <w:r w:rsidRPr="00DC49A9">
            <w:rPr>
              <w:lang w:val="en-GB"/>
            </w:rPr>
            <w:br w:type="page"/>
          </w:r>
          <w:r w:rsidR="00C130F1" w:rsidRPr="00DC49A9">
            <w:rPr>
              <w:sz w:val="32"/>
              <w:szCs w:val="32"/>
              <w:lang w:val="en-GB"/>
            </w:rPr>
            <w:lastRenderedPageBreak/>
            <w:t>Cont</w:t>
          </w:r>
          <w:bookmarkStart w:id="1" w:name="_GoBack"/>
          <w:bookmarkEnd w:id="1"/>
          <w:r w:rsidR="00C130F1" w:rsidRPr="00DC49A9">
            <w:rPr>
              <w:sz w:val="32"/>
              <w:szCs w:val="32"/>
              <w:lang w:val="en-GB"/>
            </w:rPr>
            <w:t>ent</w:t>
          </w:r>
        </w:p>
        <w:p w14:paraId="0693FC38" w14:textId="0022BB32" w:rsidR="005E640F" w:rsidRDefault="00C130F1">
          <w:pPr>
            <w:pStyle w:val="Verzeichnis1"/>
            <w:rPr>
              <w:rFonts w:eastAsiaTheme="minorEastAsia"/>
              <w:noProof/>
              <w:lang w:eastAsia="de-DE"/>
            </w:rPr>
          </w:pPr>
          <w:r w:rsidRPr="00DC49A9">
            <w:rPr>
              <w:lang w:val="en-GB"/>
            </w:rPr>
            <w:fldChar w:fldCharType="begin"/>
          </w:r>
          <w:r w:rsidRPr="00DC49A9">
            <w:rPr>
              <w:lang w:val="en-GB"/>
            </w:rPr>
            <w:instrText xml:space="preserve"> TOC \o "1-3" \h \z \u </w:instrText>
          </w:r>
          <w:r w:rsidRPr="00DC49A9">
            <w:rPr>
              <w:lang w:val="en-GB"/>
            </w:rPr>
            <w:fldChar w:fldCharType="separate"/>
          </w:r>
          <w:hyperlink w:anchor="_Toc522281683" w:history="1">
            <w:r w:rsidR="005E640F" w:rsidRPr="003C611D">
              <w:rPr>
                <w:rStyle w:val="Hyperlink"/>
                <w:noProof/>
                <w:lang w:val="en-GB"/>
              </w:rPr>
              <w:t>Overview</w:t>
            </w:r>
            <w:r w:rsidR="005E640F">
              <w:rPr>
                <w:noProof/>
                <w:webHidden/>
              </w:rPr>
              <w:tab/>
            </w:r>
            <w:r w:rsidR="005E640F">
              <w:rPr>
                <w:noProof/>
                <w:webHidden/>
              </w:rPr>
              <w:fldChar w:fldCharType="begin"/>
            </w:r>
            <w:r w:rsidR="005E640F">
              <w:rPr>
                <w:noProof/>
                <w:webHidden/>
              </w:rPr>
              <w:instrText xml:space="preserve"> PAGEREF _Toc522281683 \h </w:instrText>
            </w:r>
            <w:r w:rsidR="005E640F">
              <w:rPr>
                <w:noProof/>
                <w:webHidden/>
              </w:rPr>
            </w:r>
            <w:r w:rsidR="005E640F">
              <w:rPr>
                <w:noProof/>
                <w:webHidden/>
              </w:rPr>
              <w:fldChar w:fldCharType="separate"/>
            </w:r>
            <w:r w:rsidR="007742E9">
              <w:rPr>
                <w:noProof/>
                <w:webHidden/>
              </w:rPr>
              <w:t>3</w:t>
            </w:r>
            <w:r w:rsidR="005E640F">
              <w:rPr>
                <w:noProof/>
                <w:webHidden/>
              </w:rPr>
              <w:fldChar w:fldCharType="end"/>
            </w:r>
          </w:hyperlink>
        </w:p>
        <w:p w14:paraId="763F9308" w14:textId="497CC592" w:rsidR="005E640F" w:rsidRDefault="002410A8">
          <w:pPr>
            <w:pStyle w:val="Verzeichnis2"/>
            <w:rPr>
              <w:rFonts w:eastAsiaTheme="minorEastAsia"/>
              <w:noProof/>
              <w:lang w:eastAsia="de-DE"/>
            </w:rPr>
          </w:pPr>
          <w:hyperlink w:anchor="_Toc522281684" w:history="1">
            <w:r w:rsidR="005E640F" w:rsidRPr="003C611D">
              <w:rPr>
                <w:rStyle w:val="Hyperlink"/>
                <w:noProof/>
                <w:lang w:val="en-GB"/>
              </w:rPr>
              <w:t>Needs and objectives</w:t>
            </w:r>
            <w:r w:rsidR="005E640F">
              <w:rPr>
                <w:noProof/>
                <w:webHidden/>
              </w:rPr>
              <w:tab/>
            </w:r>
            <w:r w:rsidR="005E640F">
              <w:rPr>
                <w:noProof/>
                <w:webHidden/>
              </w:rPr>
              <w:fldChar w:fldCharType="begin"/>
            </w:r>
            <w:r w:rsidR="005E640F">
              <w:rPr>
                <w:noProof/>
                <w:webHidden/>
              </w:rPr>
              <w:instrText xml:space="preserve"> PAGEREF _Toc522281684 \h </w:instrText>
            </w:r>
            <w:r w:rsidR="005E640F">
              <w:rPr>
                <w:noProof/>
                <w:webHidden/>
              </w:rPr>
            </w:r>
            <w:r w:rsidR="005E640F">
              <w:rPr>
                <w:noProof/>
                <w:webHidden/>
              </w:rPr>
              <w:fldChar w:fldCharType="separate"/>
            </w:r>
            <w:r w:rsidR="007742E9">
              <w:rPr>
                <w:noProof/>
                <w:webHidden/>
              </w:rPr>
              <w:t>3</w:t>
            </w:r>
            <w:r w:rsidR="005E640F">
              <w:rPr>
                <w:noProof/>
                <w:webHidden/>
              </w:rPr>
              <w:fldChar w:fldCharType="end"/>
            </w:r>
          </w:hyperlink>
        </w:p>
        <w:p w14:paraId="7FF89DED" w14:textId="7CFABB37" w:rsidR="005E640F" w:rsidRDefault="002410A8">
          <w:pPr>
            <w:pStyle w:val="Verzeichnis2"/>
            <w:rPr>
              <w:rFonts w:eastAsiaTheme="minorEastAsia"/>
              <w:noProof/>
              <w:lang w:eastAsia="de-DE"/>
            </w:rPr>
          </w:pPr>
          <w:hyperlink w:anchor="_Toc522281685" w:history="1">
            <w:r w:rsidR="005E640F" w:rsidRPr="003C611D">
              <w:rPr>
                <w:rStyle w:val="Hyperlink"/>
                <w:noProof/>
                <w:lang w:val="en-GB"/>
              </w:rPr>
              <w:t>About the curriculum</w:t>
            </w:r>
            <w:r w:rsidR="005E640F">
              <w:rPr>
                <w:noProof/>
                <w:webHidden/>
              </w:rPr>
              <w:tab/>
            </w:r>
            <w:r w:rsidR="005E640F">
              <w:rPr>
                <w:noProof/>
                <w:webHidden/>
              </w:rPr>
              <w:fldChar w:fldCharType="begin"/>
            </w:r>
            <w:r w:rsidR="005E640F">
              <w:rPr>
                <w:noProof/>
                <w:webHidden/>
              </w:rPr>
              <w:instrText xml:space="preserve"> PAGEREF _Toc522281685 \h </w:instrText>
            </w:r>
            <w:r w:rsidR="005E640F">
              <w:rPr>
                <w:noProof/>
                <w:webHidden/>
              </w:rPr>
            </w:r>
            <w:r w:rsidR="005E640F">
              <w:rPr>
                <w:noProof/>
                <w:webHidden/>
              </w:rPr>
              <w:fldChar w:fldCharType="separate"/>
            </w:r>
            <w:r w:rsidR="007742E9">
              <w:rPr>
                <w:noProof/>
                <w:webHidden/>
              </w:rPr>
              <w:t>4</w:t>
            </w:r>
            <w:r w:rsidR="005E640F">
              <w:rPr>
                <w:noProof/>
                <w:webHidden/>
              </w:rPr>
              <w:fldChar w:fldCharType="end"/>
            </w:r>
          </w:hyperlink>
        </w:p>
        <w:p w14:paraId="7FCF8F65" w14:textId="5527D92B" w:rsidR="005E640F" w:rsidRDefault="002410A8">
          <w:pPr>
            <w:pStyle w:val="Verzeichnis3"/>
            <w:rPr>
              <w:rFonts w:eastAsiaTheme="minorEastAsia"/>
              <w:noProof/>
              <w:lang w:eastAsia="de-DE"/>
            </w:rPr>
          </w:pPr>
          <w:hyperlink w:anchor="_Toc522281686" w:history="1">
            <w:r w:rsidR="005E640F" w:rsidRPr="003C611D">
              <w:rPr>
                <w:rStyle w:val="Hyperlink"/>
                <w:noProof/>
                <w:lang w:val="en-GB"/>
              </w:rPr>
              <w:t>Composition</w:t>
            </w:r>
            <w:r w:rsidR="005E640F">
              <w:rPr>
                <w:noProof/>
                <w:webHidden/>
              </w:rPr>
              <w:tab/>
            </w:r>
            <w:r w:rsidR="005E640F">
              <w:rPr>
                <w:noProof/>
                <w:webHidden/>
              </w:rPr>
              <w:fldChar w:fldCharType="begin"/>
            </w:r>
            <w:r w:rsidR="005E640F">
              <w:rPr>
                <w:noProof/>
                <w:webHidden/>
              </w:rPr>
              <w:instrText xml:space="preserve"> PAGEREF _Toc522281686 \h </w:instrText>
            </w:r>
            <w:r w:rsidR="005E640F">
              <w:rPr>
                <w:noProof/>
                <w:webHidden/>
              </w:rPr>
            </w:r>
            <w:r w:rsidR="005E640F">
              <w:rPr>
                <w:noProof/>
                <w:webHidden/>
              </w:rPr>
              <w:fldChar w:fldCharType="separate"/>
            </w:r>
            <w:r w:rsidR="007742E9">
              <w:rPr>
                <w:noProof/>
                <w:webHidden/>
              </w:rPr>
              <w:t>4</w:t>
            </w:r>
            <w:r w:rsidR="005E640F">
              <w:rPr>
                <w:noProof/>
                <w:webHidden/>
              </w:rPr>
              <w:fldChar w:fldCharType="end"/>
            </w:r>
          </w:hyperlink>
        </w:p>
        <w:p w14:paraId="58BD1119" w14:textId="3ECEA771" w:rsidR="005E640F" w:rsidRDefault="002410A8">
          <w:pPr>
            <w:pStyle w:val="Verzeichnis3"/>
            <w:rPr>
              <w:rFonts w:eastAsiaTheme="minorEastAsia"/>
              <w:noProof/>
              <w:lang w:eastAsia="de-DE"/>
            </w:rPr>
          </w:pPr>
          <w:hyperlink w:anchor="_Toc522281687" w:history="1">
            <w:r w:rsidR="005E640F" w:rsidRPr="003C611D">
              <w:rPr>
                <w:rStyle w:val="Hyperlink"/>
                <w:noProof/>
                <w:lang w:val="en-GB"/>
              </w:rPr>
              <w:t>Target groups</w:t>
            </w:r>
            <w:r w:rsidR="005E640F">
              <w:rPr>
                <w:noProof/>
                <w:webHidden/>
              </w:rPr>
              <w:tab/>
            </w:r>
            <w:r w:rsidR="005E640F">
              <w:rPr>
                <w:noProof/>
                <w:webHidden/>
              </w:rPr>
              <w:fldChar w:fldCharType="begin"/>
            </w:r>
            <w:r w:rsidR="005E640F">
              <w:rPr>
                <w:noProof/>
                <w:webHidden/>
              </w:rPr>
              <w:instrText xml:space="preserve"> PAGEREF _Toc522281687 \h </w:instrText>
            </w:r>
            <w:r w:rsidR="005E640F">
              <w:rPr>
                <w:noProof/>
                <w:webHidden/>
              </w:rPr>
            </w:r>
            <w:r w:rsidR="005E640F">
              <w:rPr>
                <w:noProof/>
                <w:webHidden/>
              </w:rPr>
              <w:fldChar w:fldCharType="separate"/>
            </w:r>
            <w:r w:rsidR="007742E9">
              <w:rPr>
                <w:noProof/>
                <w:webHidden/>
              </w:rPr>
              <w:t>4</w:t>
            </w:r>
            <w:r w:rsidR="005E640F">
              <w:rPr>
                <w:noProof/>
                <w:webHidden/>
              </w:rPr>
              <w:fldChar w:fldCharType="end"/>
            </w:r>
          </w:hyperlink>
        </w:p>
        <w:p w14:paraId="6845CC37" w14:textId="1D95B596" w:rsidR="005E640F" w:rsidRDefault="002410A8">
          <w:pPr>
            <w:pStyle w:val="Verzeichnis3"/>
            <w:rPr>
              <w:rFonts w:eastAsiaTheme="minorEastAsia"/>
              <w:noProof/>
              <w:lang w:eastAsia="de-DE"/>
            </w:rPr>
          </w:pPr>
          <w:hyperlink w:anchor="_Toc522281688" w:history="1">
            <w:r w:rsidR="005E640F" w:rsidRPr="003C611D">
              <w:rPr>
                <w:rStyle w:val="Hyperlink"/>
                <w:noProof/>
                <w:lang w:val="en-GB"/>
              </w:rPr>
              <w:t>Basic understanding of the curriculum</w:t>
            </w:r>
            <w:r w:rsidR="005E640F">
              <w:rPr>
                <w:noProof/>
                <w:webHidden/>
              </w:rPr>
              <w:tab/>
            </w:r>
            <w:r w:rsidR="005E640F">
              <w:rPr>
                <w:noProof/>
                <w:webHidden/>
              </w:rPr>
              <w:fldChar w:fldCharType="begin"/>
            </w:r>
            <w:r w:rsidR="005E640F">
              <w:rPr>
                <w:noProof/>
                <w:webHidden/>
              </w:rPr>
              <w:instrText xml:space="preserve"> PAGEREF _Toc522281688 \h </w:instrText>
            </w:r>
            <w:r w:rsidR="005E640F">
              <w:rPr>
                <w:noProof/>
                <w:webHidden/>
              </w:rPr>
            </w:r>
            <w:r w:rsidR="005E640F">
              <w:rPr>
                <w:noProof/>
                <w:webHidden/>
              </w:rPr>
              <w:fldChar w:fldCharType="separate"/>
            </w:r>
            <w:r w:rsidR="007742E9">
              <w:rPr>
                <w:noProof/>
                <w:webHidden/>
              </w:rPr>
              <w:t>4</w:t>
            </w:r>
            <w:r w:rsidR="005E640F">
              <w:rPr>
                <w:noProof/>
                <w:webHidden/>
              </w:rPr>
              <w:fldChar w:fldCharType="end"/>
            </w:r>
          </w:hyperlink>
        </w:p>
        <w:p w14:paraId="58B8358B" w14:textId="710CAF5F" w:rsidR="005E640F" w:rsidRDefault="002410A8">
          <w:pPr>
            <w:pStyle w:val="Verzeichnis3"/>
            <w:rPr>
              <w:rFonts w:eastAsiaTheme="minorEastAsia"/>
              <w:noProof/>
              <w:lang w:eastAsia="de-DE"/>
            </w:rPr>
          </w:pPr>
          <w:hyperlink w:anchor="_Toc522281689" w:history="1">
            <w:r w:rsidR="005E640F" w:rsidRPr="003C611D">
              <w:rPr>
                <w:rStyle w:val="Hyperlink"/>
                <w:noProof/>
                <w:lang w:val="en-GB"/>
              </w:rPr>
              <w:t>Didactical and methodical approach</w:t>
            </w:r>
            <w:r w:rsidR="005E640F">
              <w:rPr>
                <w:noProof/>
                <w:webHidden/>
              </w:rPr>
              <w:tab/>
            </w:r>
            <w:r w:rsidR="005E640F">
              <w:rPr>
                <w:noProof/>
                <w:webHidden/>
              </w:rPr>
              <w:fldChar w:fldCharType="begin"/>
            </w:r>
            <w:r w:rsidR="005E640F">
              <w:rPr>
                <w:noProof/>
                <w:webHidden/>
              </w:rPr>
              <w:instrText xml:space="preserve"> PAGEREF _Toc522281689 \h </w:instrText>
            </w:r>
            <w:r w:rsidR="005E640F">
              <w:rPr>
                <w:noProof/>
                <w:webHidden/>
              </w:rPr>
            </w:r>
            <w:r w:rsidR="005E640F">
              <w:rPr>
                <w:noProof/>
                <w:webHidden/>
              </w:rPr>
              <w:fldChar w:fldCharType="separate"/>
            </w:r>
            <w:r w:rsidR="007742E9">
              <w:rPr>
                <w:noProof/>
                <w:webHidden/>
              </w:rPr>
              <w:t>5</w:t>
            </w:r>
            <w:r w:rsidR="005E640F">
              <w:rPr>
                <w:noProof/>
                <w:webHidden/>
              </w:rPr>
              <w:fldChar w:fldCharType="end"/>
            </w:r>
          </w:hyperlink>
        </w:p>
        <w:p w14:paraId="2DEAEDFD" w14:textId="52D51E4B" w:rsidR="005E640F" w:rsidRDefault="002410A8">
          <w:pPr>
            <w:pStyle w:val="Verzeichnis3"/>
            <w:rPr>
              <w:rFonts w:eastAsiaTheme="minorEastAsia"/>
              <w:noProof/>
              <w:lang w:eastAsia="de-DE"/>
            </w:rPr>
          </w:pPr>
          <w:hyperlink w:anchor="_Toc522281690" w:history="1">
            <w:r w:rsidR="005E640F" w:rsidRPr="003C611D">
              <w:rPr>
                <w:rStyle w:val="Hyperlink"/>
                <w:noProof/>
                <w:lang w:val="en-GB"/>
              </w:rPr>
              <w:t>Tool tip: Free brochure ‘Writing for Europe’</w:t>
            </w:r>
            <w:r w:rsidR="005E640F">
              <w:rPr>
                <w:noProof/>
                <w:webHidden/>
              </w:rPr>
              <w:tab/>
            </w:r>
            <w:r w:rsidR="005E640F">
              <w:rPr>
                <w:noProof/>
                <w:webHidden/>
              </w:rPr>
              <w:fldChar w:fldCharType="begin"/>
            </w:r>
            <w:r w:rsidR="005E640F">
              <w:rPr>
                <w:noProof/>
                <w:webHidden/>
              </w:rPr>
              <w:instrText xml:space="preserve"> PAGEREF _Toc522281690 \h </w:instrText>
            </w:r>
            <w:r w:rsidR="005E640F">
              <w:rPr>
                <w:noProof/>
                <w:webHidden/>
              </w:rPr>
            </w:r>
            <w:r w:rsidR="005E640F">
              <w:rPr>
                <w:noProof/>
                <w:webHidden/>
              </w:rPr>
              <w:fldChar w:fldCharType="separate"/>
            </w:r>
            <w:r w:rsidR="007742E9">
              <w:rPr>
                <w:noProof/>
                <w:webHidden/>
              </w:rPr>
              <w:t>6</w:t>
            </w:r>
            <w:r w:rsidR="005E640F">
              <w:rPr>
                <w:noProof/>
                <w:webHidden/>
              </w:rPr>
              <w:fldChar w:fldCharType="end"/>
            </w:r>
          </w:hyperlink>
        </w:p>
        <w:p w14:paraId="28B8CA3E" w14:textId="0927916F" w:rsidR="005E640F" w:rsidRDefault="002410A8">
          <w:pPr>
            <w:pStyle w:val="Verzeichnis3"/>
            <w:rPr>
              <w:rFonts w:eastAsiaTheme="minorEastAsia"/>
              <w:noProof/>
              <w:lang w:eastAsia="de-DE"/>
            </w:rPr>
          </w:pPr>
          <w:hyperlink w:anchor="_Toc522281691" w:history="1">
            <w:r w:rsidR="005E640F" w:rsidRPr="003C611D">
              <w:rPr>
                <w:rStyle w:val="Hyperlink"/>
                <w:noProof/>
                <w:lang w:val="en-GB"/>
              </w:rPr>
              <w:t>Use of the curriculum and implementation</w:t>
            </w:r>
            <w:r w:rsidR="005E640F">
              <w:rPr>
                <w:noProof/>
                <w:webHidden/>
              </w:rPr>
              <w:tab/>
            </w:r>
            <w:r w:rsidR="005E640F">
              <w:rPr>
                <w:noProof/>
                <w:webHidden/>
              </w:rPr>
              <w:fldChar w:fldCharType="begin"/>
            </w:r>
            <w:r w:rsidR="005E640F">
              <w:rPr>
                <w:noProof/>
                <w:webHidden/>
              </w:rPr>
              <w:instrText xml:space="preserve"> PAGEREF _Toc522281691 \h </w:instrText>
            </w:r>
            <w:r w:rsidR="005E640F">
              <w:rPr>
                <w:noProof/>
                <w:webHidden/>
              </w:rPr>
            </w:r>
            <w:r w:rsidR="005E640F">
              <w:rPr>
                <w:noProof/>
                <w:webHidden/>
              </w:rPr>
              <w:fldChar w:fldCharType="separate"/>
            </w:r>
            <w:r w:rsidR="007742E9">
              <w:rPr>
                <w:noProof/>
                <w:webHidden/>
              </w:rPr>
              <w:t>6</w:t>
            </w:r>
            <w:r w:rsidR="005E640F">
              <w:rPr>
                <w:noProof/>
                <w:webHidden/>
              </w:rPr>
              <w:fldChar w:fldCharType="end"/>
            </w:r>
          </w:hyperlink>
        </w:p>
        <w:p w14:paraId="5433835D" w14:textId="5D564D30" w:rsidR="005E640F" w:rsidRDefault="002410A8">
          <w:pPr>
            <w:pStyle w:val="Verzeichnis3"/>
            <w:rPr>
              <w:rFonts w:eastAsiaTheme="minorEastAsia"/>
              <w:noProof/>
              <w:lang w:eastAsia="de-DE"/>
            </w:rPr>
          </w:pPr>
          <w:hyperlink w:anchor="_Toc522281692" w:history="1">
            <w:r w:rsidR="005E640F" w:rsidRPr="003C611D">
              <w:rPr>
                <w:rStyle w:val="Hyperlink"/>
                <w:noProof/>
                <w:lang w:val="en-GB"/>
              </w:rPr>
              <w:t>Certification</w:t>
            </w:r>
            <w:r w:rsidR="005E640F">
              <w:rPr>
                <w:noProof/>
                <w:webHidden/>
              </w:rPr>
              <w:tab/>
            </w:r>
            <w:r w:rsidR="005E640F">
              <w:rPr>
                <w:noProof/>
                <w:webHidden/>
              </w:rPr>
              <w:fldChar w:fldCharType="begin"/>
            </w:r>
            <w:r w:rsidR="005E640F">
              <w:rPr>
                <w:noProof/>
                <w:webHidden/>
              </w:rPr>
              <w:instrText xml:space="preserve"> PAGEREF _Toc522281692 \h </w:instrText>
            </w:r>
            <w:r w:rsidR="005E640F">
              <w:rPr>
                <w:noProof/>
                <w:webHidden/>
              </w:rPr>
            </w:r>
            <w:r w:rsidR="005E640F">
              <w:rPr>
                <w:noProof/>
                <w:webHidden/>
              </w:rPr>
              <w:fldChar w:fldCharType="separate"/>
            </w:r>
            <w:r w:rsidR="007742E9">
              <w:rPr>
                <w:noProof/>
                <w:webHidden/>
              </w:rPr>
              <w:t>6</w:t>
            </w:r>
            <w:r w:rsidR="005E640F">
              <w:rPr>
                <w:noProof/>
                <w:webHidden/>
              </w:rPr>
              <w:fldChar w:fldCharType="end"/>
            </w:r>
          </w:hyperlink>
        </w:p>
        <w:p w14:paraId="574374A1" w14:textId="7E880462" w:rsidR="005E640F" w:rsidRDefault="002410A8">
          <w:pPr>
            <w:pStyle w:val="Verzeichnis1"/>
            <w:rPr>
              <w:rFonts w:eastAsiaTheme="minorEastAsia"/>
              <w:noProof/>
              <w:lang w:eastAsia="de-DE"/>
            </w:rPr>
          </w:pPr>
          <w:hyperlink w:anchor="_Toc522281693" w:history="1">
            <w:r w:rsidR="005E640F" w:rsidRPr="003C611D">
              <w:rPr>
                <w:rStyle w:val="Hyperlink"/>
                <w:noProof/>
                <w:lang w:val="en-GB"/>
              </w:rPr>
              <w:t>Modular seminar:  ‘Public Relations and Journalism for Adult Educators’</w:t>
            </w:r>
            <w:r w:rsidR="005E640F">
              <w:rPr>
                <w:noProof/>
                <w:webHidden/>
              </w:rPr>
              <w:tab/>
            </w:r>
            <w:r w:rsidR="005E640F">
              <w:rPr>
                <w:noProof/>
                <w:webHidden/>
              </w:rPr>
              <w:fldChar w:fldCharType="begin"/>
            </w:r>
            <w:r w:rsidR="005E640F">
              <w:rPr>
                <w:noProof/>
                <w:webHidden/>
              </w:rPr>
              <w:instrText xml:space="preserve"> PAGEREF _Toc522281693 \h </w:instrText>
            </w:r>
            <w:r w:rsidR="005E640F">
              <w:rPr>
                <w:noProof/>
                <w:webHidden/>
              </w:rPr>
            </w:r>
            <w:r w:rsidR="005E640F">
              <w:rPr>
                <w:noProof/>
                <w:webHidden/>
              </w:rPr>
              <w:fldChar w:fldCharType="separate"/>
            </w:r>
            <w:r w:rsidR="007742E9">
              <w:rPr>
                <w:noProof/>
                <w:webHidden/>
              </w:rPr>
              <w:t>8</w:t>
            </w:r>
            <w:r w:rsidR="005E640F">
              <w:rPr>
                <w:noProof/>
                <w:webHidden/>
              </w:rPr>
              <w:fldChar w:fldCharType="end"/>
            </w:r>
          </w:hyperlink>
        </w:p>
        <w:p w14:paraId="51DE2944" w14:textId="4202F651" w:rsidR="005E640F" w:rsidRDefault="002410A8">
          <w:pPr>
            <w:pStyle w:val="Verzeichnis2"/>
            <w:rPr>
              <w:rFonts w:eastAsiaTheme="minorEastAsia"/>
              <w:noProof/>
              <w:lang w:eastAsia="de-DE"/>
            </w:rPr>
          </w:pPr>
          <w:hyperlink w:anchor="_Toc522281694" w:history="1">
            <w:r w:rsidR="005E640F" w:rsidRPr="003C611D">
              <w:rPr>
                <w:rStyle w:val="Hyperlink"/>
                <w:noProof/>
                <w:lang w:val="en-GB"/>
              </w:rPr>
              <w:t>Framework of the seminar</w:t>
            </w:r>
            <w:r w:rsidR="005E640F">
              <w:rPr>
                <w:noProof/>
                <w:webHidden/>
              </w:rPr>
              <w:tab/>
            </w:r>
            <w:r w:rsidR="005E640F">
              <w:rPr>
                <w:noProof/>
                <w:webHidden/>
              </w:rPr>
              <w:fldChar w:fldCharType="begin"/>
            </w:r>
            <w:r w:rsidR="005E640F">
              <w:rPr>
                <w:noProof/>
                <w:webHidden/>
              </w:rPr>
              <w:instrText xml:space="preserve"> PAGEREF _Toc522281694 \h </w:instrText>
            </w:r>
            <w:r w:rsidR="005E640F">
              <w:rPr>
                <w:noProof/>
                <w:webHidden/>
              </w:rPr>
            </w:r>
            <w:r w:rsidR="005E640F">
              <w:rPr>
                <w:noProof/>
                <w:webHidden/>
              </w:rPr>
              <w:fldChar w:fldCharType="separate"/>
            </w:r>
            <w:r w:rsidR="007742E9">
              <w:rPr>
                <w:noProof/>
                <w:webHidden/>
              </w:rPr>
              <w:t>8</w:t>
            </w:r>
            <w:r w:rsidR="005E640F">
              <w:rPr>
                <w:noProof/>
                <w:webHidden/>
              </w:rPr>
              <w:fldChar w:fldCharType="end"/>
            </w:r>
          </w:hyperlink>
        </w:p>
        <w:p w14:paraId="52E1FB4E" w14:textId="607825BD" w:rsidR="005E640F" w:rsidRDefault="002410A8">
          <w:pPr>
            <w:pStyle w:val="Verzeichnis2"/>
            <w:rPr>
              <w:rFonts w:eastAsiaTheme="minorEastAsia"/>
              <w:noProof/>
              <w:lang w:eastAsia="de-DE"/>
            </w:rPr>
          </w:pPr>
          <w:hyperlink w:anchor="_Toc522281695" w:history="1">
            <w:r w:rsidR="005E640F" w:rsidRPr="003C611D">
              <w:rPr>
                <w:rStyle w:val="Hyperlink"/>
                <w:noProof/>
                <w:lang w:val="en-GB"/>
              </w:rPr>
              <w:t>Modules</w:t>
            </w:r>
            <w:r w:rsidR="005E640F">
              <w:rPr>
                <w:noProof/>
                <w:webHidden/>
              </w:rPr>
              <w:tab/>
            </w:r>
            <w:r w:rsidR="005E640F">
              <w:rPr>
                <w:noProof/>
                <w:webHidden/>
              </w:rPr>
              <w:fldChar w:fldCharType="begin"/>
            </w:r>
            <w:r w:rsidR="005E640F">
              <w:rPr>
                <w:noProof/>
                <w:webHidden/>
              </w:rPr>
              <w:instrText xml:space="preserve"> PAGEREF _Toc522281695 \h </w:instrText>
            </w:r>
            <w:r w:rsidR="005E640F">
              <w:rPr>
                <w:noProof/>
                <w:webHidden/>
              </w:rPr>
            </w:r>
            <w:r w:rsidR="005E640F">
              <w:rPr>
                <w:noProof/>
                <w:webHidden/>
              </w:rPr>
              <w:fldChar w:fldCharType="separate"/>
            </w:r>
            <w:r w:rsidR="007742E9">
              <w:rPr>
                <w:noProof/>
                <w:webHidden/>
              </w:rPr>
              <w:t>9</w:t>
            </w:r>
            <w:r w:rsidR="005E640F">
              <w:rPr>
                <w:noProof/>
                <w:webHidden/>
              </w:rPr>
              <w:fldChar w:fldCharType="end"/>
            </w:r>
          </w:hyperlink>
        </w:p>
        <w:p w14:paraId="4272C4DD" w14:textId="06977FC0" w:rsidR="005E640F" w:rsidRDefault="002410A8">
          <w:pPr>
            <w:pStyle w:val="Verzeichnis3"/>
            <w:rPr>
              <w:rFonts w:eastAsiaTheme="minorEastAsia"/>
              <w:noProof/>
              <w:lang w:eastAsia="de-DE"/>
            </w:rPr>
          </w:pPr>
          <w:hyperlink w:anchor="_Toc522281696" w:history="1">
            <w:r w:rsidR="005E640F" w:rsidRPr="003C611D">
              <w:rPr>
                <w:rStyle w:val="Hyperlink"/>
                <w:noProof/>
                <w:lang w:val="en-GB"/>
              </w:rPr>
              <w:t>Module 1: Journalistic ‘news value’</w:t>
            </w:r>
            <w:r w:rsidR="005E640F">
              <w:rPr>
                <w:noProof/>
                <w:webHidden/>
              </w:rPr>
              <w:tab/>
            </w:r>
            <w:r w:rsidR="005E640F">
              <w:rPr>
                <w:noProof/>
                <w:webHidden/>
              </w:rPr>
              <w:fldChar w:fldCharType="begin"/>
            </w:r>
            <w:r w:rsidR="005E640F">
              <w:rPr>
                <w:noProof/>
                <w:webHidden/>
              </w:rPr>
              <w:instrText xml:space="preserve"> PAGEREF _Toc522281696 \h </w:instrText>
            </w:r>
            <w:r w:rsidR="005E640F">
              <w:rPr>
                <w:noProof/>
                <w:webHidden/>
              </w:rPr>
            </w:r>
            <w:r w:rsidR="005E640F">
              <w:rPr>
                <w:noProof/>
                <w:webHidden/>
              </w:rPr>
              <w:fldChar w:fldCharType="separate"/>
            </w:r>
            <w:r w:rsidR="007742E9">
              <w:rPr>
                <w:noProof/>
                <w:webHidden/>
              </w:rPr>
              <w:t>10</w:t>
            </w:r>
            <w:r w:rsidR="005E640F">
              <w:rPr>
                <w:noProof/>
                <w:webHidden/>
              </w:rPr>
              <w:fldChar w:fldCharType="end"/>
            </w:r>
          </w:hyperlink>
        </w:p>
        <w:p w14:paraId="47F730D8" w14:textId="6D6D51C2" w:rsidR="005E640F" w:rsidRDefault="002410A8">
          <w:pPr>
            <w:pStyle w:val="Verzeichnis3"/>
            <w:rPr>
              <w:rFonts w:eastAsiaTheme="minorEastAsia"/>
              <w:noProof/>
              <w:lang w:eastAsia="de-DE"/>
            </w:rPr>
          </w:pPr>
          <w:hyperlink w:anchor="_Toc522281697" w:history="1">
            <w:r w:rsidR="005E640F" w:rsidRPr="003C611D">
              <w:rPr>
                <w:rStyle w:val="Hyperlink"/>
                <w:noProof/>
                <w:lang w:val="en-GB"/>
              </w:rPr>
              <w:t>Module 2: Collection of relevant information</w:t>
            </w:r>
            <w:r w:rsidR="005E640F">
              <w:rPr>
                <w:noProof/>
                <w:webHidden/>
              </w:rPr>
              <w:tab/>
            </w:r>
            <w:r w:rsidR="005E640F">
              <w:rPr>
                <w:noProof/>
                <w:webHidden/>
              </w:rPr>
              <w:fldChar w:fldCharType="begin"/>
            </w:r>
            <w:r w:rsidR="005E640F">
              <w:rPr>
                <w:noProof/>
                <w:webHidden/>
              </w:rPr>
              <w:instrText xml:space="preserve"> PAGEREF _Toc522281697 \h </w:instrText>
            </w:r>
            <w:r w:rsidR="005E640F">
              <w:rPr>
                <w:noProof/>
                <w:webHidden/>
              </w:rPr>
            </w:r>
            <w:r w:rsidR="005E640F">
              <w:rPr>
                <w:noProof/>
                <w:webHidden/>
              </w:rPr>
              <w:fldChar w:fldCharType="separate"/>
            </w:r>
            <w:r w:rsidR="007742E9">
              <w:rPr>
                <w:noProof/>
                <w:webHidden/>
              </w:rPr>
              <w:t>12</w:t>
            </w:r>
            <w:r w:rsidR="005E640F">
              <w:rPr>
                <w:noProof/>
                <w:webHidden/>
              </w:rPr>
              <w:fldChar w:fldCharType="end"/>
            </w:r>
          </w:hyperlink>
        </w:p>
        <w:p w14:paraId="7119B126" w14:textId="169F3B55" w:rsidR="005E640F" w:rsidRDefault="002410A8">
          <w:pPr>
            <w:pStyle w:val="Verzeichnis3"/>
            <w:rPr>
              <w:rFonts w:eastAsiaTheme="minorEastAsia"/>
              <w:noProof/>
              <w:lang w:eastAsia="de-DE"/>
            </w:rPr>
          </w:pPr>
          <w:hyperlink w:anchor="_Toc522281698" w:history="1">
            <w:r w:rsidR="005E640F" w:rsidRPr="003C611D">
              <w:rPr>
                <w:rStyle w:val="Hyperlink"/>
                <w:noProof/>
                <w:lang w:val="en-GB"/>
              </w:rPr>
              <w:t>Module 3: Writing as a construction/constructive process – between reality, stereotypes and PR</w:t>
            </w:r>
            <w:r w:rsidR="005E640F">
              <w:rPr>
                <w:noProof/>
                <w:webHidden/>
              </w:rPr>
              <w:tab/>
            </w:r>
            <w:r w:rsidR="005E640F">
              <w:rPr>
                <w:noProof/>
                <w:webHidden/>
              </w:rPr>
              <w:fldChar w:fldCharType="begin"/>
            </w:r>
            <w:r w:rsidR="005E640F">
              <w:rPr>
                <w:noProof/>
                <w:webHidden/>
              </w:rPr>
              <w:instrText xml:space="preserve"> PAGEREF _Toc522281698 \h </w:instrText>
            </w:r>
            <w:r w:rsidR="005E640F">
              <w:rPr>
                <w:noProof/>
                <w:webHidden/>
              </w:rPr>
            </w:r>
            <w:r w:rsidR="005E640F">
              <w:rPr>
                <w:noProof/>
                <w:webHidden/>
              </w:rPr>
              <w:fldChar w:fldCharType="separate"/>
            </w:r>
            <w:r w:rsidR="007742E9">
              <w:rPr>
                <w:noProof/>
                <w:webHidden/>
              </w:rPr>
              <w:t>16</w:t>
            </w:r>
            <w:r w:rsidR="005E640F">
              <w:rPr>
                <w:noProof/>
                <w:webHidden/>
              </w:rPr>
              <w:fldChar w:fldCharType="end"/>
            </w:r>
          </w:hyperlink>
        </w:p>
        <w:p w14:paraId="01ADE11D" w14:textId="24CFBADD" w:rsidR="005E640F" w:rsidRDefault="002410A8">
          <w:pPr>
            <w:pStyle w:val="Verzeichnis3"/>
            <w:rPr>
              <w:rFonts w:eastAsiaTheme="minorEastAsia"/>
              <w:noProof/>
              <w:lang w:eastAsia="de-DE"/>
            </w:rPr>
          </w:pPr>
          <w:hyperlink w:anchor="_Toc522281699" w:history="1">
            <w:r w:rsidR="005E640F" w:rsidRPr="003C611D">
              <w:rPr>
                <w:rStyle w:val="Hyperlink"/>
                <w:noProof/>
                <w:lang w:val="en-GB"/>
              </w:rPr>
              <w:t>Module 4: Using and writing for online media</w:t>
            </w:r>
            <w:r w:rsidR="005E640F">
              <w:rPr>
                <w:noProof/>
                <w:webHidden/>
              </w:rPr>
              <w:tab/>
            </w:r>
            <w:r w:rsidR="005E640F">
              <w:rPr>
                <w:noProof/>
                <w:webHidden/>
              </w:rPr>
              <w:fldChar w:fldCharType="begin"/>
            </w:r>
            <w:r w:rsidR="005E640F">
              <w:rPr>
                <w:noProof/>
                <w:webHidden/>
              </w:rPr>
              <w:instrText xml:space="preserve"> PAGEREF _Toc522281699 \h </w:instrText>
            </w:r>
            <w:r w:rsidR="005E640F">
              <w:rPr>
                <w:noProof/>
                <w:webHidden/>
              </w:rPr>
            </w:r>
            <w:r w:rsidR="005E640F">
              <w:rPr>
                <w:noProof/>
                <w:webHidden/>
              </w:rPr>
              <w:fldChar w:fldCharType="separate"/>
            </w:r>
            <w:r w:rsidR="007742E9">
              <w:rPr>
                <w:noProof/>
                <w:webHidden/>
              </w:rPr>
              <w:t>18</w:t>
            </w:r>
            <w:r w:rsidR="005E640F">
              <w:rPr>
                <w:noProof/>
                <w:webHidden/>
              </w:rPr>
              <w:fldChar w:fldCharType="end"/>
            </w:r>
          </w:hyperlink>
        </w:p>
        <w:p w14:paraId="06A1D501" w14:textId="2EDD1599" w:rsidR="005E640F" w:rsidRDefault="002410A8">
          <w:pPr>
            <w:pStyle w:val="Verzeichnis3"/>
            <w:rPr>
              <w:rFonts w:eastAsiaTheme="minorEastAsia"/>
              <w:noProof/>
              <w:lang w:eastAsia="de-DE"/>
            </w:rPr>
          </w:pPr>
          <w:hyperlink w:anchor="_Toc522281700" w:history="1">
            <w:r w:rsidR="005E640F" w:rsidRPr="003C611D">
              <w:rPr>
                <w:rStyle w:val="Hyperlink"/>
                <w:noProof/>
                <w:lang w:val="en-GB"/>
              </w:rPr>
              <w:t>Module 5: Making adult education more visible in media</w:t>
            </w:r>
            <w:r w:rsidR="005E640F">
              <w:rPr>
                <w:noProof/>
                <w:webHidden/>
              </w:rPr>
              <w:tab/>
            </w:r>
            <w:r w:rsidR="005E640F">
              <w:rPr>
                <w:noProof/>
                <w:webHidden/>
              </w:rPr>
              <w:fldChar w:fldCharType="begin"/>
            </w:r>
            <w:r w:rsidR="005E640F">
              <w:rPr>
                <w:noProof/>
                <w:webHidden/>
              </w:rPr>
              <w:instrText xml:space="preserve"> PAGEREF _Toc522281700 \h </w:instrText>
            </w:r>
            <w:r w:rsidR="005E640F">
              <w:rPr>
                <w:noProof/>
                <w:webHidden/>
              </w:rPr>
            </w:r>
            <w:r w:rsidR="005E640F">
              <w:rPr>
                <w:noProof/>
                <w:webHidden/>
              </w:rPr>
              <w:fldChar w:fldCharType="separate"/>
            </w:r>
            <w:r w:rsidR="007742E9">
              <w:rPr>
                <w:noProof/>
                <w:webHidden/>
              </w:rPr>
              <w:t>20</w:t>
            </w:r>
            <w:r w:rsidR="005E640F">
              <w:rPr>
                <w:noProof/>
                <w:webHidden/>
              </w:rPr>
              <w:fldChar w:fldCharType="end"/>
            </w:r>
          </w:hyperlink>
        </w:p>
        <w:p w14:paraId="09753513" w14:textId="54D9CCD1" w:rsidR="005E640F" w:rsidRDefault="002410A8">
          <w:pPr>
            <w:pStyle w:val="Verzeichnis3"/>
            <w:rPr>
              <w:rFonts w:eastAsiaTheme="minorEastAsia"/>
              <w:noProof/>
              <w:lang w:eastAsia="de-DE"/>
            </w:rPr>
          </w:pPr>
          <w:hyperlink w:anchor="_Toc522281701" w:history="1">
            <w:r w:rsidR="005E640F" w:rsidRPr="003C611D">
              <w:rPr>
                <w:rStyle w:val="Hyperlink"/>
                <w:noProof/>
                <w:lang w:val="en-GB"/>
              </w:rPr>
              <w:t>Module 6: Writing good PR texts</w:t>
            </w:r>
            <w:r w:rsidR="005E640F">
              <w:rPr>
                <w:noProof/>
                <w:webHidden/>
              </w:rPr>
              <w:tab/>
            </w:r>
            <w:r w:rsidR="005E640F">
              <w:rPr>
                <w:noProof/>
                <w:webHidden/>
              </w:rPr>
              <w:fldChar w:fldCharType="begin"/>
            </w:r>
            <w:r w:rsidR="005E640F">
              <w:rPr>
                <w:noProof/>
                <w:webHidden/>
              </w:rPr>
              <w:instrText xml:space="preserve"> PAGEREF _Toc522281701 \h </w:instrText>
            </w:r>
            <w:r w:rsidR="005E640F">
              <w:rPr>
                <w:noProof/>
                <w:webHidden/>
              </w:rPr>
            </w:r>
            <w:r w:rsidR="005E640F">
              <w:rPr>
                <w:noProof/>
                <w:webHidden/>
              </w:rPr>
              <w:fldChar w:fldCharType="separate"/>
            </w:r>
            <w:r w:rsidR="007742E9">
              <w:rPr>
                <w:noProof/>
                <w:webHidden/>
              </w:rPr>
              <w:t>24</w:t>
            </w:r>
            <w:r w:rsidR="005E640F">
              <w:rPr>
                <w:noProof/>
                <w:webHidden/>
              </w:rPr>
              <w:fldChar w:fldCharType="end"/>
            </w:r>
          </w:hyperlink>
        </w:p>
        <w:p w14:paraId="7081DCBA" w14:textId="344C4146" w:rsidR="005E640F" w:rsidRDefault="002410A8">
          <w:pPr>
            <w:pStyle w:val="Verzeichnis3"/>
            <w:rPr>
              <w:rFonts w:eastAsiaTheme="minorEastAsia"/>
              <w:noProof/>
              <w:lang w:eastAsia="de-DE"/>
            </w:rPr>
          </w:pPr>
          <w:hyperlink w:anchor="_Toc522281702" w:history="1">
            <w:r w:rsidR="005E640F" w:rsidRPr="003C611D">
              <w:rPr>
                <w:rStyle w:val="Hyperlink"/>
                <w:noProof/>
                <w:lang w:val="en-GB"/>
              </w:rPr>
              <w:t>Add-on: Transfer and evaluation</w:t>
            </w:r>
            <w:r w:rsidR="005E640F">
              <w:rPr>
                <w:noProof/>
                <w:webHidden/>
              </w:rPr>
              <w:tab/>
            </w:r>
            <w:r w:rsidR="005E640F">
              <w:rPr>
                <w:noProof/>
                <w:webHidden/>
              </w:rPr>
              <w:fldChar w:fldCharType="begin"/>
            </w:r>
            <w:r w:rsidR="005E640F">
              <w:rPr>
                <w:noProof/>
                <w:webHidden/>
              </w:rPr>
              <w:instrText xml:space="preserve"> PAGEREF _Toc522281702 \h </w:instrText>
            </w:r>
            <w:r w:rsidR="005E640F">
              <w:rPr>
                <w:noProof/>
                <w:webHidden/>
              </w:rPr>
            </w:r>
            <w:r w:rsidR="005E640F">
              <w:rPr>
                <w:noProof/>
                <w:webHidden/>
              </w:rPr>
              <w:fldChar w:fldCharType="separate"/>
            </w:r>
            <w:r w:rsidR="007742E9">
              <w:rPr>
                <w:noProof/>
                <w:webHidden/>
              </w:rPr>
              <w:t>26</w:t>
            </w:r>
            <w:r w:rsidR="005E640F">
              <w:rPr>
                <w:noProof/>
                <w:webHidden/>
              </w:rPr>
              <w:fldChar w:fldCharType="end"/>
            </w:r>
          </w:hyperlink>
        </w:p>
        <w:p w14:paraId="298BDBAC" w14:textId="49BD25CA" w:rsidR="00BE7409" w:rsidRDefault="00C130F1" w:rsidP="00BE7409">
          <w:pPr>
            <w:pStyle w:val="Verzeichnis1"/>
            <w:rPr>
              <w:b/>
              <w:bCs/>
              <w:lang w:val="en-GB"/>
            </w:rPr>
          </w:pPr>
          <w:r w:rsidRPr="00DC49A9">
            <w:rPr>
              <w:b/>
              <w:bCs/>
              <w:lang w:val="en-GB"/>
            </w:rPr>
            <w:fldChar w:fldCharType="end"/>
          </w:r>
        </w:p>
      </w:sdtContent>
    </w:sdt>
    <w:p w14:paraId="715ABA01" w14:textId="77777777" w:rsidR="00BE7409" w:rsidRDefault="00BE7409" w:rsidP="00BE7409">
      <w:pPr>
        <w:rPr>
          <w:rFonts w:eastAsiaTheme="minorEastAsia" w:hAnsi="Calibri"/>
          <w:b/>
          <w:color w:val="000000" w:themeColor="text1"/>
          <w:kern w:val="24"/>
          <w:sz w:val="16"/>
          <w:szCs w:val="16"/>
          <w:lang w:val="en-GB"/>
        </w:rPr>
      </w:pPr>
    </w:p>
    <w:p w14:paraId="02A4A327" w14:textId="4B0304A0" w:rsidR="00C130F1" w:rsidRPr="00BE7409" w:rsidRDefault="00BE7409" w:rsidP="00BE7409">
      <w:pPr>
        <w:rPr>
          <w:rFonts w:eastAsiaTheme="minorEastAsia" w:hAnsi="Calibri"/>
          <w:color w:val="000000" w:themeColor="text1"/>
          <w:kern w:val="24"/>
          <w:sz w:val="16"/>
          <w:szCs w:val="16"/>
          <w:lang w:val="en-US"/>
        </w:rPr>
      </w:pPr>
      <w:r w:rsidRPr="00BE7409">
        <w:rPr>
          <w:rFonts w:eastAsiaTheme="minorEastAsia" w:hAnsi="Calibri"/>
          <w:b/>
          <w:noProof/>
          <w:color w:val="000000" w:themeColor="text1"/>
          <w:kern w:val="24"/>
          <w:sz w:val="16"/>
          <w:szCs w:val="16"/>
          <w:lang w:eastAsia="de-DE"/>
        </w:rPr>
        <w:drawing>
          <wp:anchor distT="0" distB="0" distL="114300" distR="114300" simplePos="0" relativeHeight="251659264" behindDoc="0" locked="0" layoutInCell="1" allowOverlap="1" wp14:anchorId="74751C15" wp14:editId="4B797FCB">
            <wp:simplePos x="0" y="0"/>
            <wp:positionH relativeFrom="margin">
              <wp:posOffset>0</wp:posOffset>
            </wp:positionH>
            <wp:positionV relativeFrom="paragraph">
              <wp:posOffset>176057</wp:posOffset>
            </wp:positionV>
            <wp:extent cx="676910" cy="238125"/>
            <wp:effectExtent l="0" t="0" r="8890" b="9525"/>
            <wp:wrapThrough wrapText="bothSides">
              <wp:wrapPolygon edited="0">
                <wp:start x="0" y="0"/>
                <wp:lineTo x="0" y="20736"/>
                <wp:lineTo x="21276" y="20736"/>
                <wp:lineTo x="21276"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a:extLst/>
                  </pic:spPr>
                </pic:pic>
              </a:graphicData>
            </a:graphic>
          </wp:anchor>
        </w:drawing>
      </w:r>
      <w:r w:rsidRPr="00E83E9C">
        <w:rPr>
          <w:rFonts w:eastAsiaTheme="minorEastAsia" w:hAnsi="Calibri"/>
          <w:noProof/>
          <w:color w:val="000000" w:themeColor="text1"/>
          <w:kern w:val="24"/>
          <w:sz w:val="16"/>
          <w:szCs w:val="16"/>
          <w:lang w:eastAsia="de-DE"/>
        </w:rPr>
        <mc:AlternateContent>
          <mc:Choice Requires="wps">
            <w:drawing>
              <wp:anchor distT="45720" distB="45720" distL="114300" distR="114300" simplePos="0" relativeHeight="251661312" behindDoc="0" locked="0" layoutInCell="1" allowOverlap="0" wp14:anchorId="4F573CB5" wp14:editId="199EAE40">
                <wp:simplePos x="0" y="0"/>
                <wp:positionH relativeFrom="margin">
                  <wp:align>right</wp:align>
                </wp:positionH>
                <wp:positionV relativeFrom="page">
                  <wp:posOffset>8117043</wp:posOffset>
                </wp:positionV>
                <wp:extent cx="917575" cy="15944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4A176A12" w14:textId="77777777" w:rsidR="00E37658" w:rsidRDefault="00E37658" w:rsidP="00BE7409">
                            <w:r>
                              <w:rPr>
                                <w:noProof/>
                                <w:lang w:eastAsia="de-DE"/>
                              </w:rPr>
                              <w:drawing>
                                <wp:inline distT="0" distB="0" distL="0" distR="0" wp14:anchorId="4CE231BE" wp14:editId="1C9B23C3">
                                  <wp:extent cx="727200" cy="148680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3">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73CB5" id="_x0000_s1027" type="#_x0000_t202" style="position:absolute;margin-left:21.05pt;margin-top:639.15pt;width:72.25pt;height:125.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" o:allowoverlap="f" stroked="f">
                <v:textbox>
                  <w:txbxContent>
                    <w:p w14:paraId="4A176A12" w14:textId="77777777" w:rsidR="00E37658" w:rsidRDefault="00E37658" w:rsidP="00BE7409">
                      <w:r>
                        <w:rPr>
                          <w:noProof/>
                          <w:lang w:eastAsia="de-DE"/>
                        </w:rPr>
                        <w:drawing>
                          <wp:inline distT="0" distB="0" distL="0" distR="0" wp14:anchorId="4CE231BE" wp14:editId="1C9B23C3">
                            <wp:extent cx="727200" cy="148680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3">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Pr="00BE7409">
        <w:rPr>
          <w:rFonts w:eastAsiaTheme="minorEastAsia" w:hAnsi="Calibri"/>
          <w:b/>
          <w:color w:val="000000" w:themeColor="text1"/>
          <w:kern w:val="24"/>
          <w:sz w:val="16"/>
          <w:szCs w:val="16"/>
          <w:lang w:val="en-GB"/>
        </w:rPr>
        <w:t>OER – Open Educational Resource. Creative Commons License Licensed under a Creative Commons Attribution-Share Alike 4.0</w:t>
      </w:r>
      <w:r w:rsidRPr="00BE7409">
        <w:rPr>
          <w:rFonts w:eastAsiaTheme="minorEastAsia" w:hAnsi="Calibri"/>
          <w:color w:val="000000" w:themeColor="text1"/>
          <w:kern w:val="24"/>
          <w:sz w:val="16"/>
          <w:szCs w:val="16"/>
          <w:lang w:val="en-GB"/>
        </w:rPr>
        <w:t xml:space="preserve"> International License. You are free </w:t>
      </w:r>
      <w:proofErr w:type="gramStart"/>
      <w:r w:rsidRPr="00BE7409">
        <w:rPr>
          <w:rFonts w:eastAsiaTheme="minorEastAsia" w:hAnsi="Calibri"/>
          <w:color w:val="000000" w:themeColor="text1"/>
          <w:kern w:val="24"/>
          <w:sz w:val="16"/>
          <w:szCs w:val="16"/>
          <w:lang w:val="en-GB"/>
        </w:rPr>
        <w:t>to:</w:t>
      </w:r>
      <w:proofErr w:type="gramEnd"/>
      <w:r w:rsidRPr="00BE7409">
        <w:rPr>
          <w:rFonts w:eastAsiaTheme="minorEastAsia" w:hAnsi="Calibri"/>
          <w:color w:val="000000" w:themeColor="text1"/>
          <w:kern w:val="24"/>
          <w:sz w:val="16"/>
          <w:szCs w:val="16"/>
          <w:lang w:val="en-GB"/>
        </w:rPr>
        <w:t xml:space="preserve"> Share — copy and redistribute the material in any medium or format. Adapt — remix, transform, and build upon the material for any purpose, even commercially.  The licensor cannot revoke these freedoms as long as you follow the license terms. Under the following terms: Attribution — </w:t>
      </w:r>
      <w:proofErr w:type="gramStart"/>
      <w:r w:rsidRPr="00BE7409">
        <w:rPr>
          <w:rFonts w:eastAsiaTheme="minorEastAsia" w:hAnsi="Calibri"/>
          <w:color w:val="000000" w:themeColor="text1"/>
          <w:kern w:val="24"/>
          <w:sz w:val="16"/>
          <w:szCs w:val="16"/>
          <w:lang w:val="en-GB"/>
        </w:rPr>
        <w:t>You</w:t>
      </w:r>
      <w:proofErr w:type="gramEnd"/>
      <w:r w:rsidRPr="00BE7409">
        <w:rPr>
          <w:rFonts w:eastAsiaTheme="minorEastAsia" w:hAnsi="Calibri"/>
          <w:color w:val="000000" w:themeColor="text1"/>
          <w:kern w:val="24"/>
          <w:sz w:val="16"/>
          <w:szCs w:val="16"/>
          <w:lang w:val="en-GB"/>
        </w:rPr>
        <w:t xml:space="preserve"> must give appropriate credit, provide a link to the license, and indicate if changes were made. You may do so in any reasonable manner, but not in any way that suggests the licensor endorses you or your use.  Information </w:t>
      </w:r>
      <w:proofErr w:type="spellStart"/>
      <w:r w:rsidRPr="00BE7409">
        <w:rPr>
          <w:rFonts w:eastAsiaTheme="minorEastAsia" w:hAnsi="Calibri"/>
          <w:color w:val="000000" w:themeColor="text1"/>
          <w:kern w:val="24"/>
          <w:sz w:val="16"/>
          <w:szCs w:val="16"/>
          <w:lang w:val="en-GB"/>
        </w:rPr>
        <w:t>ShareAlike</w:t>
      </w:r>
      <w:proofErr w:type="spellEnd"/>
      <w:r w:rsidRPr="00BE7409">
        <w:rPr>
          <w:rFonts w:eastAsiaTheme="minorEastAsia" w:hAnsi="Calibri"/>
          <w:color w:val="000000" w:themeColor="text1"/>
          <w:kern w:val="24"/>
          <w:sz w:val="16"/>
          <w:szCs w:val="16"/>
          <w:lang w:val="en-GB"/>
        </w:rPr>
        <w:t xml:space="preserve"> — </w:t>
      </w:r>
      <w:proofErr w:type="gramStart"/>
      <w:r w:rsidRPr="00BE7409">
        <w:rPr>
          <w:rFonts w:eastAsiaTheme="minorEastAsia" w:hAnsi="Calibri"/>
          <w:color w:val="000000" w:themeColor="text1"/>
          <w:kern w:val="24"/>
          <w:sz w:val="16"/>
          <w:szCs w:val="16"/>
          <w:lang w:val="en-GB"/>
        </w:rPr>
        <w:t>If</w:t>
      </w:r>
      <w:proofErr w:type="gramEnd"/>
      <w:r w:rsidRPr="00BE7409">
        <w:rPr>
          <w:rFonts w:eastAsiaTheme="minorEastAsia" w:hAnsi="Calibri"/>
          <w:color w:val="000000" w:themeColor="text1"/>
          <w:kern w:val="24"/>
          <w:sz w:val="16"/>
          <w:szCs w:val="16"/>
          <w:lang w:val="en-GB"/>
        </w:rPr>
        <w:t xml:space="preserve"> you remix, transform, or build upon the material, you must distribute your contributions under the same license as the original.  No additional restrictions — </w:t>
      </w:r>
      <w:proofErr w:type="gramStart"/>
      <w:r w:rsidRPr="00BE7409">
        <w:rPr>
          <w:rFonts w:eastAsiaTheme="minorEastAsia" w:hAnsi="Calibri"/>
          <w:color w:val="000000" w:themeColor="text1"/>
          <w:kern w:val="24"/>
          <w:sz w:val="16"/>
          <w:szCs w:val="16"/>
          <w:lang w:val="en-GB"/>
        </w:rPr>
        <w:t>You</w:t>
      </w:r>
      <w:proofErr w:type="gramEnd"/>
      <w:r w:rsidRPr="00BE7409">
        <w:rPr>
          <w:rFonts w:eastAsiaTheme="minorEastAsia" w:hAnsi="Calibri"/>
          <w:color w:val="000000" w:themeColor="text1"/>
          <w:kern w:val="24"/>
          <w:sz w:val="16"/>
          <w:szCs w:val="16"/>
          <w:lang w:val="en-GB"/>
        </w:rPr>
        <w:t xml:space="preserve"> may not apply legal terms or technological measures that legally restrict others from doing anything the license permits.</w:t>
      </w:r>
      <w:r>
        <w:rPr>
          <w:rFonts w:eastAsiaTheme="minorEastAsia" w:hAnsi="Calibri"/>
          <w:color w:val="000000" w:themeColor="text1"/>
          <w:kern w:val="24"/>
          <w:sz w:val="16"/>
          <w:szCs w:val="16"/>
          <w:lang w:val="en-GB"/>
        </w:rPr>
        <w:t xml:space="preserve"> </w:t>
      </w:r>
      <w:r w:rsidRPr="00BE7409">
        <w:rPr>
          <w:rFonts w:eastAsiaTheme="minorEastAsia" w:hAnsi="Calibri"/>
          <w:color w:val="000000" w:themeColor="text1"/>
          <w:kern w:val="24"/>
          <w:sz w:val="16"/>
          <w:szCs w:val="16"/>
          <w:lang w:val="en-GB"/>
        </w:rPr>
        <w:t>Product (IO 1) of the project ‘Let Europe Know about Adult Education’ (LEK-AE) funded by Erasmus+ / strategic partnership, 2015-1-DE02-KA204-002327</w:t>
      </w:r>
      <w:r>
        <w:rPr>
          <w:rFonts w:eastAsiaTheme="minorEastAsia" w:hAnsi="Calibri"/>
          <w:color w:val="000000" w:themeColor="text1"/>
          <w:kern w:val="24"/>
          <w:sz w:val="16"/>
          <w:szCs w:val="16"/>
          <w:lang w:val="en-GB"/>
        </w:rPr>
        <w:t xml:space="preserve">. </w:t>
      </w:r>
      <w:r w:rsidRPr="00BE7409">
        <w:rPr>
          <w:sz w:val="16"/>
          <w:szCs w:val="16"/>
          <w:lang w:val="en-GB"/>
        </w:rPr>
        <w:t xml:space="preserve">This project </w:t>
      </w:r>
      <w:proofErr w:type="gramStart"/>
      <w:r w:rsidRPr="00BE7409">
        <w:rPr>
          <w:sz w:val="16"/>
          <w:szCs w:val="16"/>
          <w:lang w:val="en-GB"/>
        </w:rPr>
        <w:t>has been funded</w:t>
      </w:r>
      <w:proofErr w:type="gramEnd"/>
      <w:r w:rsidRPr="00BE7409">
        <w:rPr>
          <w:sz w:val="16"/>
          <w:szCs w:val="16"/>
          <w:lang w:val="en-GB"/>
        </w:rPr>
        <w:t xml:space="preserve"> with support from the European.</w:t>
      </w:r>
      <w:r>
        <w:rPr>
          <w:sz w:val="16"/>
          <w:szCs w:val="16"/>
          <w:lang w:val="en-GB"/>
        </w:rPr>
        <w:br/>
      </w:r>
      <w:proofErr w:type="gramStart"/>
      <w:r w:rsidRPr="00BE7409">
        <w:rPr>
          <w:rFonts w:eastAsiaTheme="minorEastAsia" w:hAnsi="Calibri"/>
          <w:b/>
          <w:color w:val="000000" w:themeColor="text1"/>
          <w:kern w:val="24"/>
          <w:sz w:val="16"/>
          <w:szCs w:val="16"/>
          <w:lang w:val="en-GB"/>
        </w:rPr>
        <w:t>Responsible:</w:t>
      </w:r>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Katholische</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Erwachsenenbildung</w:t>
      </w:r>
      <w:proofErr w:type="spellEnd"/>
      <w:r w:rsidRPr="00BE7409">
        <w:rPr>
          <w:rFonts w:eastAsiaTheme="minorEastAsia" w:hAnsi="Calibri"/>
          <w:color w:val="000000" w:themeColor="text1"/>
          <w:kern w:val="24"/>
          <w:sz w:val="16"/>
          <w:szCs w:val="16"/>
          <w:lang w:val="en-GB"/>
        </w:rPr>
        <w:t xml:space="preserve"> Deutschland </w:t>
      </w:r>
      <w:proofErr w:type="spellStart"/>
      <w:r w:rsidRPr="00BE7409">
        <w:rPr>
          <w:rFonts w:eastAsiaTheme="minorEastAsia" w:hAnsi="Calibri"/>
          <w:color w:val="000000" w:themeColor="text1"/>
          <w:kern w:val="24"/>
          <w:sz w:val="16"/>
          <w:szCs w:val="16"/>
          <w:lang w:val="en-GB"/>
        </w:rPr>
        <w:t>e.V</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Katholische</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Erwachsenenbildung</w:t>
      </w:r>
      <w:proofErr w:type="spellEnd"/>
      <w:r w:rsidRPr="00BE7409">
        <w:rPr>
          <w:rFonts w:eastAsiaTheme="minorEastAsia" w:hAnsi="Calibri"/>
          <w:color w:val="000000" w:themeColor="text1"/>
          <w:kern w:val="24"/>
          <w:sz w:val="16"/>
          <w:szCs w:val="16"/>
          <w:lang w:val="en-GB"/>
        </w:rPr>
        <w:t xml:space="preserve"> Deutschland –</w:t>
      </w:r>
      <w:proofErr w:type="spellStart"/>
      <w:r w:rsidRPr="00BE7409">
        <w:rPr>
          <w:rFonts w:eastAsiaTheme="minorEastAsia" w:hAnsi="Calibri"/>
          <w:color w:val="000000" w:themeColor="text1"/>
          <w:kern w:val="24"/>
          <w:sz w:val="16"/>
          <w:szCs w:val="16"/>
          <w:lang w:val="en-GB"/>
        </w:rPr>
        <w:t>Bundesarbeitsgemeinschaft</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e.V</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Rheinweg</w:t>
      </w:r>
      <w:proofErr w:type="spellEnd"/>
      <w:r w:rsidRPr="00BE7409">
        <w:rPr>
          <w:rFonts w:eastAsiaTheme="minorEastAsia" w:hAnsi="Calibri"/>
          <w:color w:val="000000" w:themeColor="text1"/>
          <w:kern w:val="24"/>
          <w:sz w:val="16"/>
          <w:szCs w:val="16"/>
          <w:lang w:val="en-GB"/>
        </w:rPr>
        <w:t xml:space="preserve"> 34,  53113 Bonn</w:t>
      </w:r>
      <w:r w:rsidRPr="00BE7409">
        <w:rPr>
          <w:rFonts w:eastAsiaTheme="minorEastAsia" w:hAnsi="Calibri"/>
          <w:color w:val="000000" w:themeColor="text1"/>
          <w:kern w:val="24"/>
          <w:sz w:val="16"/>
          <w:szCs w:val="16"/>
          <w:lang w:val="en-GB"/>
        </w:rPr>
        <w:br/>
      </w:r>
      <w:r w:rsidRPr="00BE7409">
        <w:rPr>
          <w:rFonts w:eastAsiaTheme="minorEastAsia" w:hAnsi="Calibri"/>
          <w:b/>
          <w:color w:val="000000" w:themeColor="text1"/>
          <w:kern w:val="24"/>
          <w:sz w:val="16"/>
          <w:szCs w:val="16"/>
          <w:lang w:val="en-US"/>
        </w:rPr>
        <w:t>Partners:</w:t>
      </w:r>
      <w:r w:rsidRPr="00BE7409">
        <w:rPr>
          <w:rFonts w:eastAsiaTheme="minorEastAsia" w:hAnsi="Calibri"/>
          <w:color w:val="000000" w:themeColor="text1"/>
          <w:kern w:val="24"/>
          <w:sz w:val="16"/>
          <w:szCs w:val="16"/>
          <w:lang w:val="en-US"/>
        </w:rPr>
        <w:t xml:space="preserve"> Akademie Klausenhof gGmbH (Germany), Dansk </w:t>
      </w:r>
      <w:proofErr w:type="spellStart"/>
      <w:r w:rsidRPr="00BE7409">
        <w:rPr>
          <w:rFonts w:eastAsiaTheme="minorEastAsia" w:hAnsi="Calibri"/>
          <w:color w:val="000000" w:themeColor="text1"/>
          <w:kern w:val="24"/>
          <w:sz w:val="16"/>
          <w:szCs w:val="16"/>
          <w:lang w:val="en-US"/>
        </w:rPr>
        <w:t>Folkeoplysnings</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Samråd</w:t>
      </w:r>
      <w:proofErr w:type="spellEnd"/>
      <w:r w:rsidRPr="00BE7409">
        <w:rPr>
          <w:rFonts w:eastAsiaTheme="minorEastAsia" w:hAnsi="Calibri"/>
          <w:color w:val="000000" w:themeColor="text1"/>
          <w:kern w:val="24"/>
          <w:sz w:val="16"/>
          <w:szCs w:val="16"/>
          <w:lang w:val="en-US"/>
        </w:rPr>
        <w:t xml:space="preserve"> (Denmark), </w:t>
      </w:r>
      <w:proofErr w:type="spellStart"/>
      <w:r w:rsidRPr="00BE7409">
        <w:rPr>
          <w:rFonts w:eastAsiaTheme="minorEastAsia" w:hAnsi="Calibri"/>
          <w:color w:val="000000" w:themeColor="text1"/>
          <w:kern w:val="24"/>
          <w:sz w:val="16"/>
          <w:szCs w:val="16"/>
          <w:lang w:val="en-US"/>
        </w:rPr>
        <w:t>Kansanvalistusseura</w:t>
      </w:r>
      <w:proofErr w:type="spellEnd"/>
      <w:r w:rsidRPr="00BE7409">
        <w:rPr>
          <w:rFonts w:eastAsiaTheme="minorEastAsia" w:hAnsi="Calibri"/>
          <w:color w:val="000000" w:themeColor="text1"/>
          <w:kern w:val="24"/>
          <w:sz w:val="16"/>
          <w:szCs w:val="16"/>
          <w:lang w:val="en-US"/>
        </w:rPr>
        <w:t xml:space="preserve"> (Finland), Caixa de Mitos </w:t>
      </w:r>
      <w:proofErr w:type="spellStart"/>
      <w:r w:rsidRPr="00BE7409">
        <w:rPr>
          <w:rFonts w:eastAsiaTheme="minorEastAsia" w:hAnsi="Calibri"/>
          <w:color w:val="000000" w:themeColor="text1"/>
          <w:kern w:val="24"/>
          <w:sz w:val="16"/>
          <w:szCs w:val="16"/>
          <w:lang w:val="en-US"/>
        </w:rPr>
        <w:t>Lda</w:t>
      </w:r>
      <w:proofErr w:type="spellEnd"/>
      <w:r w:rsidRPr="00BE7409">
        <w:rPr>
          <w:rFonts w:eastAsiaTheme="minorEastAsia" w:hAnsi="Calibri"/>
          <w:color w:val="000000" w:themeColor="text1"/>
          <w:kern w:val="24"/>
          <w:sz w:val="16"/>
          <w:szCs w:val="16"/>
          <w:lang w:val="en-US"/>
        </w:rPr>
        <w:t xml:space="preserve"> (Portugal), </w:t>
      </w:r>
      <w:proofErr w:type="spellStart"/>
      <w:r w:rsidRPr="00BE7409">
        <w:rPr>
          <w:rFonts w:eastAsiaTheme="minorEastAsia" w:hAnsi="Calibri"/>
          <w:color w:val="000000" w:themeColor="text1"/>
          <w:kern w:val="24"/>
          <w:sz w:val="16"/>
          <w:szCs w:val="16"/>
          <w:lang w:val="en-US"/>
        </w:rPr>
        <w:t>Asociatia</w:t>
      </w:r>
      <w:proofErr w:type="spellEnd"/>
      <w:r w:rsidRPr="00BE7409">
        <w:rPr>
          <w:rFonts w:eastAsiaTheme="minorEastAsia" w:hAnsi="Calibri"/>
          <w:color w:val="000000" w:themeColor="text1"/>
          <w:kern w:val="24"/>
          <w:sz w:val="16"/>
          <w:szCs w:val="16"/>
          <w:lang w:val="en-US"/>
        </w:rPr>
        <w:t xml:space="preserve"> EUROED (Romania), European Association for the Education of Adults EAEA (Belgium), CONEDU - </w:t>
      </w:r>
      <w:proofErr w:type="spellStart"/>
      <w:r w:rsidRPr="00BE7409">
        <w:rPr>
          <w:rFonts w:eastAsiaTheme="minorEastAsia" w:hAnsi="Calibri"/>
          <w:color w:val="000000" w:themeColor="text1"/>
          <w:kern w:val="24"/>
          <w:sz w:val="16"/>
          <w:szCs w:val="16"/>
          <w:lang w:val="en-US"/>
        </w:rPr>
        <w:t>Verein</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für</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Bildungsforschung</w:t>
      </w:r>
      <w:proofErr w:type="spellEnd"/>
      <w:r w:rsidRPr="00BE7409">
        <w:rPr>
          <w:rFonts w:eastAsiaTheme="minorEastAsia" w:hAnsi="Calibri"/>
          <w:color w:val="000000" w:themeColor="text1"/>
          <w:kern w:val="24"/>
          <w:sz w:val="16"/>
          <w:szCs w:val="16"/>
          <w:lang w:val="en-US"/>
        </w:rPr>
        <w:t xml:space="preserve"> und -</w:t>
      </w:r>
      <w:proofErr w:type="spellStart"/>
      <w:r w:rsidRPr="00BE7409">
        <w:rPr>
          <w:rFonts w:eastAsiaTheme="minorEastAsia" w:hAnsi="Calibri"/>
          <w:color w:val="000000" w:themeColor="text1"/>
          <w:kern w:val="24"/>
          <w:sz w:val="16"/>
          <w:szCs w:val="16"/>
          <w:lang w:val="en-US"/>
        </w:rPr>
        <w:t>medien</w:t>
      </w:r>
      <w:proofErr w:type="spellEnd"/>
      <w:r w:rsidRPr="00BE7409">
        <w:rPr>
          <w:rFonts w:eastAsiaTheme="minorEastAsia" w:hAnsi="Calibri"/>
          <w:color w:val="000000" w:themeColor="text1"/>
          <w:kern w:val="24"/>
          <w:sz w:val="16"/>
          <w:szCs w:val="16"/>
          <w:lang w:val="en-US"/>
        </w:rPr>
        <w:t xml:space="preserve"> (Austria), Nordic Network for Adult Learning (Norway), </w:t>
      </w:r>
      <w:proofErr w:type="spellStart"/>
      <w:r w:rsidRPr="00BE7409">
        <w:rPr>
          <w:rFonts w:eastAsiaTheme="minorEastAsia" w:hAnsi="Calibri"/>
          <w:color w:val="000000" w:themeColor="text1"/>
          <w:kern w:val="24"/>
          <w:sz w:val="16"/>
          <w:szCs w:val="16"/>
          <w:lang w:val="en-US"/>
        </w:rPr>
        <w:t>Vrije</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Universiteit</w:t>
      </w:r>
      <w:proofErr w:type="spellEnd"/>
      <w:r w:rsidRPr="00BE7409">
        <w:rPr>
          <w:rFonts w:eastAsiaTheme="minorEastAsia" w:hAnsi="Calibri"/>
          <w:color w:val="000000" w:themeColor="text1"/>
          <w:kern w:val="24"/>
          <w:sz w:val="16"/>
          <w:szCs w:val="16"/>
          <w:lang w:val="en-US"/>
        </w:rPr>
        <w:t xml:space="preserve"> Brus</w:t>
      </w:r>
      <w:r>
        <w:rPr>
          <w:rFonts w:eastAsiaTheme="minorEastAsia" w:hAnsi="Calibri"/>
          <w:color w:val="000000" w:themeColor="text1"/>
          <w:kern w:val="24"/>
          <w:sz w:val="16"/>
          <w:szCs w:val="16"/>
          <w:lang w:val="en-US"/>
        </w:rPr>
        <w:t>sel (Belgium)</w:t>
      </w:r>
      <w:r>
        <w:rPr>
          <w:rFonts w:eastAsiaTheme="minorEastAsia" w:hAnsi="Calibri"/>
          <w:color w:val="000000" w:themeColor="text1"/>
          <w:kern w:val="24"/>
          <w:sz w:val="16"/>
          <w:szCs w:val="16"/>
          <w:lang w:val="en-US"/>
        </w:rPr>
        <w:br/>
      </w:r>
      <w:r w:rsidRPr="00BE7409">
        <w:rPr>
          <w:rFonts w:eastAsiaTheme="minorEastAsia" w:hAnsi="Calibri"/>
          <w:b/>
          <w:color w:val="000000" w:themeColor="text1"/>
          <w:kern w:val="24"/>
          <w:sz w:val="16"/>
          <w:szCs w:val="16"/>
          <w:lang w:val="en-US"/>
        </w:rPr>
        <w:t>Contact:</w:t>
      </w:r>
      <w:r>
        <w:rPr>
          <w:rFonts w:eastAsiaTheme="minorEastAsia" w:hAnsi="Calibri"/>
          <w:color w:val="000000" w:themeColor="text1"/>
          <w:kern w:val="24"/>
          <w:sz w:val="16"/>
          <w:szCs w:val="16"/>
          <w:lang w:val="en-US"/>
        </w:rPr>
        <w:t xml:space="preserve"> sommer@akademie-klausenhof.de</w:t>
      </w:r>
      <w:proofErr w:type="gramEnd"/>
    </w:p>
    <w:p w14:paraId="27BAC48D" w14:textId="77777777" w:rsidR="00DE73C9" w:rsidRPr="005E1D0E" w:rsidRDefault="00DE73C9" w:rsidP="00DE73C9">
      <w:pPr>
        <w:pStyle w:val="berschrift1"/>
        <w:rPr>
          <w:lang w:val="en-GB"/>
        </w:rPr>
      </w:pPr>
      <w:bookmarkStart w:id="2" w:name="_Toc522281683"/>
      <w:r w:rsidRPr="005E1D0E">
        <w:rPr>
          <w:lang w:val="en-GB"/>
        </w:rPr>
        <w:lastRenderedPageBreak/>
        <w:t>Overview</w:t>
      </w:r>
      <w:bookmarkEnd w:id="2"/>
    </w:p>
    <w:p w14:paraId="43130BFF" w14:textId="5F079D02" w:rsidR="00DE73C9" w:rsidRPr="005E1D0E" w:rsidRDefault="00DE73C9" w:rsidP="00DE73C9">
      <w:pPr>
        <w:pStyle w:val="berschrift2"/>
        <w:rPr>
          <w:lang w:val="en-GB"/>
        </w:rPr>
      </w:pPr>
      <w:bookmarkStart w:id="3" w:name="_Toc522281684"/>
      <w:r w:rsidRPr="005E1D0E">
        <w:rPr>
          <w:lang w:val="en-GB"/>
        </w:rPr>
        <w:t>Needs</w:t>
      </w:r>
      <w:r w:rsidR="00460F73" w:rsidRPr="005E1D0E">
        <w:rPr>
          <w:lang w:val="en-GB"/>
        </w:rPr>
        <w:t xml:space="preserve"> and </w:t>
      </w:r>
      <w:r w:rsidR="00ED7470">
        <w:rPr>
          <w:lang w:val="en-GB"/>
        </w:rPr>
        <w:t>o</w:t>
      </w:r>
      <w:r w:rsidR="00BC3CD9" w:rsidRPr="005E1D0E">
        <w:rPr>
          <w:lang w:val="en-GB"/>
        </w:rPr>
        <w:t>bjectives</w:t>
      </w:r>
      <w:bookmarkEnd w:id="3"/>
    </w:p>
    <w:p w14:paraId="4CC00702" w14:textId="32E8C671" w:rsidR="00AC0A3A" w:rsidRPr="00DC49A9" w:rsidRDefault="00BC3EA2" w:rsidP="00460F73">
      <w:pPr>
        <w:rPr>
          <w:lang w:val="en-GB"/>
        </w:rPr>
      </w:pPr>
      <w:proofErr w:type="gramStart"/>
      <w:r w:rsidRPr="005E1D0E">
        <w:rPr>
          <w:lang w:val="en-GB"/>
        </w:rPr>
        <w:t>There are many</w:t>
      </w:r>
      <w:r w:rsidR="00B07D41" w:rsidRPr="005E1D0E">
        <w:rPr>
          <w:lang w:val="en-GB"/>
        </w:rPr>
        <w:t xml:space="preserve"> adult educat</w:t>
      </w:r>
      <w:r w:rsidRPr="005E1D0E">
        <w:rPr>
          <w:lang w:val="en-GB"/>
        </w:rPr>
        <w:t>ors who</w:t>
      </w:r>
      <w:proofErr w:type="gramEnd"/>
      <w:r w:rsidRPr="005E1D0E">
        <w:rPr>
          <w:lang w:val="en-GB"/>
        </w:rPr>
        <w:t xml:space="preserve"> </w:t>
      </w:r>
      <w:r w:rsidR="00ED7470">
        <w:rPr>
          <w:lang w:val="en-GB"/>
        </w:rPr>
        <w:t>wish to properly</w:t>
      </w:r>
      <w:r w:rsidR="00B07D41" w:rsidRPr="005E1D0E">
        <w:rPr>
          <w:lang w:val="en-GB"/>
        </w:rPr>
        <w:t xml:space="preserve"> communicate their work, their particular experiences, their innovative methods and their projects </w:t>
      </w:r>
      <w:r w:rsidR="00ED7470">
        <w:rPr>
          <w:lang w:val="en-GB"/>
        </w:rPr>
        <w:t>to</w:t>
      </w:r>
      <w:r w:rsidR="00ED7470" w:rsidRPr="005E1D0E">
        <w:rPr>
          <w:lang w:val="en-GB"/>
        </w:rPr>
        <w:t xml:space="preserve"> </w:t>
      </w:r>
      <w:r w:rsidR="00B07D41" w:rsidRPr="005E1D0E">
        <w:rPr>
          <w:lang w:val="en-GB"/>
        </w:rPr>
        <w:t xml:space="preserve">fellow Europeans. Wanting to share with people from </w:t>
      </w:r>
      <w:r w:rsidR="008B14FB" w:rsidRPr="005E1D0E">
        <w:rPr>
          <w:lang w:val="en-GB"/>
        </w:rPr>
        <w:t xml:space="preserve">their own or </w:t>
      </w:r>
      <w:r w:rsidR="00B07D41" w:rsidRPr="005E1D0E">
        <w:rPr>
          <w:lang w:val="en-GB"/>
        </w:rPr>
        <w:t xml:space="preserve">other countries and actually being </w:t>
      </w:r>
      <w:r w:rsidR="00B07D41" w:rsidRPr="00DC49A9">
        <w:rPr>
          <w:lang w:val="en-GB"/>
        </w:rPr>
        <w:t xml:space="preserve">able to do </w:t>
      </w:r>
      <w:r w:rsidR="00ED7470">
        <w:rPr>
          <w:lang w:val="en-GB"/>
        </w:rPr>
        <w:t>so,</w:t>
      </w:r>
      <w:r w:rsidR="00ED7470" w:rsidRPr="00DC49A9">
        <w:rPr>
          <w:lang w:val="en-GB"/>
        </w:rPr>
        <w:t xml:space="preserve"> </w:t>
      </w:r>
      <w:r w:rsidR="00B07D41" w:rsidRPr="00DC49A9">
        <w:rPr>
          <w:lang w:val="en-GB"/>
        </w:rPr>
        <w:t xml:space="preserve">is not the same, </w:t>
      </w:r>
      <w:r w:rsidR="00ED7470">
        <w:rPr>
          <w:lang w:val="en-GB"/>
        </w:rPr>
        <w:t>however</w:t>
      </w:r>
      <w:r w:rsidR="00B07D41" w:rsidRPr="00DC49A9">
        <w:rPr>
          <w:lang w:val="en-GB"/>
        </w:rPr>
        <w:t>. The barriers are man</w:t>
      </w:r>
      <w:r w:rsidRPr="00DC49A9">
        <w:rPr>
          <w:lang w:val="en-GB"/>
        </w:rPr>
        <w:t>ifold</w:t>
      </w:r>
      <w:r w:rsidR="00B07D41" w:rsidRPr="00DC49A9">
        <w:rPr>
          <w:lang w:val="en-GB"/>
        </w:rPr>
        <w:t xml:space="preserve"> and </w:t>
      </w:r>
      <w:r w:rsidR="00ED7470">
        <w:rPr>
          <w:lang w:val="en-GB"/>
        </w:rPr>
        <w:t xml:space="preserve">can be </w:t>
      </w:r>
      <w:r w:rsidR="00B07D41" w:rsidRPr="00DC49A9">
        <w:rPr>
          <w:lang w:val="en-GB"/>
        </w:rPr>
        <w:t>high</w:t>
      </w:r>
      <w:r w:rsidR="00ED7470">
        <w:rPr>
          <w:lang w:val="en-GB"/>
        </w:rPr>
        <w:t>, at times.</w:t>
      </w:r>
      <w:r w:rsidR="00B07D41" w:rsidRPr="00DC49A9">
        <w:rPr>
          <w:lang w:val="en-GB"/>
        </w:rPr>
        <w:t xml:space="preserve"> </w:t>
      </w:r>
      <w:r w:rsidR="00ED7470">
        <w:rPr>
          <w:lang w:val="en-GB"/>
        </w:rPr>
        <w:t>These include, for example,</w:t>
      </w:r>
      <w:r w:rsidR="00B07D41" w:rsidRPr="00DC49A9">
        <w:rPr>
          <w:lang w:val="en-GB"/>
        </w:rPr>
        <w:t xml:space="preserve"> </w:t>
      </w:r>
      <w:r w:rsidR="00ED7470">
        <w:rPr>
          <w:lang w:val="en-GB"/>
        </w:rPr>
        <w:t>differences in language</w:t>
      </w:r>
      <w:r w:rsidR="00B07D41" w:rsidRPr="00DC49A9">
        <w:rPr>
          <w:lang w:val="en-GB"/>
        </w:rPr>
        <w:t>, cultur</w:t>
      </w:r>
      <w:r w:rsidR="00ED7470">
        <w:rPr>
          <w:lang w:val="en-GB"/>
        </w:rPr>
        <w:t>e</w:t>
      </w:r>
      <w:r w:rsidR="00B07D41" w:rsidRPr="00DC49A9">
        <w:rPr>
          <w:lang w:val="en-GB"/>
        </w:rPr>
        <w:t xml:space="preserve"> and knowledge, shortfalls in communication skills and methods. The experience</w:t>
      </w:r>
      <w:r w:rsidR="00C4618C">
        <w:rPr>
          <w:lang w:val="en-GB"/>
        </w:rPr>
        <w:t xml:space="preserve"> gained throughout</w:t>
      </w:r>
      <w:r w:rsidR="00B07D41" w:rsidRPr="00DC49A9">
        <w:rPr>
          <w:lang w:val="en-GB"/>
        </w:rPr>
        <w:t xml:space="preserve"> the editorial work on the </w:t>
      </w:r>
      <w:r w:rsidR="00ED7470">
        <w:rPr>
          <w:lang w:val="en-GB"/>
        </w:rPr>
        <w:t>‘</w:t>
      </w:r>
      <w:r w:rsidR="00B07D41" w:rsidRPr="00DC49A9">
        <w:rPr>
          <w:lang w:val="en-GB"/>
        </w:rPr>
        <w:t xml:space="preserve">European </w:t>
      </w:r>
      <w:proofErr w:type="spellStart"/>
      <w:r w:rsidR="00B07D41" w:rsidRPr="00DC49A9">
        <w:rPr>
          <w:lang w:val="en-GB"/>
        </w:rPr>
        <w:t>InfoNet</w:t>
      </w:r>
      <w:proofErr w:type="spellEnd"/>
      <w:r w:rsidR="00B07D41" w:rsidRPr="00DC49A9">
        <w:rPr>
          <w:lang w:val="en-GB"/>
        </w:rPr>
        <w:t xml:space="preserve"> Adult Education</w:t>
      </w:r>
      <w:r w:rsidR="00ED7470">
        <w:rPr>
          <w:lang w:val="en-GB"/>
        </w:rPr>
        <w:t>’</w:t>
      </w:r>
      <w:r w:rsidR="00B07D41" w:rsidRPr="00DC49A9">
        <w:rPr>
          <w:lang w:val="en-GB"/>
        </w:rPr>
        <w:t xml:space="preserve"> and </w:t>
      </w:r>
      <w:r w:rsidR="00ED7470">
        <w:rPr>
          <w:lang w:val="en-GB"/>
        </w:rPr>
        <w:t>‘</w:t>
      </w:r>
      <w:r w:rsidR="00B07D41" w:rsidRPr="00DC49A9">
        <w:rPr>
          <w:lang w:val="en-GB"/>
        </w:rPr>
        <w:t xml:space="preserve">ELM – European </w:t>
      </w:r>
      <w:r w:rsidR="00C4618C">
        <w:rPr>
          <w:lang w:val="en-GB"/>
        </w:rPr>
        <w:t>L</w:t>
      </w:r>
      <w:r w:rsidR="00B07D41" w:rsidRPr="00DC49A9">
        <w:rPr>
          <w:lang w:val="en-GB"/>
        </w:rPr>
        <w:t xml:space="preserve">ifelong </w:t>
      </w:r>
      <w:r w:rsidR="00C4618C">
        <w:rPr>
          <w:lang w:val="en-GB"/>
        </w:rPr>
        <w:t>L</w:t>
      </w:r>
      <w:r w:rsidR="00B07D41" w:rsidRPr="00DC49A9">
        <w:rPr>
          <w:lang w:val="en-GB"/>
        </w:rPr>
        <w:t xml:space="preserve">earning </w:t>
      </w:r>
      <w:r w:rsidR="00C4618C">
        <w:rPr>
          <w:lang w:val="en-GB"/>
        </w:rPr>
        <w:t>M</w:t>
      </w:r>
      <w:r w:rsidR="00B07D41" w:rsidRPr="00DC49A9">
        <w:rPr>
          <w:lang w:val="en-GB"/>
        </w:rPr>
        <w:t>agazine</w:t>
      </w:r>
      <w:r w:rsidR="00ED7470">
        <w:rPr>
          <w:lang w:val="en-GB"/>
        </w:rPr>
        <w:t>’</w:t>
      </w:r>
      <w:r w:rsidR="00B07D41" w:rsidRPr="00DC49A9">
        <w:rPr>
          <w:lang w:val="en-GB"/>
        </w:rPr>
        <w:t xml:space="preserve"> (formerly </w:t>
      </w:r>
      <w:r w:rsidR="00ED7470">
        <w:rPr>
          <w:lang w:val="en-GB"/>
        </w:rPr>
        <w:t>‘</w:t>
      </w:r>
      <w:proofErr w:type="spellStart"/>
      <w:r w:rsidR="00B07D41" w:rsidRPr="00DC49A9">
        <w:rPr>
          <w:lang w:val="en-GB"/>
        </w:rPr>
        <w:t>LLLinE</w:t>
      </w:r>
      <w:proofErr w:type="spellEnd"/>
      <w:r w:rsidR="00B07D41" w:rsidRPr="00DC49A9">
        <w:rPr>
          <w:lang w:val="en-GB"/>
        </w:rPr>
        <w:t xml:space="preserve"> – Lifelong Learning in Europe</w:t>
      </w:r>
      <w:r w:rsidR="00ED7470">
        <w:rPr>
          <w:lang w:val="en-GB"/>
        </w:rPr>
        <w:t>’</w:t>
      </w:r>
      <w:r w:rsidR="00B07D41" w:rsidRPr="00DC49A9">
        <w:rPr>
          <w:lang w:val="en-GB"/>
        </w:rPr>
        <w:t xml:space="preserve">) </w:t>
      </w:r>
      <w:r w:rsidR="00C4618C">
        <w:rPr>
          <w:lang w:val="en-GB"/>
        </w:rPr>
        <w:t>revealed</w:t>
      </w:r>
      <w:r w:rsidR="00C4618C" w:rsidRPr="00DC49A9">
        <w:rPr>
          <w:lang w:val="en-GB"/>
        </w:rPr>
        <w:t xml:space="preserve"> </w:t>
      </w:r>
      <w:r w:rsidR="00AC0A3A" w:rsidRPr="00DC49A9">
        <w:rPr>
          <w:b/>
          <w:lang w:val="en-GB"/>
        </w:rPr>
        <w:t>problems and difficulties</w:t>
      </w:r>
      <w:r w:rsidR="00AC0A3A" w:rsidRPr="00DC49A9">
        <w:rPr>
          <w:lang w:val="en-GB"/>
        </w:rPr>
        <w:t xml:space="preserve"> in </w:t>
      </w:r>
      <w:r w:rsidR="00C4618C">
        <w:rPr>
          <w:lang w:val="en-GB"/>
        </w:rPr>
        <w:t xml:space="preserve">the </w:t>
      </w:r>
      <w:r w:rsidR="00AC0A3A" w:rsidRPr="00DC49A9">
        <w:rPr>
          <w:lang w:val="en-GB"/>
        </w:rPr>
        <w:t>following areas:</w:t>
      </w:r>
    </w:p>
    <w:p w14:paraId="44A6D703" w14:textId="56AD1C58" w:rsidR="00BC3EA2" w:rsidRPr="005E1D0E" w:rsidRDefault="00BC3EA2" w:rsidP="00032D0E">
      <w:pPr>
        <w:pStyle w:val="Listenabsatz"/>
        <w:numPr>
          <w:ilvl w:val="0"/>
          <w:numId w:val="2"/>
        </w:numPr>
        <w:rPr>
          <w:lang w:val="en-GB"/>
        </w:rPr>
      </w:pPr>
      <w:r w:rsidRPr="005E1D0E">
        <w:rPr>
          <w:lang w:val="en-GB"/>
        </w:rPr>
        <w:t>Adult education</w:t>
      </w:r>
      <w:r w:rsidR="008B14FB" w:rsidRPr="005E1D0E">
        <w:rPr>
          <w:lang w:val="en-GB"/>
        </w:rPr>
        <w:t xml:space="preserve"> (short: AE)</w:t>
      </w:r>
      <w:r w:rsidRPr="005E1D0E">
        <w:rPr>
          <w:lang w:val="en-GB"/>
        </w:rPr>
        <w:t xml:space="preserve"> institutions’ professional staff are often not experienced in media and journalistic activities.</w:t>
      </w:r>
    </w:p>
    <w:p w14:paraId="24FF0805" w14:textId="6BF1070A" w:rsidR="00AC0A3A" w:rsidRPr="005E1D0E" w:rsidRDefault="00BC3EA2" w:rsidP="00032D0E">
      <w:pPr>
        <w:pStyle w:val="Listenabsatz"/>
        <w:numPr>
          <w:ilvl w:val="0"/>
          <w:numId w:val="2"/>
        </w:numPr>
        <w:rPr>
          <w:lang w:val="en-GB"/>
        </w:rPr>
      </w:pPr>
      <w:r w:rsidRPr="005E1D0E">
        <w:rPr>
          <w:lang w:val="en-GB"/>
        </w:rPr>
        <w:t>A</w:t>
      </w:r>
      <w:r w:rsidR="00AC0A3A" w:rsidRPr="005E1D0E">
        <w:rPr>
          <w:lang w:val="en-GB"/>
        </w:rPr>
        <w:t xml:space="preserve">dult educators as well as academic researchers (in the field of AE) </w:t>
      </w:r>
      <w:r w:rsidRPr="005E1D0E">
        <w:rPr>
          <w:lang w:val="en-GB"/>
        </w:rPr>
        <w:t xml:space="preserve">might lack adequate </w:t>
      </w:r>
      <w:r w:rsidR="00AC0A3A" w:rsidRPr="005E1D0E">
        <w:rPr>
          <w:lang w:val="en-GB"/>
        </w:rPr>
        <w:t xml:space="preserve">communication </w:t>
      </w:r>
      <w:proofErr w:type="gramStart"/>
      <w:r w:rsidR="00AC0A3A" w:rsidRPr="005E1D0E">
        <w:rPr>
          <w:lang w:val="en-GB"/>
        </w:rPr>
        <w:t>skills</w:t>
      </w:r>
      <w:r w:rsidRPr="005E1D0E">
        <w:rPr>
          <w:lang w:val="en-GB"/>
        </w:rPr>
        <w:t xml:space="preserve"> which</w:t>
      </w:r>
      <w:proofErr w:type="gramEnd"/>
      <w:r w:rsidRPr="005E1D0E">
        <w:rPr>
          <w:lang w:val="en-GB"/>
        </w:rPr>
        <w:t xml:space="preserve"> are necessary to pursue journalistic activities.</w:t>
      </w:r>
    </w:p>
    <w:p w14:paraId="66E37211" w14:textId="7E20AA9E" w:rsidR="00AC0A3A" w:rsidRPr="005E1D0E" w:rsidRDefault="00C4618C" w:rsidP="00032D0E">
      <w:pPr>
        <w:pStyle w:val="Listenabsatz"/>
        <w:numPr>
          <w:ilvl w:val="0"/>
          <w:numId w:val="2"/>
        </w:numPr>
        <w:rPr>
          <w:lang w:val="en-GB"/>
        </w:rPr>
      </w:pPr>
      <w:r>
        <w:rPr>
          <w:lang w:val="en-GB"/>
        </w:rPr>
        <w:t xml:space="preserve">The experience and skills of </w:t>
      </w:r>
      <w:r w:rsidR="00AC0A3A" w:rsidRPr="005E1D0E">
        <w:rPr>
          <w:lang w:val="en-GB"/>
        </w:rPr>
        <w:t xml:space="preserve">(European programme) project managers </w:t>
      </w:r>
      <w:r w:rsidR="00BC3EA2" w:rsidRPr="005E1D0E">
        <w:rPr>
          <w:lang w:val="en-GB"/>
        </w:rPr>
        <w:t xml:space="preserve">might </w:t>
      </w:r>
      <w:r>
        <w:rPr>
          <w:lang w:val="en-GB"/>
        </w:rPr>
        <w:t xml:space="preserve">be too </w:t>
      </w:r>
      <w:r w:rsidR="00AC0A3A" w:rsidRPr="005E1D0E">
        <w:rPr>
          <w:lang w:val="en-GB"/>
        </w:rPr>
        <w:t>limited to use journalistic media (such as online and social media) for dissemination activities.</w:t>
      </w:r>
    </w:p>
    <w:p w14:paraId="3E9BF69A" w14:textId="62D0C9C3" w:rsidR="00AC0A3A" w:rsidRPr="005E1D0E" w:rsidRDefault="00AC0A3A" w:rsidP="00032D0E">
      <w:pPr>
        <w:pStyle w:val="Listenabsatz"/>
        <w:numPr>
          <w:ilvl w:val="0"/>
          <w:numId w:val="2"/>
        </w:numPr>
        <w:rPr>
          <w:lang w:val="en-GB"/>
        </w:rPr>
      </w:pPr>
      <w:r w:rsidRPr="005E1D0E">
        <w:rPr>
          <w:lang w:val="en-GB"/>
        </w:rPr>
        <w:t xml:space="preserve">Adult education </w:t>
      </w:r>
      <w:proofErr w:type="gramStart"/>
      <w:r w:rsidRPr="005E1D0E">
        <w:rPr>
          <w:lang w:val="en-GB"/>
        </w:rPr>
        <w:t>is often not (re)presented</w:t>
      </w:r>
      <w:proofErr w:type="gramEnd"/>
      <w:r w:rsidRPr="005E1D0E">
        <w:rPr>
          <w:lang w:val="en-GB"/>
        </w:rPr>
        <w:t xml:space="preserve"> through professional means and </w:t>
      </w:r>
      <w:r w:rsidR="00ED7470">
        <w:rPr>
          <w:lang w:val="en-GB"/>
        </w:rPr>
        <w:t>‘</w:t>
      </w:r>
      <w:r w:rsidRPr="005E1D0E">
        <w:rPr>
          <w:lang w:val="en-GB"/>
        </w:rPr>
        <w:t>voices</w:t>
      </w:r>
      <w:r w:rsidR="00ED7470">
        <w:rPr>
          <w:lang w:val="en-GB"/>
        </w:rPr>
        <w:t>’</w:t>
      </w:r>
      <w:r w:rsidRPr="005E1D0E">
        <w:rPr>
          <w:lang w:val="en-GB"/>
        </w:rPr>
        <w:t>.</w:t>
      </w:r>
    </w:p>
    <w:p w14:paraId="00505887" w14:textId="77777777" w:rsidR="00AC0A3A" w:rsidRPr="005E1D0E" w:rsidRDefault="00AC0A3A" w:rsidP="00032D0E">
      <w:pPr>
        <w:pStyle w:val="Listenabsatz"/>
        <w:numPr>
          <w:ilvl w:val="0"/>
          <w:numId w:val="2"/>
        </w:numPr>
        <w:rPr>
          <w:lang w:val="en-GB"/>
        </w:rPr>
      </w:pPr>
      <w:r w:rsidRPr="005E1D0E">
        <w:rPr>
          <w:lang w:val="en-GB"/>
        </w:rPr>
        <w:t>It is very difficult to establish long-term contacts with mainstream media on adult education.</w:t>
      </w:r>
    </w:p>
    <w:p w14:paraId="2560D9B5" w14:textId="6B70C8BB" w:rsidR="00AC0A3A" w:rsidRPr="005E1D0E" w:rsidRDefault="002321DF" w:rsidP="00032D0E">
      <w:pPr>
        <w:pStyle w:val="Listenabsatz"/>
        <w:numPr>
          <w:ilvl w:val="0"/>
          <w:numId w:val="2"/>
        </w:numPr>
        <w:rPr>
          <w:lang w:val="en-GB"/>
        </w:rPr>
      </w:pPr>
      <w:proofErr w:type="gramStart"/>
      <w:r w:rsidRPr="005E1D0E">
        <w:rPr>
          <w:lang w:val="en-GB"/>
        </w:rPr>
        <w:t>There are few</w:t>
      </w:r>
      <w:r w:rsidR="00AC0A3A" w:rsidRPr="005E1D0E">
        <w:rPr>
          <w:lang w:val="en-GB"/>
        </w:rPr>
        <w:t xml:space="preserve"> journalists</w:t>
      </w:r>
      <w:r w:rsidRPr="005E1D0E">
        <w:rPr>
          <w:lang w:val="en-GB"/>
        </w:rPr>
        <w:t xml:space="preserve"> who</w:t>
      </w:r>
      <w:r w:rsidR="00AC0A3A" w:rsidRPr="005E1D0E">
        <w:rPr>
          <w:lang w:val="en-GB"/>
        </w:rPr>
        <w:t xml:space="preserve"> speciali</w:t>
      </w:r>
      <w:r w:rsidR="00C4618C">
        <w:rPr>
          <w:lang w:val="en-GB"/>
        </w:rPr>
        <w:t>s</w:t>
      </w:r>
      <w:r w:rsidR="00AC0A3A" w:rsidRPr="005E1D0E">
        <w:rPr>
          <w:lang w:val="en-GB"/>
        </w:rPr>
        <w:t>e in adult education</w:t>
      </w:r>
      <w:r w:rsidR="00C4618C">
        <w:rPr>
          <w:lang w:val="en-GB"/>
        </w:rPr>
        <w:t xml:space="preserve"> </w:t>
      </w:r>
      <w:r w:rsidR="00AC0A3A" w:rsidRPr="005E1D0E">
        <w:rPr>
          <w:lang w:val="en-GB"/>
        </w:rPr>
        <w:t xml:space="preserve">and even fewer journalists </w:t>
      </w:r>
      <w:r w:rsidRPr="005E1D0E">
        <w:rPr>
          <w:lang w:val="en-GB"/>
        </w:rPr>
        <w:t xml:space="preserve">who </w:t>
      </w:r>
      <w:r w:rsidR="00AC0A3A" w:rsidRPr="005E1D0E">
        <w:rPr>
          <w:lang w:val="en-GB"/>
        </w:rPr>
        <w:t>regularly write about adult education for readers outside their own country.</w:t>
      </w:r>
      <w:proofErr w:type="gramEnd"/>
    </w:p>
    <w:p w14:paraId="0F8CC41C" w14:textId="3B3F4CEF" w:rsidR="00AC0A3A" w:rsidRPr="005E1D0E" w:rsidRDefault="00AC0A3A" w:rsidP="00460F73">
      <w:pPr>
        <w:rPr>
          <w:lang w:val="en-GB"/>
        </w:rPr>
      </w:pPr>
      <w:r w:rsidRPr="005E1D0E">
        <w:rPr>
          <w:lang w:val="en-GB"/>
        </w:rPr>
        <w:t>To face these needs,</w:t>
      </w:r>
      <w:r w:rsidR="00741671" w:rsidRPr="005E1D0E">
        <w:rPr>
          <w:lang w:val="en-GB"/>
        </w:rPr>
        <w:t xml:space="preserve"> this</w:t>
      </w:r>
      <w:r w:rsidRPr="005E1D0E">
        <w:rPr>
          <w:lang w:val="en-GB"/>
        </w:rPr>
        <w:t xml:space="preserve"> curriculum </w:t>
      </w:r>
      <w:proofErr w:type="gramStart"/>
      <w:r w:rsidRPr="005E1D0E">
        <w:rPr>
          <w:lang w:val="en-GB"/>
        </w:rPr>
        <w:t>has been developed</w:t>
      </w:r>
      <w:proofErr w:type="gramEnd"/>
      <w:r w:rsidRPr="005E1D0E">
        <w:rPr>
          <w:lang w:val="en-GB"/>
        </w:rPr>
        <w:t xml:space="preserve"> </w:t>
      </w:r>
      <w:r w:rsidR="002321DF" w:rsidRPr="005E1D0E">
        <w:rPr>
          <w:lang w:val="en-GB"/>
        </w:rPr>
        <w:t>with</w:t>
      </w:r>
      <w:r w:rsidRPr="005E1D0E">
        <w:rPr>
          <w:lang w:val="en-GB"/>
        </w:rPr>
        <w:t xml:space="preserve">in the project </w:t>
      </w:r>
      <w:r w:rsidR="00ED7470">
        <w:rPr>
          <w:lang w:val="en-GB"/>
        </w:rPr>
        <w:t>‘</w:t>
      </w:r>
      <w:r w:rsidRPr="005E1D0E">
        <w:rPr>
          <w:lang w:val="en-GB"/>
        </w:rPr>
        <w:t xml:space="preserve">Let Europe Know about Adult Education </w:t>
      </w:r>
      <w:r w:rsidR="00A32834" w:rsidRPr="005E1D0E">
        <w:rPr>
          <w:lang w:val="en-GB"/>
        </w:rPr>
        <w:t>–</w:t>
      </w:r>
      <w:r w:rsidRPr="005E1D0E">
        <w:rPr>
          <w:lang w:val="en-GB"/>
        </w:rPr>
        <w:t xml:space="preserve"> LEK-AE</w:t>
      </w:r>
      <w:r w:rsidR="00ED7470">
        <w:rPr>
          <w:lang w:val="en-GB"/>
        </w:rPr>
        <w:t>’</w:t>
      </w:r>
      <w:r w:rsidRPr="005E1D0E">
        <w:rPr>
          <w:lang w:val="en-GB"/>
        </w:rPr>
        <w:t xml:space="preserve">. This curriculum </w:t>
      </w:r>
      <w:proofErr w:type="gramStart"/>
      <w:r w:rsidRPr="005E1D0E">
        <w:rPr>
          <w:lang w:val="en-GB"/>
        </w:rPr>
        <w:t>will be –</w:t>
      </w:r>
      <w:r w:rsidR="00460F73" w:rsidRPr="005E1D0E">
        <w:rPr>
          <w:lang w:val="en-GB"/>
        </w:rPr>
        <w:t xml:space="preserve"> </w:t>
      </w:r>
      <w:r w:rsidRPr="005E1D0E">
        <w:rPr>
          <w:lang w:val="en-GB"/>
        </w:rPr>
        <w:t>part</w:t>
      </w:r>
      <w:r w:rsidR="00460F73" w:rsidRPr="005E1D0E">
        <w:rPr>
          <w:lang w:val="en-GB"/>
        </w:rPr>
        <w:t>ly</w:t>
      </w:r>
      <w:r w:rsidRPr="005E1D0E">
        <w:rPr>
          <w:lang w:val="en-GB"/>
        </w:rPr>
        <w:t xml:space="preserve"> or </w:t>
      </w:r>
      <w:r w:rsidR="00460F73" w:rsidRPr="005E1D0E">
        <w:rPr>
          <w:lang w:val="en-GB"/>
        </w:rPr>
        <w:t>completely – adopted</w:t>
      </w:r>
      <w:proofErr w:type="gramEnd"/>
      <w:r w:rsidR="00460F73" w:rsidRPr="005E1D0E">
        <w:rPr>
          <w:lang w:val="en-GB"/>
        </w:rPr>
        <w:t xml:space="preserve"> by the project partners and others for arranging and </w:t>
      </w:r>
      <w:r w:rsidR="00633F79" w:rsidRPr="005E1D0E">
        <w:rPr>
          <w:lang w:val="en-GB"/>
        </w:rPr>
        <w:t>reali</w:t>
      </w:r>
      <w:r w:rsidR="00633F79">
        <w:rPr>
          <w:lang w:val="en-GB"/>
        </w:rPr>
        <w:t>s</w:t>
      </w:r>
      <w:r w:rsidR="00633F79" w:rsidRPr="005E1D0E">
        <w:rPr>
          <w:lang w:val="en-GB"/>
        </w:rPr>
        <w:t xml:space="preserve">ing </w:t>
      </w:r>
      <w:r w:rsidR="00460F73" w:rsidRPr="005E1D0E">
        <w:rPr>
          <w:lang w:val="en-GB"/>
        </w:rPr>
        <w:t>training courses in different European countries.</w:t>
      </w:r>
      <w:r w:rsidRPr="005E1D0E">
        <w:rPr>
          <w:lang w:val="en-GB"/>
        </w:rPr>
        <w:t xml:space="preserve"> </w:t>
      </w:r>
    </w:p>
    <w:p w14:paraId="264C0F62" w14:textId="50058E1D" w:rsidR="00460F73" w:rsidRPr="005E1D0E" w:rsidRDefault="002321DF" w:rsidP="00460F73">
      <w:pPr>
        <w:rPr>
          <w:lang w:val="en-GB"/>
        </w:rPr>
      </w:pPr>
      <w:r w:rsidRPr="005E1D0E">
        <w:rPr>
          <w:lang w:val="en-GB"/>
        </w:rPr>
        <w:t>The</w:t>
      </w:r>
      <w:r w:rsidR="00460F73" w:rsidRPr="005E1D0E">
        <w:rPr>
          <w:lang w:val="en-GB"/>
        </w:rPr>
        <w:t xml:space="preserve"> </w:t>
      </w:r>
      <w:r w:rsidR="00460F73" w:rsidRPr="005E1D0E">
        <w:rPr>
          <w:b/>
          <w:lang w:val="en-GB"/>
        </w:rPr>
        <w:t>basic objectives</w:t>
      </w:r>
      <w:r w:rsidR="00460F73" w:rsidRPr="005E1D0E">
        <w:rPr>
          <w:lang w:val="en-GB"/>
        </w:rPr>
        <w:t xml:space="preserve"> of the </w:t>
      </w:r>
      <w:r w:rsidR="00EB7EE0" w:rsidRPr="005E1D0E">
        <w:rPr>
          <w:lang w:val="en-GB"/>
        </w:rPr>
        <w:t>c</w:t>
      </w:r>
      <w:r w:rsidR="00460F73" w:rsidRPr="005E1D0E">
        <w:rPr>
          <w:lang w:val="en-GB"/>
        </w:rPr>
        <w:t xml:space="preserve">urriculum are </w:t>
      </w:r>
      <w:r w:rsidR="00BC3CD9" w:rsidRPr="005E1D0E">
        <w:rPr>
          <w:lang w:val="en-GB"/>
        </w:rPr>
        <w:t xml:space="preserve">the </w:t>
      </w:r>
      <w:r w:rsidR="00460F73" w:rsidRPr="005E1D0E">
        <w:rPr>
          <w:lang w:val="en-GB"/>
        </w:rPr>
        <w:t xml:space="preserve">following: </w:t>
      </w:r>
    </w:p>
    <w:p w14:paraId="4335992C" w14:textId="7A7B29B9" w:rsidR="00EB7EE0" w:rsidRPr="005E1D0E" w:rsidRDefault="00EB7EE0" w:rsidP="00032D0E">
      <w:pPr>
        <w:pStyle w:val="Listenabsatz"/>
        <w:numPr>
          <w:ilvl w:val="0"/>
          <w:numId w:val="3"/>
        </w:numPr>
        <w:rPr>
          <w:lang w:val="en-GB"/>
        </w:rPr>
      </w:pPr>
      <w:r w:rsidRPr="005E1D0E">
        <w:rPr>
          <w:lang w:val="en-GB"/>
        </w:rPr>
        <w:t>Learners/</w:t>
      </w:r>
      <w:r w:rsidR="00C4618C">
        <w:rPr>
          <w:lang w:val="en-GB"/>
        </w:rPr>
        <w:t>p</w:t>
      </w:r>
      <w:r w:rsidRPr="005E1D0E">
        <w:rPr>
          <w:lang w:val="en-GB"/>
        </w:rPr>
        <w:t>articipants</w:t>
      </w:r>
      <w:r w:rsidR="003B630A">
        <w:rPr>
          <w:lang w:val="en-GB"/>
        </w:rPr>
        <w:t xml:space="preserve"> </w:t>
      </w:r>
      <w:r w:rsidRPr="005E1D0E">
        <w:rPr>
          <w:lang w:val="en-GB"/>
        </w:rPr>
        <w:t>learn to improve their media literacy to better understand the role of media when it comes to informing t</w:t>
      </w:r>
      <w:r w:rsidR="00741671" w:rsidRPr="005E1D0E">
        <w:rPr>
          <w:lang w:val="en-GB"/>
        </w:rPr>
        <w:t>he public and AE</w:t>
      </w:r>
      <w:r w:rsidR="00C4618C">
        <w:rPr>
          <w:lang w:val="en-GB"/>
        </w:rPr>
        <w:t xml:space="preserve"> </w:t>
      </w:r>
      <w:r w:rsidRPr="005E1D0E">
        <w:rPr>
          <w:lang w:val="en-GB"/>
        </w:rPr>
        <w:t>professionals about adult education</w:t>
      </w:r>
      <w:r w:rsidR="00C4618C">
        <w:rPr>
          <w:lang w:val="en-GB"/>
        </w:rPr>
        <w:t xml:space="preserve"> topics</w:t>
      </w:r>
    </w:p>
    <w:p w14:paraId="4EF6F8B2" w14:textId="61FCA646" w:rsidR="00BC3CD9" w:rsidRPr="005E1D0E" w:rsidRDefault="00EB7EE0" w:rsidP="00032D0E">
      <w:pPr>
        <w:pStyle w:val="Listenabsatz"/>
        <w:numPr>
          <w:ilvl w:val="0"/>
          <w:numId w:val="3"/>
        </w:numPr>
        <w:rPr>
          <w:lang w:val="en-GB"/>
        </w:rPr>
      </w:pPr>
      <w:r w:rsidRPr="005E1D0E">
        <w:rPr>
          <w:lang w:val="en-GB"/>
        </w:rPr>
        <w:t>They</w:t>
      </w:r>
      <w:r w:rsidR="003B630A">
        <w:rPr>
          <w:lang w:val="en-GB"/>
        </w:rPr>
        <w:t xml:space="preserve"> </w:t>
      </w:r>
      <w:r w:rsidR="00BC3CD9" w:rsidRPr="005E1D0E">
        <w:rPr>
          <w:lang w:val="en-GB"/>
        </w:rPr>
        <w:t>learn to start professional public relation work for adult education.</w:t>
      </w:r>
    </w:p>
    <w:p w14:paraId="73AF9330" w14:textId="3483C63D" w:rsidR="00BC3CD9" w:rsidRPr="005E1D0E" w:rsidRDefault="00EB7EE0" w:rsidP="00032D0E">
      <w:pPr>
        <w:pStyle w:val="Listenabsatz"/>
        <w:numPr>
          <w:ilvl w:val="0"/>
          <w:numId w:val="3"/>
        </w:numPr>
        <w:rPr>
          <w:lang w:val="en-GB"/>
        </w:rPr>
      </w:pPr>
      <w:r w:rsidRPr="005E1D0E">
        <w:rPr>
          <w:lang w:val="en-GB"/>
        </w:rPr>
        <w:t>They</w:t>
      </w:r>
      <w:r w:rsidR="003B630A">
        <w:rPr>
          <w:lang w:val="en-GB"/>
        </w:rPr>
        <w:t xml:space="preserve"> </w:t>
      </w:r>
      <w:r w:rsidR="00BC3CD9" w:rsidRPr="005E1D0E">
        <w:rPr>
          <w:lang w:val="en-GB"/>
        </w:rPr>
        <w:t xml:space="preserve">learn </w:t>
      </w:r>
      <w:r w:rsidR="00B64CCE" w:rsidRPr="005E1D0E">
        <w:rPr>
          <w:lang w:val="en-GB"/>
        </w:rPr>
        <w:t xml:space="preserve">about the role and (critical) approaches of </w:t>
      </w:r>
      <w:r w:rsidR="00BC3CD9" w:rsidRPr="005E1D0E">
        <w:rPr>
          <w:lang w:val="en-GB"/>
        </w:rPr>
        <w:t>journal</w:t>
      </w:r>
      <w:r w:rsidR="00B64CCE" w:rsidRPr="005E1D0E">
        <w:rPr>
          <w:lang w:val="en-GB"/>
        </w:rPr>
        <w:t xml:space="preserve">ists </w:t>
      </w:r>
      <w:r w:rsidR="00BC3CD9" w:rsidRPr="005E1D0E">
        <w:rPr>
          <w:lang w:val="en-GB"/>
        </w:rPr>
        <w:t xml:space="preserve">and </w:t>
      </w:r>
      <w:r w:rsidR="002321DF" w:rsidRPr="005E1D0E">
        <w:rPr>
          <w:lang w:val="en-GB"/>
        </w:rPr>
        <w:t>about writing</w:t>
      </w:r>
      <w:r w:rsidR="00BC3CD9" w:rsidRPr="005E1D0E">
        <w:rPr>
          <w:lang w:val="en-GB"/>
        </w:rPr>
        <w:t xml:space="preserve"> in a journalistic way</w:t>
      </w:r>
      <w:r w:rsidR="00D452C8" w:rsidRPr="005E1D0E">
        <w:rPr>
          <w:lang w:val="en-GB"/>
        </w:rPr>
        <w:t xml:space="preserve"> </w:t>
      </w:r>
      <w:r w:rsidR="002321DF" w:rsidRPr="005E1D0E">
        <w:rPr>
          <w:lang w:val="en-GB"/>
        </w:rPr>
        <w:t>in order to create</w:t>
      </w:r>
      <w:r w:rsidR="00D452C8" w:rsidRPr="005E1D0E">
        <w:rPr>
          <w:lang w:val="en-GB"/>
        </w:rPr>
        <w:t xml:space="preserve"> successful PR</w:t>
      </w:r>
      <w:r w:rsidR="002321DF" w:rsidRPr="005E1D0E">
        <w:rPr>
          <w:lang w:val="en-GB"/>
        </w:rPr>
        <w:t xml:space="preserve"> activities</w:t>
      </w:r>
      <w:r w:rsidR="00BC3CD9" w:rsidRPr="005E1D0E">
        <w:rPr>
          <w:lang w:val="en-GB"/>
        </w:rPr>
        <w:t>.</w:t>
      </w:r>
    </w:p>
    <w:p w14:paraId="31AE8011" w14:textId="7B2E3D4E" w:rsidR="00BC3CD9" w:rsidRPr="005E1D0E" w:rsidRDefault="003B630A" w:rsidP="00032D0E">
      <w:pPr>
        <w:pStyle w:val="Listenabsatz"/>
        <w:numPr>
          <w:ilvl w:val="0"/>
          <w:numId w:val="3"/>
        </w:numPr>
        <w:rPr>
          <w:lang w:val="en-GB"/>
        </w:rPr>
      </w:pPr>
      <w:r>
        <w:rPr>
          <w:lang w:val="en-GB"/>
        </w:rPr>
        <w:t xml:space="preserve">How </w:t>
      </w:r>
      <w:r w:rsidR="00BC3CD9" w:rsidRPr="005E1D0E">
        <w:rPr>
          <w:lang w:val="en-GB"/>
        </w:rPr>
        <w:t xml:space="preserve">to use channels </w:t>
      </w:r>
      <w:r w:rsidR="00B20008">
        <w:rPr>
          <w:lang w:val="en-GB"/>
        </w:rPr>
        <w:t>such as</w:t>
      </w:r>
      <w:r w:rsidR="00B20008" w:rsidRPr="005E1D0E">
        <w:rPr>
          <w:lang w:val="en-GB"/>
        </w:rPr>
        <w:t xml:space="preserve"> </w:t>
      </w:r>
      <w:r w:rsidR="00EB7EE0" w:rsidRPr="005E1D0E">
        <w:rPr>
          <w:lang w:val="en-GB"/>
        </w:rPr>
        <w:t xml:space="preserve">the </w:t>
      </w:r>
      <w:r w:rsidR="00B20008">
        <w:rPr>
          <w:lang w:val="en-GB"/>
        </w:rPr>
        <w:t>‘E</w:t>
      </w:r>
      <w:r w:rsidR="00EB7EE0" w:rsidRPr="005E1D0E">
        <w:rPr>
          <w:lang w:val="en-GB"/>
        </w:rPr>
        <w:t>-</w:t>
      </w:r>
      <w:r w:rsidR="00B20008">
        <w:rPr>
          <w:lang w:val="en-GB"/>
        </w:rPr>
        <w:t>P</w:t>
      </w:r>
      <w:r w:rsidR="00772FF9" w:rsidRPr="005E1D0E">
        <w:rPr>
          <w:lang w:val="en-GB"/>
        </w:rPr>
        <w:t>latform</w:t>
      </w:r>
      <w:r w:rsidR="00EB7EE0" w:rsidRPr="005E1D0E">
        <w:rPr>
          <w:lang w:val="en-GB"/>
        </w:rPr>
        <w:t xml:space="preserve"> for </w:t>
      </w:r>
      <w:r w:rsidR="00B20008">
        <w:rPr>
          <w:lang w:val="en-GB"/>
        </w:rPr>
        <w:t>A</w:t>
      </w:r>
      <w:r w:rsidR="00EB7EE0" w:rsidRPr="005E1D0E">
        <w:rPr>
          <w:lang w:val="en-GB"/>
        </w:rPr>
        <w:t xml:space="preserve">dult </w:t>
      </w:r>
      <w:r w:rsidR="00B20008">
        <w:rPr>
          <w:lang w:val="en-GB"/>
        </w:rPr>
        <w:t>L</w:t>
      </w:r>
      <w:r w:rsidR="00EB7EE0" w:rsidRPr="005E1D0E">
        <w:rPr>
          <w:lang w:val="en-GB"/>
        </w:rPr>
        <w:t>ear</w:t>
      </w:r>
      <w:r w:rsidR="00B20008">
        <w:rPr>
          <w:lang w:val="en-GB"/>
        </w:rPr>
        <w:t>n</w:t>
      </w:r>
      <w:r w:rsidR="00EB7EE0" w:rsidRPr="005E1D0E">
        <w:rPr>
          <w:lang w:val="en-GB"/>
        </w:rPr>
        <w:t>ing in Europe</w:t>
      </w:r>
      <w:r w:rsidR="00B20008">
        <w:rPr>
          <w:lang w:val="en-GB"/>
        </w:rPr>
        <w:t>’</w:t>
      </w:r>
      <w:r w:rsidR="00EB7EE0" w:rsidRPr="005E1D0E">
        <w:rPr>
          <w:lang w:val="en-GB"/>
        </w:rPr>
        <w:t xml:space="preserve"> </w:t>
      </w:r>
      <w:r w:rsidR="00633F79">
        <w:rPr>
          <w:lang w:val="en-GB"/>
        </w:rPr>
        <w:t>(</w:t>
      </w:r>
      <w:r w:rsidR="00BC3CD9" w:rsidRPr="005E1D0E">
        <w:rPr>
          <w:lang w:val="en-GB"/>
        </w:rPr>
        <w:t>EPALE</w:t>
      </w:r>
      <w:r w:rsidR="00633F79">
        <w:rPr>
          <w:lang w:val="en-GB"/>
        </w:rPr>
        <w:t>)</w:t>
      </w:r>
      <w:r w:rsidR="00B64CCE" w:rsidRPr="005E1D0E">
        <w:rPr>
          <w:lang w:val="en-GB"/>
        </w:rPr>
        <w:t xml:space="preserve">, </w:t>
      </w:r>
      <w:r w:rsidR="00EB7EE0" w:rsidRPr="005E1D0E">
        <w:rPr>
          <w:lang w:val="en-GB"/>
        </w:rPr>
        <w:t xml:space="preserve">different </w:t>
      </w:r>
      <w:r w:rsidR="00BC3CD9" w:rsidRPr="005E1D0E">
        <w:rPr>
          <w:lang w:val="en-GB"/>
        </w:rPr>
        <w:t>adult education magazines</w:t>
      </w:r>
      <w:r w:rsidR="00EB7EE0" w:rsidRPr="005E1D0E">
        <w:rPr>
          <w:lang w:val="en-GB"/>
        </w:rPr>
        <w:t xml:space="preserve"> on national and European leve</w:t>
      </w:r>
      <w:r w:rsidR="00720382" w:rsidRPr="005E1D0E">
        <w:rPr>
          <w:lang w:val="en-GB"/>
        </w:rPr>
        <w:t>l</w:t>
      </w:r>
      <w:r w:rsidR="00B20008">
        <w:rPr>
          <w:lang w:val="en-GB"/>
        </w:rPr>
        <w:t>s</w:t>
      </w:r>
      <w:r w:rsidR="00B64CCE" w:rsidRPr="005E1D0E">
        <w:rPr>
          <w:lang w:val="en-GB"/>
        </w:rPr>
        <w:t xml:space="preserve"> and social media</w:t>
      </w:r>
      <w:r w:rsidR="00BC3CD9" w:rsidRPr="005E1D0E">
        <w:rPr>
          <w:lang w:val="en-GB"/>
        </w:rPr>
        <w:t xml:space="preserve"> to report on their work</w:t>
      </w:r>
      <w:r>
        <w:rPr>
          <w:lang w:val="en-GB"/>
        </w:rPr>
        <w:t xml:space="preserve"> </w:t>
      </w:r>
      <w:proofErr w:type="gramStart"/>
      <w:r w:rsidR="00633F79">
        <w:rPr>
          <w:lang w:val="en-GB"/>
        </w:rPr>
        <w:t>will</w:t>
      </w:r>
      <w:r>
        <w:rPr>
          <w:lang w:val="en-GB"/>
        </w:rPr>
        <w:t xml:space="preserve"> be learned</w:t>
      </w:r>
      <w:proofErr w:type="gramEnd"/>
      <w:r w:rsidR="00BC3CD9" w:rsidRPr="005E1D0E">
        <w:rPr>
          <w:lang w:val="en-GB"/>
        </w:rPr>
        <w:t>.</w:t>
      </w:r>
    </w:p>
    <w:p w14:paraId="6275FA64" w14:textId="3B7F52DC" w:rsidR="00EB7EE0" w:rsidRPr="005E1D0E" w:rsidRDefault="003B630A" w:rsidP="00EB7EE0">
      <w:pPr>
        <w:pStyle w:val="Listenabsatz"/>
        <w:numPr>
          <w:ilvl w:val="0"/>
          <w:numId w:val="3"/>
        </w:numPr>
        <w:rPr>
          <w:lang w:val="en-GB"/>
        </w:rPr>
      </w:pPr>
      <w:r>
        <w:rPr>
          <w:lang w:val="en-GB"/>
        </w:rPr>
        <w:t>T</w:t>
      </w:r>
      <w:r w:rsidR="008B14FB" w:rsidRPr="005E1D0E">
        <w:rPr>
          <w:lang w:val="en-GB"/>
        </w:rPr>
        <w:t xml:space="preserve">heir </w:t>
      </w:r>
      <w:r w:rsidR="00B64CCE" w:rsidRPr="005E1D0E">
        <w:rPr>
          <w:lang w:val="en-GB"/>
        </w:rPr>
        <w:t xml:space="preserve">political and critical </w:t>
      </w:r>
      <w:r>
        <w:rPr>
          <w:lang w:val="en-GB"/>
        </w:rPr>
        <w:t>awareness</w:t>
      </w:r>
      <w:r w:rsidRPr="005E1D0E">
        <w:rPr>
          <w:lang w:val="en-GB"/>
        </w:rPr>
        <w:t xml:space="preserve"> </w:t>
      </w:r>
      <w:r>
        <w:rPr>
          <w:lang w:val="en-GB"/>
        </w:rPr>
        <w:t>of</w:t>
      </w:r>
      <w:r w:rsidRPr="005E1D0E">
        <w:rPr>
          <w:lang w:val="en-GB"/>
        </w:rPr>
        <w:t xml:space="preserve"> </w:t>
      </w:r>
      <w:r w:rsidR="008B14FB" w:rsidRPr="005E1D0E">
        <w:rPr>
          <w:lang w:val="en-GB"/>
        </w:rPr>
        <w:t>the relation</w:t>
      </w:r>
      <w:r>
        <w:rPr>
          <w:lang w:val="en-GB"/>
        </w:rPr>
        <w:t>ship between</w:t>
      </w:r>
      <w:r w:rsidR="008B14FB" w:rsidRPr="005E1D0E">
        <w:rPr>
          <w:lang w:val="en-GB"/>
        </w:rPr>
        <w:t xml:space="preserve"> </w:t>
      </w:r>
      <w:r>
        <w:rPr>
          <w:lang w:val="en-GB"/>
        </w:rPr>
        <w:t xml:space="preserve">the </w:t>
      </w:r>
      <w:r w:rsidR="008B14FB" w:rsidRPr="005E1D0E">
        <w:rPr>
          <w:lang w:val="en-GB"/>
        </w:rPr>
        <w:t>media, education and society</w:t>
      </w:r>
      <w:r>
        <w:rPr>
          <w:lang w:val="en-GB"/>
        </w:rPr>
        <w:t xml:space="preserve"> </w:t>
      </w:r>
      <w:r w:rsidR="00633F79">
        <w:rPr>
          <w:lang w:val="en-GB"/>
        </w:rPr>
        <w:t>will</w:t>
      </w:r>
      <w:r>
        <w:rPr>
          <w:lang w:val="en-GB"/>
        </w:rPr>
        <w:t xml:space="preserve"> be developed and deepened</w:t>
      </w:r>
      <w:r w:rsidR="00B64CCE" w:rsidRPr="005E1D0E">
        <w:rPr>
          <w:lang w:val="en-GB"/>
        </w:rPr>
        <w:t>.</w:t>
      </w:r>
    </w:p>
    <w:p w14:paraId="08973F2D" w14:textId="1E9A8F2D" w:rsidR="00EB7EE0" w:rsidRPr="005E1D0E" w:rsidRDefault="008B14FB" w:rsidP="00D97829">
      <w:pPr>
        <w:pBdr>
          <w:top w:val="single" w:sz="4" w:space="1" w:color="auto"/>
          <w:left w:val="single" w:sz="4" w:space="4" w:color="auto"/>
          <w:bottom w:val="single" w:sz="4" w:space="1" w:color="auto"/>
          <w:right w:val="single" w:sz="4" w:space="4" w:color="auto"/>
        </w:pBdr>
        <w:rPr>
          <w:lang w:val="en-GB"/>
        </w:rPr>
      </w:pPr>
      <w:r w:rsidRPr="005E1D0E">
        <w:rPr>
          <w:lang w:val="en-GB"/>
        </w:rPr>
        <w:t>Disclaimer: The content and mod</w:t>
      </w:r>
      <w:r w:rsidR="00EB7EE0" w:rsidRPr="005E1D0E">
        <w:rPr>
          <w:lang w:val="en-GB"/>
        </w:rPr>
        <w:t xml:space="preserve">ules of this curriculum </w:t>
      </w:r>
      <w:r w:rsidRPr="005E1D0E">
        <w:rPr>
          <w:lang w:val="en-GB"/>
        </w:rPr>
        <w:t>were not designed</w:t>
      </w:r>
      <w:r w:rsidR="00EB7EE0" w:rsidRPr="005E1D0E">
        <w:rPr>
          <w:lang w:val="en-GB"/>
        </w:rPr>
        <w:t xml:space="preserve"> as a vocational training for professional journalists and </w:t>
      </w:r>
      <w:proofErr w:type="gramStart"/>
      <w:r w:rsidR="00EB7EE0" w:rsidRPr="005E1D0E">
        <w:rPr>
          <w:lang w:val="en-GB"/>
        </w:rPr>
        <w:t>can also</w:t>
      </w:r>
      <w:proofErr w:type="gramEnd"/>
      <w:r w:rsidR="00EB7EE0" w:rsidRPr="005E1D0E">
        <w:rPr>
          <w:lang w:val="en-GB"/>
        </w:rPr>
        <w:t xml:space="preserve"> not replace a </w:t>
      </w:r>
      <w:r w:rsidR="00633F79">
        <w:rPr>
          <w:lang w:val="en-GB"/>
        </w:rPr>
        <w:t>comprehensive</w:t>
      </w:r>
      <w:r w:rsidR="00633F79" w:rsidRPr="005E1D0E">
        <w:rPr>
          <w:lang w:val="en-GB"/>
        </w:rPr>
        <w:t xml:space="preserve"> </w:t>
      </w:r>
      <w:r w:rsidR="00EB7EE0" w:rsidRPr="005E1D0E">
        <w:rPr>
          <w:lang w:val="en-GB"/>
        </w:rPr>
        <w:t xml:space="preserve">training for marketers. </w:t>
      </w:r>
    </w:p>
    <w:p w14:paraId="0AC2AD60" w14:textId="2A736F3D" w:rsidR="00DE73C9" w:rsidRPr="005E1D0E" w:rsidRDefault="00DE73C9" w:rsidP="00AC0A3A">
      <w:pPr>
        <w:pStyle w:val="berschrift2"/>
        <w:rPr>
          <w:lang w:val="en-GB"/>
        </w:rPr>
      </w:pPr>
      <w:bookmarkStart w:id="4" w:name="_Toc522281685"/>
      <w:r w:rsidRPr="005E1D0E">
        <w:rPr>
          <w:lang w:val="en-GB"/>
        </w:rPr>
        <w:lastRenderedPageBreak/>
        <w:t xml:space="preserve">About the </w:t>
      </w:r>
      <w:r w:rsidR="003B630A">
        <w:rPr>
          <w:lang w:val="en-GB"/>
        </w:rPr>
        <w:t>c</w:t>
      </w:r>
      <w:r w:rsidRPr="005E1D0E">
        <w:rPr>
          <w:lang w:val="en-GB"/>
        </w:rPr>
        <w:t>urriculum</w:t>
      </w:r>
      <w:bookmarkEnd w:id="4"/>
    </w:p>
    <w:p w14:paraId="6981FE2F" w14:textId="77777777" w:rsidR="00BC3CD9" w:rsidRPr="005E1D0E" w:rsidRDefault="00BC3CD9" w:rsidP="00BC3CD9">
      <w:pPr>
        <w:pStyle w:val="berschrift3"/>
        <w:rPr>
          <w:lang w:val="en-GB"/>
        </w:rPr>
      </w:pPr>
      <w:bookmarkStart w:id="5" w:name="_Toc522281686"/>
      <w:r w:rsidRPr="005E1D0E">
        <w:rPr>
          <w:lang w:val="en-GB"/>
        </w:rPr>
        <w:t>Composition</w:t>
      </w:r>
      <w:bookmarkEnd w:id="5"/>
    </w:p>
    <w:p w14:paraId="5B7ED82B" w14:textId="52FFBDA8" w:rsidR="008B14FB" w:rsidRPr="005E1D0E" w:rsidRDefault="00DE73C9" w:rsidP="00DE73C9">
      <w:pPr>
        <w:rPr>
          <w:lang w:val="en-GB"/>
        </w:rPr>
      </w:pPr>
      <w:r w:rsidRPr="005E1D0E">
        <w:rPr>
          <w:lang w:val="en-GB"/>
        </w:rPr>
        <w:t xml:space="preserve">The curriculum </w:t>
      </w:r>
      <w:r w:rsidR="008E7929" w:rsidRPr="005E1D0E">
        <w:rPr>
          <w:lang w:val="en-GB"/>
        </w:rPr>
        <w:t xml:space="preserve">consists of </w:t>
      </w:r>
      <w:r w:rsidRPr="005E1D0E">
        <w:rPr>
          <w:lang w:val="en-GB"/>
        </w:rPr>
        <w:t>a seminar for adult educators</w:t>
      </w:r>
      <w:r w:rsidR="008E7929" w:rsidRPr="005E1D0E">
        <w:rPr>
          <w:lang w:val="en-GB"/>
        </w:rPr>
        <w:t xml:space="preserve"> with</w:t>
      </w:r>
      <w:r w:rsidRPr="005E1D0E">
        <w:rPr>
          <w:lang w:val="en-GB"/>
        </w:rPr>
        <w:t xml:space="preserve"> </w:t>
      </w:r>
      <w:r w:rsidR="008B14FB" w:rsidRPr="005E1D0E">
        <w:rPr>
          <w:lang w:val="en-GB"/>
        </w:rPr>
        <w:t>six</w:t>
      </w:r>
      <w:r w:rsidR="00910C82" w:rsidRPr="005E1D0E">
        <w:rPr>
          <w:lang w:val="en-GB"/>
        </w:rPr>
        <w:t xml:space="preserve"> </w:t>
      </w:r>
      <w:r w:rsidRPr="005E1D0E">
        <w:rPr>
          <w:lang w:val="en-GB"/>
        </w:rPr>
        <w:t>modules</w:t>
      </w:r>
      <w:r w:rsidR="005723FF" w:rsidRPr="005E1D0E">
        <w:rPr>
          <w:lang w:val="en-GB"/>
        </w:rPr>
        <w:t xml:space="preserve">. The selection </w:t>
      </w:r>
      <w:r w:rsidR="00910C82" w:rsidRPr="005E1D0E">
        <w:rPr>
          <w:lang w:val="en-GB"/>
        </w:rPr>
        <w:t xml:space="preserve">of the modules </w:t>
      </w:r>
      <w:r w:rsidR="00CF4C9E">
        <w:rPr>
          <w:lang w:val="en-GB"/>
        </w:rPr>
        <w:t>depends</w:t>
      </w:r>
      <w:r w:rsidR="005723FF" w:rsidRPr="005E1D0E">
        <w:rPr>
          <w:lang w:val="en-GB"/>
        </w:rPr>
        <w:t xml:space="preserve"> </w:t>
      </w:r>
      <w:r w:rsidR="00CF4C9E">
        <w:rPr>
          <w:lang w:val="en-GB"/>
        </w:rPr>
        <w:t>on</w:t>
      </w:r>
      <w:r w:rsidR="00CF4C9E" w:rsidRPr="005E1D0E">
        <w:rPr>
          <w:lang w:val="en-GB"/>
        </w:rPr>
        <w:t xml:space="preserve"> </w:t>
      </w:r>
      <w:r w:rsidR="005723FF" w:rsidRPr="005E1D0E">
        <w:rPr>
          <w:lang w:val="en-GB"/>
        </w:rPr>
        <w:t xml:space="preserve">the </w:t>
      </w:r>
      <w:r w:rsidR="002321DF" w:rsidRPr="005E1D0E">
        <w:rPr>
          <w:lang w:val="en-GB"/>
        </w:rPr>
        <w:t xml:space="preserve">requirements of the </w:t>
      </w:r>
      <w:r w:rsidR="00720382" w:rsidRPr="005E1D0E">
        <w:rPr>
          <w:lang w:val="en-GB"/>
        </w:rPr>
        <w:t>a</w:t>
      </w:r>
      <w:r w:rsidR="00F17B96" w:rsidRPr="005E1D0E">
        <w:rPr>
          <w:lang w:val="en-GB"/>
        </w:rPr>
        <w:t xml:space="preserve">dult </w:t>
      </w:r>
      <w:r w:rsidR="00720382" w:rsidRPr="005E1D0E">
        <w:rPr>
          <w:lang w:val="en-GB"/>
        </w:rPr>
        <w:t>e</w:t>
      </w:r>
      <w:r w:rsidR="00F17B96" w:rsidRPr="005E1D0E">
        <w:rPr>
          <w:lang w:val="en-GB"/>
        </w:rPr>
        <w:t xml:space="preserve">ducator or </w:t>
      </w:r>
      <w:r w:rsidR="002321DF" w:rsidRPr="005E1D0E">
        <w:rPr>
          <w:lang w:val="en-GB"/>
        </w:rPr>
        <w:t>institution</w:t>
      </w:r>
      <w:r w:rsidR="00CF4C9E">
        <w:rPr>
          <w:lang w:val="en-GB"/>
        </w:rPr>
        <w:t>, who/</w:t>
      </w:r>
      <w:r w:rsidR="005723FF" w:rsidRPr="005E1D0E">
        <w:rPr>
          <w:lang w:val="en-GB"/>
        </w:rPr>
        <w:t xml:space="preserve">which uses the curriculum. </w:t>
      </w:r>
      <w:r w:rsidR="00720382" w:rsidRPr="005E1D0E">
        <w:rPr>
          <w:lang w:val="en-GB"/>
        </w:rPr>
        <w:t xml:space="preserve">With some </w:t>
      </w:r>
      <w:r w:rsidR="00CF4C9E">
        <w:rPr>
          <w:lang w:val="en-GB"/>
        </w:rPr>
        <w:t>modifications</w:t>
      </w:r>
      <w:r w:rsidR="00720382" w:rsidRPr="005E1D0E">
        <w:rPr>
          <w:lang w:val="en-GB"/>
        </w:rPr>
        <w:t xml:space="preserve">, the modules </w:t>
      </w:r>
      <w:proofErr w:type="gramStart"/>
      <w:r w:rsidR="00720382" w:rsidRPr="005E1D0E">
        <w:rPr>
          <w:lang w:val="en-GB"/>
        </w:rPr>
        <w:t>can be used</w:t>
      </w:r>
      <w:proofErr w:type="gramEnd"/>
      <w:r w:rsidR="00720382" w:rsidRPr="005E1D0E">
        <w:rPr>
          <w:lang w:val="en-GB"/>
        </w:rPr>
        <w:t xml:space="preserve"> independently according to the learning objectives you decided for.</w:t>
      </w:r>
    </w:p>
    <w:p w14:paraId="3B0147C3" w14:textId="381BAC20" w:rsidR="00460F73" w:rsidRPr="005E1D0E" w:rsidRDefault="005723FF" w:rsidP="00DE73C9">
      <w:pPr>
        <w:rPr>
          <w:lang w:val="en-GB"/>
        </w:rPr>
      </w:pPr>
      <w:r w:rsidRPr="005E1D0E">
        <w:rPr>
          <w:lang w:val="en-GB"/>
        </w:rPr>
        <w:t>In</w:t>
      </w:r>
      <w:r w:rsidR="00BA6961" w:rsidRPr="005E1D0E">
        <w:rPr>
          <w:lang w:val="en-GB"/>
        </w:rPr>
        <w:t xml:space="preserve"> addition to the </w:t>
      </w:r>
      <w:r w:rsidR="008B14FB" w:rsidRPr="005E1D0E">
        <w:rPr>
          <w:lang w:val="en-GB"/>
        </w:rPr>
        <w:t xml:space="preserve">modules of this curriculum, trainers may use a </w:t>
      </w:r>
      <w:r w:rsidR="008B14FB" w:rsidRPr="005E1D0E">
        <w:rPr>
          <w:b/>
          <w:lang w:val="en-GB"/>
        </w:rPr>
        <w:t>simulation game</w:t>
      </w:r>
      <w:r w:rsidR="008B14FB" w:rsidRPr="005E1D0E">
        <w:rPr>
          <w:lang w:val="en-GB"/>
        </w:rPr>
        <w:t xml:space="preserve"> that allows participants to </w:t>
      </w:r>
      <w:r w:rsidR="00CF4C9E">
        <w:rPr>
          <w:lang w:val="en-GB"/>
        </w:rPr>
        <w:t>test</w:t>
      </w:r>
      <w:r w:rsidR="008B14FB" w:rsidRPr="005E1D0E">
        <w:rPr>
          <w:lang w:val="en-GB"/>
        </w:rPr>
        <w:t xml:space="preserve"> some practical activities and </w:t>
      </w:r>
      <w:r w:rsidR="00BA6961" w:rsidRPr="005E1D0E">
        <w:rPr>
          <w:b/>
          <w:lang w:val="en-GB"/>
        </w:rPr>
        <w:t>webinars</w:t>
      </w:r>
      <w:r w:rsidRPr="005E1D0E">
        <w:rPr>
          <w:lang w:val="en-GB"/>
        </w:rPr>
        <w:t xml:space="preserve"> that provide </w:t>
      </w:r>
      <w:r w:rsidR="008B14FB" w:rsidRPr="005E1D0E">
        <w:rPr>
          <w:lang w:val="en-GB"/>
        </w:rPr>
        <w:t>additional learning opportunities. Both can support the learning activities within the curriculum</w:t>
      </w:r>
      <w:r w:rsidR="00720382" w:rsidRPr="005E1D0E">
        <w:rPr>
          <w:lang w:val="en-GB"/>
        </w:rPr>
        <w:t xml:space="preserve"> </w:t>
      </w:r>
      <w:r w:rsidR="00720382" w:rsidRPr="00BE7409">
        <w:rPr>
          <w:lang w:val="en-GB"/>
        </w:rPr>
        <w:t>and will be available on the LEK-AE website.</w:t>
      </w:r>
    </w:p>
    <w:p w14:paraId="3B2AD2E4" w14:textId="77777777" w:rsidR="00EE768B" w:rsidRPr="005E1D0E" w:rsidRDefault="0079687F" w:rsidP="00EE768B">
      <w:pPr>
        <w:pStyle w:val="berschrift3"/>
        <w:rPr>
          <w:lang w:val="en-GB"/>
        </w:rPr>
      </w:pPr>
      <w:bookmarkStart w:id="6" w:name="_Toc522281687"/>
      <w:r w:rsidRPr="005E1D0E">
        <w:rPr>
          <w:lang w:val="en-GB"/>
        </w:rPr>
        <w:t>Target groups</w:t>
      </w:r>
      <w:bookmarkEnd w:id="6"/>
    </w:p>
    <w:p w14:paraId="75206659" w14:textId="5C9BC37A" w:rsidR="002D1A79" w:rsidRPr="005E1D0E" w:rsidRDefault="004D0CCA" w:rsidP="00DE73C9">
      <w:pPr>
        <w:rPr>
          <w:lang w:val="en-GB"/>
        </w:rPr>
      </w:pPr>
      <w:r w:rsidRPr="005E1D0E">
        <w:rPr>
          <w:lang w:val="en-GB"/>
        </w:rPr>
        <w:t xml:space="preserve">The </w:t>
      </w:r>
      <w:r w:rsidR="00A14500" w:rsidRPr="005E1D0E">
        <w:rPr>
          <w:lang w:val="en-GB"/>
        </w:rPr>
        <w:t>core target group</w:t>
      </w:r>
      <w:r w:rsidRPr="005E1D0E">
        <w:rPr>
          <w:lang w:val="en-GB"/>
        </w:rPr>
        <w:t xml:space="preserve"> </w:t>
      </w:r>
      <w:r w:rsidR="00CF4C9E">
        <w:rPr>
          <w:lang w:val="en-GB"/>
        </w:rPr>
        <w:t>encompasses</w:t>
      </w:r>
      <w:r w:rsidR="00CF4C9E" w:rsidRPr="005E1D0E">
        <w:rPr>
          <w:lang w:val="en-GB"/>
        </w:rPr>
        <w:t xml:space="preserve"> </w:t>
      </w:r>
      <w:r w:rsidRPr="005E1D0E">
        <w:rPr>
          <w:b/>
          <w:lang w:val="en-GB"/>
        </w:rPr>
        <w:t>members of adult education institutions</w:t>
      </w:r>
      <w:r w:rsidRPr="005E1D0E">
        <w:rPr>
          <w:lang w:val="en-GB"/>
        </w:rPr>
        <w:t xml:space="preserve"> </w:t>
      </w:r>
      <w:r w:rsidRPr="005E1D0E">
        <w:rPr>
          <w:b/>
          <w:lang w:val="en-GB"/>
        </w:rPr>
        <w:t xml:space="preserve">who </w:t>
      </w:r>
      <w:r w:rsidR="008B14FB" w:rsidRPr="005E1D0E">
        <w:rPr>
          <w:b/>
          <w:lang w:val="en-GB"/>
        </w:rPr>
        <w:t>work in</w:t>
      </w:r>
      <w:r w:rsidR="00BA6961" w:rsidRPr="005E1D0E">
        <w:rPr>
          <w:lang w:val="en-GB"/>
        </w:rPr>
        <w:t xml:space="preserve"> </w:t>
      </w:r>
      <w:r w:rsidR="00A10BC7" w:rsidRPr="005E1D0E">
        <w:rPr>
          <w:lang w:val="en-GB"/>
        </w:rPr>
        <w:t>educational management, especially</w:t>
      </w:r>
      <w:r w:rsidR="00CF4C9E">
        <w:rPr>
          <w:lang w:val="en-GB"/>
        </w:rPr>
        <w:t xml:space="preserve"> in</w:t>
      </w:r>
      <w:r w:rsidR="00A10BC7" w:rsidRPr="005E1D0E">
        <w:rPr>
          <w:lang w:val="en-GB"/>
        </w:rPr>
        <w:t xml:space="preserve"> </w:t>
      </w:r>
      <w:r w:rsidR="00CF4C9E">
        <w:rPr>
          <w:b/>
          <w:lang w:val="en-GB"/>
        </w:rPr>
        <w:t>p</w:t>
      </w:r>
      <w:r w:rsidR="0079687F" w:rsidRPr="005E1D0E">
        <w:rPr>
          <w:b/>
          <w:lang w:val="en-GB"/>
        </w:rPr>
        <w:t xml:space="preserve">ublic </w:t>
      </w:r>
      <w:r w:rsidR="00CF4C9E">
        <w:rPr>
          <w:b/>
          <w:lang w:val="en-GB"/>
        </w:rPr>
        <w:t>r</w:t>
      </w:r>
      <w:r w:rsidR="0079687F" w:rsidRPr="005E1D0E">
        <w:rPr>
          <w:b/>
          <w:lang w:val="en-GB"/>
        </w:rPr>
        <w:t>elations</w:t>
      </w:r>
      <w:r w:rsidR="00EE768B" w:rsidRPr="005E1D0E">
        <w:rPr>
          <w:lang w:val="en-GB"/>
        </w:rPr>
        <w:t>.</w:t>
      </w:r>
      <w:r w:rsidR="008B14FB" w:rsidRPr="005E1D0E">
        <w:rPr>
          <w:lang w:val="en-GB"/>
        </w:rPr>
        <w:t xml:space="preserve"> The training can also be helpful for trainers who are trying to </w:t>
      </w:r>
      <w:r w:rsidR="00CF4C9E">
        <w:rPr>
          <w:lang w:val="en-GB"/>
        </w:rPr>
        <w:t xml:space="preserve">draw attention to </w:t>
      </w:r>
      <w:r w:rsidR="008B14FB" w:rsidRPr="005E1D0E">
        <w:rPr>
          <w:lang w:val="en-GB"/>
        </w:rPr>
        <w:t xml:space="preserve">their work and products. </w:t>
      </w:r>
      <w:r w:rsidR="002D1A79" w:rsidRPr="005E1D0E">
        <w:rPr>
          <w:lang w:val="en-GB"/>
        </w:rPr>
        <w:t xml:space="preserve">Educational </w:t>
      </w:r>
      <w:r w:rsidR="00CF4C9E">
        <w:rPr>
          <w:lang w:val="en-GB"/>
        </w:rPr>
        <w:t>r</w:t>
      </w:r>
      <w:r w:rsidR="002D1A79" w:rsidRPr="005E1D0E">
        <w:rPr>
          <w:lang w:val="en-GB"/>
        </w:rPr>
        <w:t xml:space="preserve">esearchers with a need to </w:t>
      </w:r>
      <w:r w:rsidR="00720382" w:rsidRPr="005E1D0E">
        <w:rPr>
          <w:lang w:val="en-GB"/>
        </w:rPr>
        <w:t xml:space="preserve">share </w:t>
      </w:r>
      <w:r w:rsidR="002D1A79" w:rsidRPr="005E1D0E">
        <w:rPr>
          <w:lang w:val="en-GB"/>
        </w:rPr>
        <w:t>the</w:t>
      </w:r>
      <w:r w:rsidR="00CF4C9E">
        <w:rPr>
          <w:lang w:val="en-GB"/>
        </w:rPr>
        <w:t>ir research</w:t>
      </w:r>
      <w:r w:rsidR="002D1A79" w:rsidRPr="005E1D0E">
        <w:rPr>
          <w:lang w:val="en-GB"/>
        </w:rPr>
        <w:t xml:space="preserve"> results in mass</w:t>
      </w:r>
      <w:r w:rsidR="00CF4C9E">
        <w:rPr>
          <w:lang w:val="en-GB"/>
        </w:rPr>
        <w:t xml:space="preserve"> </w:t>
      </w:r>
      <w:r w:rsidR="002D1A79" w:rsidRPr="005E1D0E">
        <w:rPr>
          <w:lang w:val="en-GB"/>
        </w:rPr>
        <w:t xml:space="preserve">media </w:t>
      </w:r>
      <w:r w:rsidR="008B14FB" w:rsidRPr="005E1D0E">
        <w:rPr>
          <w:lang w:val="en-GB"/>
        </w:rPr>
        <w:t>or</w:t>
      </w:r>
      <w:r w:rsidR="002D1A79" w:rsidRPr="005E1D0E">
        <w:rPr>
          <w:lang w:val="en-GB"/>
        </w:rPr>
        <w:t xml:space="preserve"> by self-publishin</w:t>
      </w:r>
      <w:r w:rsidR="008B14FB" w:rsidRPr="005E1D0E">
        <w:rPr>
          <w:lang w:val="en-GB"/>
        </w:rPr>
        <w:t>g</w:t>
      </w:r>
      <w:r w:rsidR="002D1A79" w:rsidRPr="005E1D0E">
        <w:rPr>
          <w:lang w:val="en-GB"/>
        </w:rPr>
        <w:t xml:space="preserve"> can also acquire relevant skills through this curriculum.</w:t>
      </w:r>
    </w:p>
    <w:p w14:paraId="20E4A912" w14:textId="248F7CE6" w:rsidR="00BA6961" w:rsidRPr="005E1D0E" w:rsidRDefault="008B14FB" w:rsidP="00DE73C9">
      <w:pPr>
        <w:rPr>
          <w:lang w:val="en-GB"/>
        </w:rPr>
      </w:pPr>
      <w:r w:rsidRPr="005E1D0E">
        <w:rPr>
          <w:lang w:val="en-GB"/>
        </w:rPr>
        <w:t>To be able to communicate about adult education in different (online)</w:t>
      </w:r>
      <w:r w:rsidR="00CF4C9E">
        <w:rPr>
          <w:lang w:val="en-GB"/>
        </w:rPr>
        <w:t xml:space="preserve"> </w:t>
      </w:r>
      <w:r w:rsidRPr="005E1D0E">
        <w:rPr>
          <w:lang w:val="en-GB"/>
        </w:rPr>
        <w:t>media</w:t>
      </w:r>
      <w:r w:rsidR="00CF4C9E">
        <w:rPr>
          <w:lang w:val="en-GB"/>
        </w:rPr>
        <w:t>, the training</w:t>
      </w:r>
      <w:r w:rsidRPr="005E1D0E">
        <w:rPr>
          <w:lang w:val="en-GB"/>
        </w:rPr>
        <w:t xml:space="preserve"> p</w:t>
      </w:r>
      <w:r w:rsidR="00E81D80" w:rsidRPr="005E1D0E">
        <w:rPr>
          <w:lang w:val="en-GB"/>
        </w:rPr>
        <w:t xml:space="preserve">articipants need to have a wide perspective on </w:t>
      </w:r>
      <w:r w:rsidR="00CF4C9E">
        <w:rPr>
          <w:lang w:val="en-GB"/>
        </w:rPr>
        <w:t>a</w:t>
      </w:r>
      <w:r w:rsidR="00E81D80" w:rsidRPr="005E1D0E">
        <w:rPr>
          <w:lang w:val="en-GB"/>
        </w:rPr>
        <w:t xml:space="preserve">dult </w:t>
      </w:r>
      <w:r w:rsidR="00CF4C9E">
        <w:rPr>
          <w:lang w:val="en-GB"/>
        </w:rPr>
        <w:t>e</w:t>
      </w:r>
      <w:r w:rsidR="00E81D80" w:rsidRPr="005E1D0E">
        <w:rPr>
          <w:lang w:val="en-GB"/>
        </w:rPr>
        <w:t xml:space="preserve">ducation and its needs. </w:t>
      </w:r>
      <w:r w:rsidR="004D0CCA" w:rsidRPr="005E1D0E">
        <w:rPr>
          <w:lang w:val="en-GB"/>
        </w:rPr>
        <w:t>A</w:t>
      </w:r>
      <w:r w:rsidR="00EE768B" w:rsidRPr="005E1D0E">
        <w:rPr>
          <w:lang w:val="en-GB"/>
        </w:rPr>
        <w:t xml:space="preserve">dult education institutions </w:t>
      </w:r>
      <w:r w:rsidR="0079687F" w:rsidRPr="005E1D0E">
        <w:rPr>
          <w:lang w:val="en-GB"/>
        </w:rPr>
        <w:t>–</w:t>
      </w:r>
      <w:r w:rsidR="00EE768B" w:rsidRPr="005E1D0E">
        <w:rPr>
          <w:lang w:val="en-GB"/>
        </w:rPr>
        <w:t xml:space="preserve"> profit organisations as well as NGOs – need to </w:t>
      </w:r>
      <w:r w:rsidR="00ED7470">
        <w:rPr>
          <w:lang w:val="en-GB"/>
        </w:rPr>
        <w:t>‘</w:t>
      </w:r>
      <w:r w:rsidR="00EE768B" w:rsidRPr="005E1D0E">
        <w:rPr>
          <w:lang w:val="en-GB"/>
        </w:rPr>
        <w:t>sell</w:t>
      </w:r>
      <w:r w:rsidR="00ED7470">
        <w:rPr>
          <w:lang w:val="en-GB"/>
        </w:rPr>
        <w:t>’</w:t>
      </w:r>
      <w:r w:rsidR="00EE768B" w:rsidRPr="005E1D0E">
        <w:rPr>
          <w:lang w:val="en-GB"/>
        </w:rPr>
        <w:t xml:space="preserve"> their courses and educational offers </w:t>
      </w:r>
      <w:r w:rsidRPr="005E1D0E">
        <w:rPr>
          <w:lang w:val="en-GB"/>
        </w:rPr>
        <w:t xml:space="preserve">and </w:t>
      </w:r>
      <w:r w:rsidR="00EE768B" w:rsidRPr="005E1D0E">
        <w:rPr>
          <w:lang w:val="en-GB"/>
        </w:rPr>
        <w:t xml:space="preserve">to </w:t>
      </w:r>
      <w:r w:rsidR="00241C79" w:rsidRPr="005E1D0E">
        <w:rPr>
          <w:lang w:val="en-GB"/>
        </w:rPr>
        <w:t>attract</w:t>
      </w:r>
      <w:r w:rsidR="00EE768B" w:rsidRPr="005E1D0E">
        <w:rPr>
          <w:lang w:val="en-GB"/>
        </w:rPr>
        <w:t xml:space="preserve"> participants</w:t>
      </w:r>
      <w:r w:rsidR="00BA6961" w:rsidRPr="005E1D0E">
        <w:rPr>
          <w:lang w:val="en-GB"/>
        </w:rPr>
        <w:t xml:space="preserve">. </w:t>
      </w:r>
      <w:r w:rsidR="004D0CCA" w:rsidRPr="005E1D0E">
        <w:rPr>
          <w:lang w:val="en-GB"/>
        </w:rPr>
        <w:t xml:space="preserve">Publishing </w:t>
      </w:r>
      <w:r w:rsidR="0079687F" w:rsidRPr="005E1D0E">
        <w:rPr>
          <w:lang w:val="en-GB"/>
        </w:rPr>
        <w:t xml:space="preserve">in different </w:t>
      </w:r>
      <w:r w:rsidR="00F65C50" w:rsidRPr="005E1D0E">
        <w:rPr>
          <w:lang w:val="en-GB"/>
        </w:rPr>
        <w:t xml:space="preserve">types of </w:t>
      </w:r>
      <w:r w:rsidR="0079687F" w:rsidRPr="005E1D0E">
        <w:rPr>
          <w:lang w:val="en-GB"/>
        </w:rPr>
        <w:t>media</w:t>
      </w:r>
      <w:r w:rsidR="004D0CCA" w:rsidRPr="005E1D0E">
        <w:rPr>
          <w:lang w:val="en-GB"/>
        </w:rPr>
        <w:t xml:space="preserve"> to </w:t>
      </w:r>
      <w:r w:rsidR="0079687F" w:rsidRPr="005E1D0E">
        <w:rPr>
          <w:lang w:val="en-GB"/>
        </w:rPr>
        <w:t xml:space="preserve">let the public know about </w:t>
      </w:r>
      <w:proofErr w:type="gramStart"/>
      <w:r w:rsidR="00741671" w:rsidRPr="005E1D0E">
        <w:rPr>
          <w:lang w:val="en-GB"/>
        </w:rPr>
        <w:t xml:space="preserve">the topics they are dealing with, </w:t>
      </w:r>
      <w:r w:rsidR="0079687F" w:rsidRPr="005E1D0E">
        <w:rPr>
          <w:lang w:val="en-GB"/>
        </w:rPr>
        <w:t xml:space="preserve">their </w:t>
      </w:r>
      <w:r w:rsidR="00741671" w:rsidRPr="005E1D0E">
        <w:rPr>
          <w:lang w:val="en-GB"/>
        </w:rPr>
        <w:t xml:space="preserve">learning </w:t>
      </w:r>
      <w:r w:rsidR="0079687F" w:rsidRPr="005E1D0E">
        <w:rPr>
          <w:lang w:val="en-GB"/>
        </w:rPr>
        <w:t>offers and how they work</w:t>
      </w:r>
      <w:proofErr w:type="gramEnd"/>
      <w:r w:rsidR="004D0CCA" w:rsidRPr="005E1D0E">
        <w:rPr>
          <w:lang w:val="en-GB"/>
        </w:rPr>
        <w:t xml:space="preserve"> is one of many marketing strategies</w:t>
      </w:r>
      <w:r w:rsidR="0079687F" w:rsidRPr="005E1D0E">
        <w:rPr>
          <w:lang w:val="en-GB"/>
        </w:rPr>
        <w:t xml:space="preserve">. To achieve publications, </w:t>
      </w:r>
      <w:r w:rsidR="00241C79" w:rsidRPr="005E1D0E">
        <w:rPr>
          <w:lang w:val="en-GB"/>
        </w:rPr>
        <w:t>it</w:t>
      </w:r>
      <w:r w:rsidR="00CF4C9E">
        <w:rPr>
          <w:lang w:val="en-GB"/>
        </w:rPr>
        <w:t xml:space="preserve"> i</w:t>
      </w:r>
      <w:r w:rsidR="00241C79" w:rsidRPr="005E1D0E">
        <w:rPr>
          <w:lang w:val="en-GB"/>
        </w:rPr>
        <w:t>s very helpful to understand</w:t>
      </w:r>
      <w:r w:rsidR="0079687F" w:rsidRPr="005E1D0E">
        <w:rPr>
          <w:lang w:val="en-GB"/>
        </w:rPr>
        <w:t xml:space="preserve"> how journalists work, what they need and how journalistic texts need to </w:t>
      </w:r>
      <w:proofErr w:type="gramStart"/>
      <w:r w:rsidR="0079687F" w:rsidRPr="005E1D0E">
        <w:rPr>
          <w:lang w:val="en-GB"/>
        </w:rPr>
        <w:t xml:space="preserve">be </w:t>
      </w:r>
      <w:r w:rsidR="00241C79" w:rsidRPr="005E1D0E">
        <w:rPr>
          <w:lang w:val="en-GB"/>
        </w:rPr>
        <w:t>written</w:t>
      </w:r>
      <w:proofErr w:type="gramEnd"/>
      <w:r w:rsidR="0079687F" w:rsidRPr="005E1D0E">
        <w:rPr>
          <w:lang w:val="en-GB"/>
        </w:rPr>
        <w:t>.</w:t>
      </w:r>
      <w:r w:rsidR="00BA6961" w:rsidRPr="005E1D0E">
        <w:rPr>
          <w:lang w:val="en-GB"/>
        </w:rPr>
        <w:t xml:space="preserve"> </w:t>
      </w:r>
      <w:r w:rsidR="00741671" w:rsidRPr="005E1D0E">
        <w:rPr>
          <w:lang w:val="en-GB"/>
        </w:rPr>
        <w:t>This also helps with self-publishing on institutional websites, blogs and social media.</w:t>
      </w:r>
    </w:p>
    <w:p w14:paraId="14479152" w14:textId="70BA30B8" w:rsidR="00A10BC7" w:rsidRPr="005E1D0E" w:rsidRDefault="00A10BC7" w:rsidP="00DE73C9">
      <w:pPr>
        <w:rPr>
          <w:lang w:val="en-GB"/>
        </w:rPr>
      </w:pPr>
      <w:r w:rsidRPr="005E1D0E">
        <w:rPr>
          <w:lang w:val="en-GB"/>
        </w:rPr>
        <w:t>Journalists</w:t>
      </w:r>
      <w:r w:rsidR="00572225" w:rsidRPr="005E1D0E">
        <w:rPr>
          <w:lang w:val="en-GB"/>
        </w:rPr>
        <w:t xml:space="preserve"> and marketers</w:t>
      </w:r>
      <w:r w:rsidRPr="005E1D0E">
        <w:rPr>
          <w:lang w:val="en-GB"/>
        </w:rPr>
        <w:t xml:space="preserve"> are not a special target group of the curriculum</w:t>
      </w:r>
      <w:r w:rsidR="00572225" w:rsidRPr="005E1D0E">
        <w:rPr>
          <w:lang w:val="en-GB"/>
        </w:rPr>
        <w:t>.</w:t>
      </w:r>
    </w:p>
    <w:p w14:paraId="335C803D" w14:textId="58BF8C23" w:rsidR="00460F73" w:rsidRPr="005E1D0E" w:rsidRDefault="00460F73" w:rsidP="00460F73">
      <w:pPr>
        <w:pStyle w:val="berschrift3"/>
        <w:rPr>
          <w:lang w:val="en-GB"/>
        </w:rPr>
      </w:pPr>
      <w:bookmarkStart w:id="7" w:name="_Toc522281688"/>
      <w:r w:rsidRPr="005E1D0E">
        <w:rPr>
          <w:lang w:val="en-GB"/>
        </w:rPr>
        <w:t>Basic understanding</w:t>
      </w:r>
      <w:r w:rsidR="007A74DB" w:rsidRPr="005E1D0E">
        <w:rPr>
          <w:lang w:val="en-GB"/>
        </w:rPr>
        <w:t xml:space="preserve"> of the curriculum</w:t>
      </w:r>
      <w:bookmarkEnd w:id="7"/>
    </w:p>
    <w:p w14:paraId="4FCE067D" w14:textId="0C414CE8" w:rsidR="00460F73" w:rsidRPr="005E1D0E" w:rsidRDefault="00460F73" w:rsidP="00032D0E">
      <w:pPr>
        <w:pStyle w:val="Listenabsatz"/>
        <w:numPr>
          <w:ilvl w:val="0"/>
          <w:numId w:val="2"/>
        </w:numPr>
        <w:rPr>
          <w:lang w:val="en-GB"/>
        </w:rPr>
      </w:pPr>
      <w:r w:rsidRPr="005E1D0E">
        <w:rPr>
          <w:lang w:val="en-GB"/>
        </w:rPr>
        <w:t xml:space="preserve">Adult education is </w:t>
      </w:r>
      <w:r w:rsidR="007A74DB" w:rsidRPr="005E1D0E">
        <w:rPr>
          <w:lang w:val="en-GB"/>
        </w:rPr>
        <w:t xml:space="preserve">a </w:t>
      </w:r>
      <w:r w:rsidRPr="005E1D0E">
        <w:rPr>
          <w:lang w:val="en-GB"/>
        </w:rPr>
        <w:t xml:space="preserve">public </w:t>
      </w:r>
      <w:proofErr w:type="gramStart"/>
      <w:r w:rsidRPr="005E1D0E">
        <w:rPr>
          <w:lang w:val="en-GB"/>
        </w:rPr>
        <w:t>task</w:t>
      </w:r>
      <w:r w:rsidR="00CF4C9E">
        <w:rPr>
          <w:lang w:val="en-GB"/>
        </w:rPr>
        <w:t xml:space="preserve"> which</w:t>
      </w:r>
      <w:r w:rsidR="007A74DB" w:rsidRPr="005E1D0E">
        <w:rPr>
          <w:lang w:val="en-GB"/>
        </w:rPr>
        <w:t xml:space="preserve"> includ</w:t>
      </w:r>
      <w:r w:rsidR="00CF4C9E">
        <w:rPr>
          <w:lang w:val="en-GB"/>
        </w:rPr>
        <w:t>es</w:t>
      </w:r>
      <w:r w:rsidR="007A74DB" w:rsidRPr="005E1D0E">
        <w:rPr>
          <w:lang w:val="en-GB"/>
        </w:rPr>
        <w:t xml:space="preserve"> </w:t>
      </w:r>
      <w:r w:rsidR="002D1A79" w:rsidRPr="005E1D0E">
        <w:rPr>
          <w:lang w:val="en-GB"/>
        </w:rPr>
        <w:t>support</w:t>
      </w:r>
      <w:r w:rsidR="00CF4C9E">
        <w:rPr>
          <w:lang w:val="en-GB"/>
        </w:rPr>
        <w:t>ing</w:t>
      </w:r>
      <w:r w:rsidR="002D1A79" w:rsidRPr="005E1D0E">
        <w:rPr>
          <w:lang w:val="en-GB"/>
        </w:rPr>
        <w:t xml:space="preserve"> the disadvantaged</w:t>
      </w:r>
      <w:proofErr w:type="gramEnd"/>
      <w:r w:rsidR="002D1A79" w:rsidRPr="005E1D0E">
        <w:rPr>
          <w:lang w:val="en-GB"/>
        </w:rPr>
        <w:t xml:space="preserve"> and </w:t>
      </w:r>
      <w:r w:rsidRPr="005E1D0E">
        <w:rPr>
          <w:lang w:val="en-GB"/>
        </w:rPr>
        <w:t>fight</w:t>
      </w:r>
      <w:r w:rsidR="00CF4C9E">
        <w:rPr>
          <w:lang w:val="en-GB"/>
        </w:rPr>
        <w:t>ing</w:t>
      </w:r>
      <w:r w:rsidRPr="005E1D0E">
        <w:rPr>
          <w:lang w:val="en-GB"/>
        </w:rPr>
        <w:t xml:space="preserve"> </w:t>
      </w:r>
      <w:r w:rsidR="001D4798" w:rsidRPr="005E1D0E">
        <w:rPr>
          <w:lang w:val="en-GB"/>
        </w:rPr>
        <w:t xml:space="preserve">for a </w:t>
      </w:r>
      <w:r w:rsidR="00241C79" w:rsidRPr="005E1D0E">
        <w:rPr>
          <w:lang w:val="en-GB"/>
        </w:rPr>
        <w:t>highe</w:t>
      </w:r>
      <w:r w:rsidR="001D4798" w:rsidRPr="005E1D0E">
        <w:rPr>
          <w:lang w:val="en-GB"/>
        </w:rPr>
        <w:t xml:space="preserve">r level of basic </w:t>
      </w:r>
      <w:r w:rsidR="00CF4C9E" w:rsidRPr="005E1D0E">
        <w:rPr>
          <w:lang w:val="en-GB"/>
        </w:rPr>
        <w:t>literacy, numeracy</w:t>
      </w:r>
      <w:r w:rsidR="00CF4C9E">
        <w:rPr>
          <w:lang w:val="en-GB"/>
        </w:rPr>
        <w:t xml:space="preserve"> or</w:t>
      </w:r>
      <w:r w:rsidR="00CF4C9E" w:rsidRPr="005E1D0E">
        <w:rPr>
          <w:lang w:val="en-GB"/>
        </w:rPr>
        <w:t xml:space="preserve"> ICT </w:t>
      </w:r>
      <w:r w:rsidR="00CF4C9E">
        <w:rPr>
          <w:lang w:val="en-GB"/>
        </w:rPr>
        <w:t xml:space="preserve">skills throughout </w:t>
      </w:r>
      <w:r w:rsidR="002D1A79" w:rsidRPr="005E1D0E">
        <w:rPr>
          <w:lang w:val="en-GB"/>
        </w:rPr>
        <w:t>society</w:t>
      </w:r>
      <w:r w:rsidR="00741671" w:rsidRPr="005E1D0E">
        <w:rPr>
          <w:lang w:val="en-GB"/>
        </w:rPr>
        <w:t xml:space="preserve"> – this topic has been chosen as an example of high relevance regarding communication needs in AE these days.</w:t>
      </w:r>
    </w:p>
    <w:p w14:paraId="5CC5DB62" w14:textId="33271B3B" w:rsidR="006643BE" w:rsidRPr="005E1D0E" w:rsidRDefault="00241C79" w:rsidP="00032D0E">
      <w:pPr>
        <w:pStyle w:val="Listenabsatz"/>
        <w:numPr>
          <w:ilvl w:val="0"/>
          <w:numId w:val="2"/>
        </w:numPr>
        <w:rPr>
          <w:lang w:val="en-GB"/>
        </w:rPr>
      </w:pPr>
      <w:r w:rsidRPr="005E1D0E">
        <w:rPr>
          <w:lang w:val="en-GB"/>
        </w:rPr>
        <w:t>Besides literacy, a</w:t>
      </w:r>
      <w:r w:rsidR="006643BE" w:rsidRPr="005E1D0E">
        <w:rPr>
          <w:lang w:val="en-GB"/>
        </w:rPr>
        <w:t>dult education</w:t>
      </w:r>
      <w:r w:rsidR="00965104" w:rsidRPr="005E1D0E">
        <w:rPr>
          <w:lang w:val="en-GB"/>
        </w:rPr>
        <w:t xml:space="preserve"> also</w:t>
      </w:r>
      <w:r w:rsidR="006643BE" w:rsidRPr="005E1D0E">
        <w:rPr>
          <w:lang w:val="en-GB"/>
        </w:rPr>
        <w:t xml:space="preserve"> contains other important topics and tasks. The curriculum </w:t>
      </w:r>
      <w:proofErr w:type="gramStart"/>
      <w:r w:rsidR="006643BE" w:rsidRPr="005E1D0E">
        <w:rPr>
          <w:lang w:val="en-GB"/>
        </w:rPr>
        <w:t xml:space="preserve">can </w:t>
      </w:r>
      <w:r w:rsidR="00741671" w:rsidRPr="005E1D0E">
        <w:rPr>
          <w:lang w:val="en-GB"/>
        </w:rPr>
        <w:t>basically</w:t>
      </w:r>
      <w:proofErr w:type="gramEnd"/>
      <w:r w:rsidR="00741671" w:rsidRPr="005E1D0E">
        <w:rPr>
          <w:lang w:val="en-GB"/>
        </w:rPr>
        <w:t xml:space="preserve"> </w:t>
      </w:r>
      <w:r w:rsidR="006643BE" w:rsidRPr="005E1D0E">
        <w:rPr>
          <w:lang w:val="en-GB"/>
        </w:rPr>
        <w:t xml:space="preserve">be </w:t>
      </w:r>
      <w:r w:rsidR="00741671" w:rsidRPr="005E1D0E">
        <w:rPr>
          <w:lang w:val="en-GB"/>
        </w:rPr>
        <w:t xml:space="preserve">used </w:t>
      </w:r>
      <w:r w:rsidR="00CF4C9E">
        <w:rPr>
          <w:lang w:val="en-GB"/>
        </w:rPr>
        <w:t xml:space="preserve">to learn about any </w:t>
      </w:r>
      <w:r w:rsidRPr="005E1D0E">
        <w:rPr>
          <w:lang w:val="en-GB"/>
        </w:rPr>
        <w:t xml:space="preserve">other </w:t>
      </w:r>
      <w:r w:rsidR="006643BE" w:rsidRPr="005E1D0E">
        <w:rPr>
          <w:lang w:val="en-GB"/>
        </w:rPr>
        <w:t>adult education</w:t>
      </w:r>
      <w:r w:rsidR="00CF4C9E">
        <w:rPr>
          <w:lang w:val="en-GB"/>
        </w:rPr>
        <w:t xml:space="preserve"> </w:t>
      </w:r>
      <w:r w:rsidR="00CF4C9E" w:rsidRPr="005E1D0E">
        <w:rPr>
          <w:lang w:val="en-GB"/>
        </w:rPr>
        <w:t>topic</w:t>
      </w:r>
      <w:r w:rsidR="006643BE" w:rsidRPr="005E1D0E">
        <w:rPr>
          <w:lang w:val="en-GB"/>
        </w:rPr>
        <w:t>.</w:t>
      </w:r>
    </w:p>
    <w:p w14:paraId="38D11621" w14:textId="643D67CB" w:rsidR="007A74DB" w:rsidRPr="005E1D0E" w:rsidRDefault="00BC3CD9" w:rsidP="007A74DB">
      <w:pPr>
        <w:pStyle w:val="Listenabsatz"/>
        <w:numPr>
          <w:ilvl w:val="0"/>
          <w:numId w:val="2"/>
        </w:numPr>
        <w:rPr>
          <w:lang w:val="en-GB"/>
        </w:rPr>
      </w:pPr>
      <w:r w:rsidRPr="005E1D0E">
        <w:rPr>
          <w:lang w:val="en-GB"/>
        </w:rPr>
        <w:t xml:space="preserve">Journalism </w:t>
      </w:r>
      <w:r w:rsidR="00965104" w:rsidRPr="005E1D0E">
        <w:rPr>
          <w:lang w:val="en-GB"/>
        </w:rPr>
        <w:t>i</w:t>
      </w:r>
      <w:r w:rsidRPr="005E1D0E">
        <w:rPr>
          <w:lang w:val="en-GB"/>
        </w:rPr>
        <w:t xml:space="preserve">s part of </w:t>
      </w:r>
      <w:r w:rsidR="007A74DB" w:rsidRPr="005E1D0E">
        <w:rPr>
          <w:lang w:val="en-GB"/>
        </w:rPr>
        <w:t xml:space="preserve">a </w:t>
      </w:r>
      <w:r w:rsidRPr="005E1D0E">
        <w:rPr>
          <w:lang w:val="en-GB"/>
        </w:rPr>
        <w:t>democratic community</w:t>
      </w:r>
      <w:r w:rsidR="007A74DB" w:rsidRPr="005E1D0E">
        <w:rPr>
          <w:lang w:val="en-GB"/>
        </w:rPr>
        <w:t xml:space="preserve">. </w:t>
      </w:r>
      <w:r w:rsidR="00BC13BF">
        <w:rPr>
          <w:lang w:val="en-GB"/>
        </w:rPr>
        <w:t>For instance</w:t>
      </w:r>
      <w:r w:rsidR="007A74DB" w:rsidRPr="005E1D0E">
        <w:rPr>
          <w:lang w:val="en-GB"/>
        </w:rPr>
        <w:t>, journalis</w:t>
      </w:r>
      <w:r w:rsidR="00BC13BF">
        <w:rPr>
          <w:lang w:val="en-GB"/>
        </w:rPr>
        <w:t>tic</w:t>
      </w:r>
      <w:r w:rsidR="007A74DB" w:rsidRPr="005E1D0E">
        <w:rPr>
          <w:lang w:val="en-GB"/>
        </w:rPr>
        <w:t xml:space="preserve"> </w:t>
      </w:r>
      <w:r w:rsidR="00BC13BF">
        <w:rPr>
          <w:lang w:val="en-GB"/>
        </w:rPr>
        <w:t xml:space="preserve">tasks </w:t>
      </w:r>
      <w:r w:rsidR="007A74DB" w:rsidRPr="005E1D0E">
        <w:rPr>
          <w:lang w:val="en-GB"/>
        </w:rPr>
        <w:t xml:space="preserve">are </w:t>
      </w:r>
      <w:r w:rsidR="00BC13BF">
        <w:rPr>
          <w:lang w:val="en-GB"/>
        </w:rPr>
        <w:t xml:space="preserve">to </w:t>
      </w:r>
      <w:r w:rsidR="007A74DB" w:rsidRPr="005E1D0E">
        <w:rPr>
          <w:lang w:val="en-GB"/>
        </w:rPr>
        <w:t xml:space="preserve">select and report (coverage) as well as support civil society, </w:t>
      </w:r>
      <w:r w:rsidR="00BC13BF">
        <w:rPr>
          <w:lang w:val="en-GB"/>
        </w:rPr>
        <w:t xml:space="preserve">to </w:t>
      </w:r>
      <w:r w:rsidR="002A6C08" w:rsidRPr="005E1D0E">
        <w:rPr>
          <w:lang w:val="en-GB"/>
        </w:rPr>
        <w:t xml:space="preserve">be a critical force, but at the same time </w:t>
      </w:r>
      <w:r w:rsidR="00BC13BF">
        <w:rPr>
          <w:lang w:val="en-GB"/>
        </w:rPr>
        <w:t xml:space="preserve">provide </w:t>
      </w:r>
      <w:r w:rsidR="002A6C08" w:rsidRPr="005E1D0E">
        <w:rPr>
          <w:lang w:val="en-GB"/>
        </w:rPr>
        <w:t>a form of entertainment for the reader or listener</w:t>
      </w:r>
      <w:r w:rsidR="007A74DB" w:rsidRPr="005E1D0E">
        <w:rPr>
          <w:lang w:val="en-GB"/>
        </w:rPr>
        <w:t>.</w:t>
      </w:r>
    </w:p>
    <w:p w14:paraId="3AB4BB7B" w14:textId="49FDE948" w:rsidR="00C63DA9" w:rsidRPr="005E1D0E" w:rsidRDefault="007A74DB" w:rsidP="007A74DB">
      <w:pPr>
        <w:pStyle w:val="Listenabsatz"/>
        <w:numPr>
          <w:ilvl w:val="0"/>
          <w:numId w:val="2"/>
        </w:numPr>
        <w:rPr>
          <w:lang w:val="en-GB"/>
        </w:rPr>
      </w:pPr>
      <w:r w:rsidRPr="005E1D0E">
        <w:rPr>
          <w:lang w:val="en-GB"/>
        </w:rPr>
        <w:t>P</w:t>
      </w:r>
      <w:r w:rsidR="00741671" w:rsidRPr="005E1D0E">
        <w:rPr>
          <w:lang w:val="en-GB"/>
        </w:rPr>
        <w:t xml:space="preserve">ublic </w:t>
      </w:r>
      <w:r w:rsidR="00BC13BF">
        <w:rPr>
          <w:lang w:val="en-GB"/>
        </w:rPr>
        <w:t>r</w:t>
      </w:r>
      <w:r w:rsidR="00741671" w:rsidRPr="005E1D0E">
        <w:rPr>
          <w:lang w:val="en-GB"/>
        </w:rPr>
        <w:t>elations</w:t>
      </w:r>
      <w:r w:rsidRPr="005E1D0E">
        <w:rPr>
          <w:lang w:val="en-GB"/>
        </w:rPr>
        <w:t xml:space="preserve"> is not simply </w:t>
      </w:r>
      <w:r w:rsidR="00965104" w:rsidRPr="005E1D0E">
        <w:rPr>
          <w:lang w:val="en-GB"/>
        </w:rPr>
        <w:t xml:space="preserve">about </w:t>
      </w:r>
      <w:r w:rsidRPr="005E1D0E">
        <w:rPr>
          <w:lang w:val="en-GB"/>
        </w:rPr>
        <w:t>the marketing of products. It</w:t>
      </w:r>
      <w:r w:rsidR="00BC13BF">
        <w:rPr>
          <w:lang w:val="en-GB"/>
        </w:rPr>
        <w:t xml:space="preserve"> i</w:t>
      </w:r>
      <w:r w:rsidRPr="005E1D0E">
        <w:rPr>
          <w:lang w:val="en-GB"/>
        </w:rPr>
        <w:t xml:space="preserve">s </w:t>
      </w:r>
      <w:r w:rsidR="00965104" w:rsidRPr="005E1D0E">
        <w:rPr>
          <w:lang w:val="en-GB"/>
        </w:rPr>
        <w:t xml:space="preserve">also about </w:t>
      </w:r>
      <w:r w:rsidRPr="005E1D0E">
        <w:rPr>
          <w:lang w:val="en-GB"/>
        </w:rPr>
        <w:t>producing public awareness of a topic</w:t>
      </w:r>
      <w:r w:rsidR="00965104" w:rsidRPr="005E1D0E">
        <w:rPr>
          <w:lang w:val="en-GB"/>
        </w:rPr>
        <w:t xml:space="preserve"> and</w:t>
      </w:r>
      <w:r w:rsidRPr="005E1D0E">
        <w:rPr>
          <w:lang w:val="en-GB"/>
        </w:rPr>
        <w:t xml:space="preserve"> creating a positive image of an institution</w:t>
      </w:r>
      <w:r w:rsidR="00965104" w:rsidRPr="005E1D0E">
        <w:rPr>
          <w:lang w:val="en-GB"/>
        </w:rPr>
        <w:t>.</w:t>
      </w:r>
      <w:r w:rsidR="00C63DA9" w:rsidRPr="005E1D0E">
        <w:rPr>
          <w:lang w:val="en-GB"/>
        </w:rPr>
        <w:t xml:space="preserve"> PR can also be a supporting service for journalists.</w:t>
      </w:r>
    </w:p>
    <w:p w14:paraId="790C6CFB" w14:textId="082CBD73" w:rsidR="00F050EE" w:rsidRPr="005E1D0E" w:rsidRDefault="00F050EE" w:rsidP="00150D3C">
      <w:pPr>
        <w:pStyle w:val="Listenabsatz"/>
        <w:numPr>
          <w:ilvl w:val="0"/>
          <w:numId w:val="2"/>
        </w:numPr>
        <w:rPr>
          <w:lang w:val="en-GB"/>
        </w:rPr>
      </w:pPr>
      <w:r w:rsidRPr="005E1D0E">
        <w:rPr>
          <w:lang w:val="en-GB"/>
        </w:rPr>
        <w:t xml:space="preserve">The curriculum </w:t>
      </w:r>
      <w:r w:rsidR="00965104" w:rsidRPr="005E1D0E">
        <w:rPr>
          <w:lang w:val="en-GB"/>
        </w:rPr>
        <w:t>is designed</w:t>
      </w:r>
      <w:r w:rsidRPr="005E1D0E">
        <w:rPr>
          <w:lang w:val="en-GB"/>
        </w:rPr>
        <w:t xml:space="preserve"> as a framework for </w:t>
      </w:r>
      <w:r w:rsidR="00741671" w:rsidRPr="005E1D0E">
        <w:rPr>
          <w:lang w:val="en-GB"/>
        </w:rPr>
        <w:t xml:space="preserve">specific circumstances </w:t>
      </w:r>
      <w:r w:rsidR="00BC13BF">
        <w:rPr>
          <w:lang w:val="en-GB"/>
        </w:rPr>
        <w:t>such as</w:t>
      </w:r>
      <w:r w:rsidR="00741671" w:rsidRPr="005E1D0E">
        <w:rPr>
          <w:lang w:val="en-GB"/>
        </w:rPr>
        <w:t xml:space="preserve"> training </w:t>
      </w:r>
      <w:r w:rsidR="00772FF9" w:rsidRPr="005E1D0E">
        <w:rPr>
          <w:lang w:val="en-GB"/>
        </w:rPr>
        <w:t>programmes</w:t>
      </w:r>
      <w:r w:rsidR="00741671" w:rsidRPr="005E1D0E">
        <w:rPr>
          <w:lang w:val="en-GB"/>
        </w:rPr>
        <w:t xml:space="preserve"> on a national level</w:t>
      </w:r>
      <w:r w:rsidRPr="005E1D0E">
        <w:rPr>
          <w:lang w:val="en-GB"/>
        </w:rPr>
        <w:t xml:space="preserve">; </w:t>
      </w:r>
      <w:proofErr w:type="gramStart"/>
      <w:r w:rsidR="00BC13BF">
        <w:rPr>
          <w:lang w:val="en-GB"/>
        </w:rPr>
        <w:t>T</w:t>
      </w:r>
      <w:r w:rsidRPr="005E1D0E">
        <w:rPr>
          <w:lang w:val="en-GB"/>
        </w:rPr>
        <w:t>he</w:t>
      </w:r>
      <w:proofErr w:type="gramEnd"/>
      <w:r w:rsidRPr="005E1D0E">
        <w:rPr>
          <w:lang w:val="en-GB"/>
        </w:rPr>
        <w:t xml:space="preserve"> national offers themselves have to be planned and prepared individually – with </w:t>
      </w:r>
      <w:r w:rsidR="00BC13BF">
        <w:rPr>
          <w:lang w:val="en-GB"/>
        </w:rPr>
        <w:t xml:space="preserve">a </w:t>
      </w:r>
      <w:r w:rsidRPr="005E1D0E">
        <w:rPr>
          <w:lang w:val="en-GB"/>
        </w:rPr>
        <w:t xml:space="preserve">focus on </w:t>
      </w:r>
      <w:r w:rsidR="00BC13BF">
        <w:rPr>
          <w:lang w:val="en-GB"/>
        </w:rPr>
        <w:t>domestic</w:t>
      </w:r>
      <w:r w:rsidR="00BC13BF" w:rsidRPr="005E1D0E">
        <w:rPr>
          <w:lang w:val="en-GB"/>
        </w:rPr>
        <w:t xml:space="preserve"> </w:t>
      </w:r>
      <w:r w:rsidRPr="005E1D0E">
        <w:rPr>
          <w:lang w:val="en-GB"/>
        </w:rPr>
        <w:t>issues.</w:t>
      </w:r>
      <w:r w:rsidR="00150D3C" w:rsidRPr="005E1D0E">
        <w:rPr>
          <w:lang w:val="en-GB"/>
        </w:rPr>
        <w:t xml:space="preserve"> The offers can refer to local reality and </w:t>
      </w:r>
      <w:r w:rsidR="00965104" w:rsidRPr="005E1D0E">
        <w:rPr>
          <w:lang w:val="en-GB"/>
        </w:rPr>
        <w:t xml:space="preserve">can </w:t>
      </w:r>
      <w:r w:rsidR="00150D3C" w:rsidRPr="005E1D0E">
        <w:rPr>
          <w:lang w:val="en-GB"/>
        </w:rPr>
        <w:t>integrate European aspects</w:t>
      </w:r>
      <w:r w:rsidR="00965104" w:rsidRPr="005E1D0E">
        <w:rPr>
          <w:lang w:val="en-GB"/>
        </w:rPr>
        <w:t xml:space="preserve"> as well</w:t>
      </w:r>
      <w:r w:rsidR="00150D3C" w:rsidRPr="005E1D0E">
        <w:rPr>
          <w:lang w:val="en-GB"/>
        </w:rPr>
        <w:t>.</w:t>
      </w:r>
    </w:p>
    <w:p w14:paraId="27054DE6" w14:textId="23208563" w:rsidR="00150D3C" w:rsidRPr="005E1D0E" w:rsidRDefault="006C2ADE" w:rsidP="00150D3C">
      <w:pPr>
        <w:pStyle w:val="Listenabsatz"/>
        <w:numPr>
          <w:ilvl w:val="0"/>
          <w:numId w:val="2"/>
        </w:numPr>
        <w:rPr>
          <w:lang w:val="en-GB"/>
        </w:rPr>
      </w:pPr>
      <w:r w:rsidRPr="005E1D0E">
        <w:rPr>
          <w:lang w:val="en-GB"/>
        </w:rPr>
        <w:lastRenderedPageBreak/>
        <w:t xml:space="preserve">Regarding the content, </w:t>
      </w:r>
      <w:r w:rsidR="00741671" w:rsidRPr="005E1D0E">
        <w:rPr>
          <w:lang w:val="en-GB"/>
        </w:rPr>
        <w:t>the curriculum</w:t>
      </w:r>
      <w:r w:rsidRPr="005E1D0E">
        <w:rPr>
          <w:lang w:val="en-GB"/>
        </w:rPr>
        <w:t xml:space="preserve"> follows a t</w:t>
      </w:r>
      <w:r w:rsidR="00150D3C" w:rsidRPr="005E1D0E">
        <w:rPr>
          <w:lang w:val="en-GB"/>
        </w:rPr>
        <w:t>wo</w:t>
      </w:r>
      <w:r w:rsidR="00BC13BF">
        <w:rPr>
          <w:lang w:val="en-GB"/>
        </w:rPr>
        <w:t>-</w:t>
      </w:r>
      <w:r w:rsidR="00150D3C" w:rsidRPr="005E1D0E">
        <w:rPr>
          <w:lang w:val="en-GB"/>
        </w:rPr>
        <w:t xml:space="preserve">step approach: Understanding </w:t>
      </w:r>
      <w:r w:rsidRPr="005E1D0E">
        <w:rPr>
          <w:lang w:val="en-GB"/>
        </w:rPr>
        <w:t xml:space="preserve">the </w:t>
      </w:r>
      <w:r w:rsidR="00965104" w:rsidRPr="005E1D0E">
        <w:rPr>
          <w:lang w:val="en-GB"/>
        </w:rPr>
        <w:t>professional</w:t>
      </w:r>
      <w:r w:rsidR="00150D3C" w:rsidRPr="005E1D0E">
        <w:rPr>
          <w:lang w:val="en-GB"/>
        </w:rPr>
        <w:t xml:space="preserve"> methods of journalism </w:t>
      </w:r>
      <w:r w:rsidR="00741671" w:rsidRPr="005E1D0E">
        <w:rPr>
          <w:lang w:val="en-GB"/>
        </w:rPr>
        <w:t xml:space="preserve">(1.) </w:t>
      </w:r>
      <w:r w:rsidR="00150D3C" w:rsidRPr="005E1D0E">
        <w:rPr>
          <w:lang w:val="en-GB"/>
        </w:rPr>
        <w:t>leads to better public relation</w:t>
      </w:r>
      <w:r w:rsidR="00965104" w:rsidRPr="005E1D0E">
        <w:rPr>
          <w:lang w:val="en-GB"/>
        </w:rPr>
        <w:t xml:space="preserve"> activities</w:t>
      </w:r>
      <w:r w:rsidR="00150D3C" w:rsidRPr="005E1D0E">
        <w:rPr>
          <w:lang w:val="en-GB"/>
        </w:rPr>
        <w:t xml:space="preserve"> </w:t>
      </w:r>
      <w:r w:rsidR="00741671" w:rsidRPr="005E1D0E">
        <w:rPr>
          <w:lang w:val="en-GB"/>
        </w:rPr>
        <w:t xml:space="preserve">(2.) </w:t>
      </w:r>
      <w:r w:rsidR="00965104" w:rsidRPr="005E1D0E">
        <w:rPr>
          <w:lang w:val="en-GB"/>
        </w:rPr>
        <w:t>in adult education</w:t>
      </w:r>
      <w:r w:rsidRPr="005E1D0E">
        <w:rPr>
          <w:lang w:val="en-GB"/>
        </w:rPr>
        <w:t>.</w:t>
      </w:r>
      <w:r w:rsidR="00741671" w:rsidRPr="005E1D0E">
        <w:rPr>
          <w:lang w:val="en-GB"/>
        </w:rPr>
        <w:t xml:space="preserve"> When </w:t>
      </w:r>
      <w:r w:rsidR="00BC13BF">
        <w:rPr>
          <w:lang w:val="en-GB"/>
        </w:rPr>
        <w:t>determining</w:t>
      </w:r>
      <w:r w:rsidR="00BC13BF" w:rsidRPr="005E1D0E">
        <w:rPr>
          <w:lang w:val="en-GB"/>
        </w:rPr>
        <w:t xml:space="preserve"> </w:t>
      </w:r>
      <w:r w:rsidR="00741671" w:rsidRPr="005E1D0E">
        <w:rPr>
          <w:lang w:val="en-GB"/>
        </w:rPr>
        <w:t xml:space="preserve">a selection of modules, the </w:t>
      </w:r>
      <w:r w:rsidR="00BC13BF">
        <w:rPr>
          <w:lang w:val="en-GB"/>
        </w:rPr>
        <w:t>choice</w:t>
      </w:r>
      <w:r w:rsidR="00BC13BF" w:rsidRPr="005E1D0E">
        <w:rPr>
          <w:lang w:val="en-GB"/>
        </w:rPr>
        <w:t xml:space="preserve"> </w:t>
      </w:r>
      <w:r w:rsidR="00741671" w:rsidRPr="005E1D0E">
        <w:rPr>
          <w:lang w:val="en-GB"/>
        </w:rPr>
        <w:t xml:space="preserve">should contain both </w:t>
      </w:r>
      <w:r w:rsidR="00BC13BF">
        <w:rPr>
          <w:lang w:val="en-GB"/>
        </w:rPr>
        <w:t>comprehension</w:t>
      </w:r>
      <w:r w:rsidR="00BC13BF" w:rsidRPr="005E1D0E">
        <w:rPr>
          <w:lang w:val="en-GB"/>
        </w:rPr>
        <w:t xml:space="preserve"> </w:t>
      </w:r>
      <w:r w:rsidR="00741671" w:rsidRPr="005E1D0E">
        <w:rPr>
          <w:lang w:val="en-GB"/>
        </w:rPr>
        <w:t xml:space="preserve">and training of skills. </w:t>
      </w:r>
    </w:p>
    <w:p w14:paraId="71ACA11E" w14:textId="77777777" w:rsidR="00460F73" w:rsidRPr="005E1D0E" w:rsidRDefault="00BC3CD9" w:rsidP="00BC3CD9">
      <w:pPr>
        <w:pStyle w:val="berschrift3"/>
        <w:rPr>
          <w:lang w:val="en-GB"/>
        </w:rPr>
      </w:pPr>
      <w:bookmarkStart w:id="8" w:name="_Toc522281689"/>
      <w:r w:rsidRPr="005E1D0E">
        <w:rPr>
          <w:lang w:val="en-GB"/>
        </w:rPr>
        <w:t>Didactical and methodical ap</w:t>
      </w:r>
      <w:r w:rsidR="00460F73" w:rsidRPr="005E1D0E">
        <w:rPr>
          <w:lang w:val="en-GB"/>
        </w:rPr>
        <w:t>proach</w:t>
      </w:r>
      <w:bookmarkEnd w:id="8"/>
    </w:p>
    <w:p w14:paraId="5B097778" w14:textId="63753EDE" w:rsidR="002D1A79" w:rsidRPr="005E1D0E" w:rsidRDefault="002D1A79" w:rsidP="002D1A79">
      <w:pPr>
        <w:pStyle w:val="Listenabsatz"/>
        <w:numPr>
          <w:ilvl w:val="0"/>
          <w:numId w:val="2"/>
        </w:numPr>
        <w:rPr>
          <w:lang w:val="en-GB"/>
        </w:rPr>
      </w:pPr>
      <w:r w:rsidRPr="005E1D0E">
        <w:rPr>
          <w:lang w:val="en-GB"/>
        </w:rPr>
        <w:t>The curriculum provides a framework for trainers with different professional and national backgrounds.</w:t>
      </w:r>
      <w:r w:rsidR="00741671" w:rsidRPr="005E1D0E">
        <w:rPr>
          <w:lang w:val="en-GB"/>
        </w:rPr>
        <w:t xml:space="preserve"> </w:t>
      </w:r>
      <w:r w:rsidR="00DA6BBD" w:rsidRPr="005E1D0E">
        <w:rPr>
          <w:lang w:val="en-GB"/>
        </w:rPr>
        <w:t>Although</w:t>
      </w:r>
      <w:r w:rsidR="00741671" w:rsidRPr="005E1D0E">
        <w:rPr>
          <w:lang w:val="en-GB"/>
        </w:rPr>
        <w:t xml:space="preserve"> it is well developed and prepared in detailed aspects, it is still a model that </w:t>
      </w:r>
      <w:proofErr w:type="gramStart"/>
      <w:r w:rsidR="00741671" w:rsidRPr="005E1D0E">
        <w:rPr>
          <w:lang w:val="en-GB"/>
        </w:rPr>
        <w:t>should be implemented</w:t>
      </w:r>
      <w:proofErr w:type="gramEnd"/>
      <w:r w:rsidR="00741671" w:rsidRPr="005E1D0E">
        <w:rPr>
          <w:lang w:val="en-GB"/>
        </w:rPr>
        <w:t xml:space="preserve"> </w:t>
      </w:r>
      <w:r w:rsidR="00572872">
        <w:rPr>
          <w:lang w:val="en-GB"/>
        </w:rPr>
        <w:t xml:space="preserve">with keeping the </w:t>
      </w:r>
      <w:r w:rsidR="00DA6BBD" w:rsidRPr="005E1D0E">
        <w:rPr>
          <w:lang w:val="en-GB"/>
        </w:rPr>
        <w:t>specific needs and objectives of the group of learners</w:t>
      </w:r>
      <w:r w:rsidR="00572872">
        <w:rPr>
          <w:lang w:val="en-GB"/>
        </w:rPr>
        <w:t xml:space="preserve"> in mind</w:t>
      </w:r>
      <w:r w:rsidR="00DA6BBD" w:rsidRPr="005E1D0E">
        <w:rPr>
          <w:lang w:val="en-GB"/>
        </w:rPr>
        <w:t>.</w:t>
      </w:r>
    </w:p>
    <w:p w14:paraId="23F03A05" w14:textId="247FAE29" w:rsidR="002D1A79" w:rsidRPr="005E1D0E" w:rsidRDefault="002D1A79" w:rsidP="002D1A79">
      <w:pPr>
        <w:pStyle w:val="Listenabsatz"/>
        <w:numPr>
          <w:ilvl w:val="0"/>
          <w:numId w:val="2"/>
        </w:numPr>
        <w:rPr>
          <w:lang w:val="en-GB"/>
        </w:rPr>
      </w:pPr>
      <w:r w:rsidRPr="005E1D0E">
        <w:rPr>
          <w:lang w:val="en-GB"/>
        </w:rPr>
        <w:t xml:space="preserve">Adult educators implementing the curriculum act as trainers as well as moderators and learning guides. Everyone implementing one or </w:t>
      </w:r>
      <w:r w:rsidR="00384D65" w:rsidRPr="005E1D0E">
        <w:rPr>
          <w:lang w:val="en-GB"/>
        </w:rPr>
        <w:t>several</w:t>
      </w:r>
      <w:r w:rsidRPr="005E1D0E">
        <w:rPr>
          <w:lang w:val="en-GB"/>
        </w:rPr>
        <w:t xml:space="preserve"> of the modules needs to have profound knowledge and experience in t</w:t>
      </w:r>
      <w:r w:rsidR="00DA6BBD" w:rsidRPr="005E1D0E">
        <w:rPr>
          <w:lang w:val="en-GB"/>
        </w:rPr>
        <w:t>he area of communicating about adult e</w:t>
      </w:r>
      <w:r w:rsidRPr="005E1D0E">
        <w:rPr>
          <w:lang w:val="en-GB"/>
        </w:rPr>
        <w:t>ducation using relevant media.</w:t>
      </w:r>
    </w:p>
    <w:p w14:paraId="06ADFEE0" w14:textId="0DAC6905" w:rsidR="00460F73" w:rsidRPr="005E1D0E" w:rsidRDefault="00F050EE" w:rsidP="00032D0E">
      <w:pPr>
        <w:pStyle w:val="Listenabsatz"/>
        <w:numPr>
          <w:ilvl w:val="0"/>
          <w:numId w:val="2"/>
        </w:numPr>
        <w:rPr>
          <w:lang w:val="en-GB"/>
        </w:rPr>
      </w:pPr>
      <w:r w:rsidRPr="005E1D0E">
        <w:rPr>
          <w:lang w:val="en-GB"/>
        </w:rPr>
        <w:t xml:space="preserve">The curriculum contains a variety of methods, </w:t>
      </w:r>
      <w:r w:rsidR="00965104" w:rsidRPr="005E1D0E">
        <w:rPr>
          <w:lang w:val="en-GB"/>
        </w:rPr>
        <w:t>namely</w:t>
      </w:r>
      <w:r w:rsidRPr="005E1D0E">
        <w:rPr>
          <w:lang w:val="en-GB"/>
        </w:rPr>
        <w:t xml:space="preserve"> a m</w:t>
      </w:r>
      <w:r w:rsidR="00460F73" w:rsidRPr="005E1D0E">
        <w:rPr>
          <w:lang w:val="en-GB"/>
        </w:rPr>
        <w:t>ixture of</w:t>
      </w:r>
      <w:r w:rsidR="00965104" w:rsidRPr="005E1D0E">
        <w:rPr>
          <w:lang w:val="en-GB"/>
        </w:rPr>
        <w:t xml:space="preserve"> slide-based theoretical</w:t>
      </w:r>
      <w:r w:rsidR="00460F73" w:rsidRPr="005E1D0E">
        <w:rPr>
          <w:lang w:val="en-GB"/>
        </w:rPr>
        <w:t xml:space="preserve"> input</w:t>
      </w:r>
      <w:r w:rsidR="00965104" w:rsidRPr="005E1D0E">
        <w:rPr>
          <w:lang w:val="en-GB"/>
        </w:rPr>
        <w:t xml:space="preserve">, </w:t>
      </w:r>
      <w:r w:rsidR="00B64CCE" w:rsidRPr="005E1D0E">
        <w:rPr>
          <w:lang w:val="en-GB"/>
        </w:rPr>
        <w:t>open discussion</w:t>
      </w:r>
      <w:r w:rsidR="00572872">
        <w:rPr>
          <w:lang w:val="en-GB"/>
        </w:rPr>
        <w:t>s</w:t>
      </w:r>
      <w:r w:rsidR="00B64CCE" w:rsidRPr="005E1D0E">
        <w:rPr>
          <w:lang w:val="en-GB"/>
        </w:rPr>
        <w:t>, individu</w:t>
      </w:r>
      <w:r w:rsidRPr="005E1D0E">
        <w:rPr>
          <w:lang w:val="en-GB"/>
        </w:rPr>
        <w:t>al</w:t>
      </w:r>
      <w:r w:rsidR="00BC13BF">
        <w:rPr>
          <w:lang w:val="en-GB"/>
        </w:rPr>
        <w:t>-</w:t>
      </w:r>
      <w:r w:rsidRPr="005E1D0E">
        <w:rPr>
          <w:lang w:val="en-GB"/>
        </w:rPr>
        <w:t>, pair</w:t>
      </w:r>
      <w:r w:rsidR="00BC13BF">
        <w:rPr>
          <w:lang w:val="en-GB"/>
        </w:rPr>
        <w:t>-</w:t>
      </w:r>
      <w:r w:rsidR="00B330C7" w:rsidRPr="005E1D0E">
        <w:rPr>
          <w:lang w:val="en-GB"/>
        </w:rPr>
        <w:t xml:space="preserve">, </w:t>
      </w:r>
      <w:r w:rsidR="00BC13BF">
        <w:rPr>
          <w:lang w:val="en-GB"/>
        </w:rPr>
        <w:t xml:space="preserve">or </w:t>
      </w:r>
      <w:r w:rsidR="00B330C7" w:rsidRPr="005E1D0E">
        <w:rPr>
          <w:lang w:val="en-GB"/>
        </w:rPr>
        <w:t xml:space="preserve">group work </w:t>
      </w:r>
      <w:r w:rsidR="00BC13BF" w:rsidRPr="005E1D0E">
        <w:rPr>
          <w:lang w:val="en-GB"/>
        </w:rPr>
        <w:t>a</w:t>
      </w:r>
      <w:r w:rsidR="00BC13BF">
        <w:rPr>
          <w:lang w:val="en-GB"/>
        </w:rPr>
        <w:t>s well as</w:t>
      </w:r>
      <w:r w:rsidR="00BC13BF" w:rsidRPr="005E1D0E">
        <w:rPr>
          <w:lang w:val="en-GB"/>
        </w:rPr>
        <w:t xml:space="preserve"> </w:t>
      </w:r>
      <w:r w:rsidR="00B330C7" w:rsidRPr="005E1D0E">
        <w:rPr>
          <w:lang w:val="en-GB"/>
        </w:rPr>
        <w:t>training</w:t>
      </w:r>
      <w:r w:rsidR="00BC13BF">
        <w:rPr>
          <w:lang w:val="en-GB"/>
        </w:rPr>
        <w:t xml:space="preserve"> and</w:t>
      </w:r>
      <w:r w:rsidR="00B330C7" w:rsidRPr="005E1D0E">
        <w:rPr>
          <w:lang w:val="en-GB"/>
        </w:rPr>
        <w:t xml:space="preserve"> </w:t>
      </w:r>
      <w:r w:rsidR="00DA6BBD" w:rsidRPr="005E1D0E">
        <w:rPr>
          <w:lang w:val="en-GB"/>
        </w:rPr>
        <w:t xml:space="preserve">writing sessions. The format </w:t>
      </w:r>
      <w:proofErr w:type="gramStart"/>
      <w:r w:rsidR="00DA6BBD" w:rsidRPr="005E1D0E">
        <w:rPr>
          <w:lang w:val="en-GB"/>
        </w:rPr>
        <w:t xml:space="preserve">can be </w:t>
      </w:r>
      <w:r w:rsidR="00BC13BF">
        <w:rPr>
          <w:lang w:val="en-GB"/>
        </w:rPr>
        <w:t>supplemented</w:t>
      </w:r>
      <w:proofErr w:type="gramEnd"/>
      <w:r w:rsidR="00BC13BF" w:rsidRPr="005E1D0E">
        <w:rPr>
          <w:lang w:val="en-GB"/>
        </w:rPr>
        <w:t xml:space="preserve"> </w:t>
      </w:r>
      <w:r w:rsidR="00DA6BBD" w:rsidRPr="005E1D0E">
        <w:rPr>
          <w:lang w:val="en-GB"/>
        </w:rPr>
        <w:t xml:space="preserve">by </w:t>
      </w:r>
      <w:r w:rsidR="00B330C7" w:rsidRPr="005E1D0E">
        <w:rPr>
          <w:lang w:val="en-GB"/>
        </w:rPr>
        <w:t>online</w:t>
      </w:r>
      <w:r w:rsidR="00BC13BF">
        <w:rPr>
          <w:lang w:val="en-GB"/>
        </w:rPr>
        <w:t xml:space="preserve"> </w:t>
      </w:r>
      <w:r w:rsidR="00B330C7" w:rsidRPr="005E1D0E">
        <w:rPr>
          <w:lang w:val="en-GB"/>
        </w:rPr>
        <w:t>learning using the webinar methodology</w:t>
      </w:r>
      <w:r w:rsidR="00DA6BBD" w:rsidRPr="005E1D0E">
        <w:rPr>
          <w:lang w:val="en-GB"/>
        </w:rPr>
        <w:t xml:space="preserve"> and </w:t>
      </w:r>
      <w:r w:rsidR="00BC13BF">
        <w:rPr>
          <w:lang w:val="en-GB"/>
        </w:rPr>
        <w:t>running</w:t>
      </w:r>
      <w:r w:rsidR="00BC13BF" w:rsidRPr="005E1D0E">
        <w:rPr>
          <w:lang w:val="en-GB"/>
        </w:rPr>
        <w:t xml:space="preserve"> </w:t>
      </w:r>
      <w:r w:rsidR="00DA6BBD" w:rsidRPr="005E1D0E">
        <w:rPr>
          <w:lang w:val="en-GB"/>
        </w:rPr>
        <w:t xml:space="preserve">a simulation. </w:t>
      </w:r>
    </w:p>
    <w:p w14:paraId="5FFD0F9C" w14:textId="49B0BC6F" w:rsidR="00460F73" w:rsidRPr="005E1D0E" w:rsidRDefault="002332E7" w:rsidP="00032D0E">
      <w:pPr>
        <w:pStyle w:val="Listenabsatz"/>
        <w:numPr>
          <w:ilvl w:val="0"/>
          <w:numId w:val="2"/>
        </w:numPr>
        <w:rPr>
          <w:lang w:val="en-GB"/>
        </w:rPr>
      </w:pPr>
      <w:r w:rsidRPr="005E1D0E">
        <w:rPr>
          <w:lang w:val="en-GB"/>
        </w:rPr>
        <w:t>Adult learners</w:t>
      </w:r>
      <w:r w:rsidR="00965104" w:rsidRPr="005E1D0E">
        <w:rPr>
          <w:lang w:val="en-GB"/>
        </w:rPr>
        <w:t>’</w:t>
      </w:r>
      <w:r w:rsidR="00F050EE" w:rsidRPr="005E1D0E">
        <w:rPr>
          <w:lang w:val="en-GB"/>
        </w:rPr>
        <w:t xml:space="preserve"> </w:t>
      </w:r>
      <w:r w:rsidR="00460F73" w:rsidRPr="005E1D0E">
        <w:rPr>
          <w:lang w:val="en-GB"/>
        </w:rPr>
        <w:t>knowledge</w:t>
      </w:r>
      <w:r w:rsidR="002D1A79" w:rsidRPr="005E1D0E">
        <w:rPr>
          <w:lang w:val="en-GB"/>
        </w:rPr>
        <w:t xml:space="preserve">, </w:t>
      </w:r>
      <w:r w:rsidR="00460F73" w:rsidRPr="005E1D0E">
        <w:rPr>
          <w:lang w:val="en-GB"/>
        </w:rPr>
        <w:t>background</w:t>
      </w:r>
      <w:r w:rsidR="00BC13BF">
        <w:rPr>
          <w:lang w:val="en-GB"/>
        </w:rPr>
        <w:t>s</w:t>
      </w:r>
      <w:r w:rsidR="00460F73" w:rsidRPr="005E1D0E">
        <w:rPr>
          <w:lang w:val="en-GB"/>
        </w:rPr>
        <w:t xml:space="preserve"> </w:t>
      </w:r>
      <w:r w:rsidR="002D1A79" w:rsidRPr="005E1D0E">
        <w:rPr>
          <w:lang w:val="en-GB"/>
        </w:rPr>
        <w:t>and experience</w:t>
      </w:r>
      <w:r w:rsidR="00BC13BF">
        <w:rPr>
          <w:lang w:val="en-GB"/>
        </w:rPr>
        <w:t>s are</w:t>
      </w:r>
      <w:r w:rsidR="00F050EE" w:rsidRPr="005E1D0E">
        <w:rPr>
          <w:lang w:val="en-GB"/>
        </w:rPr>
        <w:t xml:space="preserve"> </w:t>
      </w:r>
      <w:r w:rsidR="00150D3C" w:rsidRPr="005E1D0E">
        <w:rPr>
          <w:lang w:val="en-GB"/>
        </w:rPr>
        <w:t>an important and helpful resource for the learning process.</w:t>
      </w:r>
      <w:r w:rsidR="00F050EE" w:rsidRPr="005E1D0E">
        <w:rPr>
          <w:lang w:val="en-GB"/>
        </w:rPr>
        <w:t xml:space="preserve"> </w:t>
      </w:r>
      <w:r w:rsidR="005E1D0E" w:rsidRPr="005E1D0E">
        <w:rPr>
          <w:lang w:val="en-GB"/>
        </w:rPr>
        <w:t>Therefore,</w:t>
      </w:r>
      <w:r w:rsidR="00DA6BBD" w:rsidRPr="005E1D0E">
        <w:rPr>
          <w:lang w:val="en-GB"/>
        </w:rPr>
        <w:t xml:space="preserve"> the learning will be highly reflective.</w:t>
      </w:r>
    </w:p>
    <w:p w14:paraId="400318A7" w14:textId="18859EF5" w:rsidR="00A32834" w:rsidRPr="005E1D0E" w:rsidRDefault="00A32834" w:rsidP="00A32834">
      <w:pPr>
        <w:pStyle w:val="Listenabsatz"/>
        <w:numPr>
          <w:ilvl w:val="0"/>
          <w:numId w:val="2"/>
        </w:numPr>
        <w:rPr>
          <w:lang w:val="en-GB"/>
        </w:rPr>
      </w:pPr>
      <w:r w:rsidRPr="005E1D0E">
        <w:rPr>
          <w:lang w:val="en-GB"/>
        </w:rPr>
        <w:t xml:space="preserve">The seminar is modular. Trainers can select those parts of the seminar that are interesting </w:t>
      </w:r>
      <w:r w:rsidR="00DA6BBD" w:rsidRPr="005E1D0E">
        <w:rPr>
          <w:lang w:val="en-GB"/>
        </w:rPr>
        <w:t xml:space="preserve">and relevant </w:t>
      </w:r>
      <w:r w:rsidRPr="005E1D0E">
        <w:rPr>
          <w:lang w:val="en-GB"/>
        </w:rPr>
        <w:t>for them/their institution/country or professional context. At the end of the modules</w:t>
      </w:r>
      <w:r w:rsidR="00BC13BF">
        <w:rPr>
          <w:lang w:val="en-GB"/>
        </w:rPr>
        <w:t>,</w:t>
      </w:r>
      <w:r w:rsidRPr="005E1D0E">
        <w:rPr>
          <w:lang w:val="en-GB"/>
        </w:rPr>
        <w:t xml:space="preserve"> the </w:t>
      </w:r>
      <w:r w:rsidR="002D1A79" w:rsidRPr="005E1D0E">
        <w:rPr>
          <w:lang w:val="en-GB"/>
        </w:rPr>
        <w:t>t</w:t>
      </w:r>
      <w:r w:rsidRPr="005E1D0E">
        <w:rPr>
          <w:lang w:val="en-GB"/>
        </w:rPr>
        <w:t>ransfer and evaluation</w:t>
      </w:r>
      <w:r w:rsidR="00BC13BF">
        <w:rPr>
          <w:lang w:val="en-GB"/>
        </w:rPr>
        <w:t xml:space="preserve"> a</w:t>
      </w:r>
      <w:r w:rsidR="00BC13BF" w:rsidRPr="005E1D0E">
        <w:rPr>
          <w:lang w:val="en-GB"/>
        </w:rPr>
        <w:t>dd-</w:t>
      </w:r>
      <w:r w:rsidR="00BC13BF">
        <w:rPr>
          <w:lang w:val="en-GB"/>
        </w:rPr>
        <w:t>o</w:t>
      </w:r>
      <w:r w:rsidR="00BC13BF" w:rsidRPr="005E1D0E">
        <w:rPr>
          <w:lang w:val="en-GB"/>
        </w:rPr>
        <w:t>n</w:t>
      </w:r>
      <w:r w:rsidRPr="005E1D0E">
        <w:rPr>
          <w:lang w:val="en-GB"/>
        </w:rPr>
        <w:t xml:space="preserve"> </w:t>
      </w:r>
      <w:proofErr w:type="gramStart"/>
      <w:r w:rsidRPr="005E1D0E">
        <w:rPr>
          <w:lang w:val="en-GB"/>
        </w:rPr>
        <w:t>can be used</w:t>
      </w:r>
      <w:proofErr w:type="gramEnd"/>
      <w:r w:rsidRPr="005E1D0E">
        <w:rPr>
          <w:lang w:val="en-GB"/>
        </w:rPr>
        <w:t xml:space="preserve"> to </w:t>
      </w:r>
      <w:r w:rsidR="00BC13BF">
        <w:rPr>
          <w:lang w:val="en-GB"/>
        </w:rPr>
        <w:t xml:space="preserve">close the learnings and then </w:t>
      </w:r>
      <w:r w:rsidRPr="005E1D0E">
        <w:rPr>
          <w:lang w:val="en-GB"/>
        </w:rPr>
        <w:t>transfer the</w:t>
      </w:r>
      <w:r w:rsidR="00BC13BF">
        <w:rPr>
          <w:lang w:val="en-GB"/>
        </w:rPr>
        <w:t>se</w:t>
      </w:r>
      <w:r w:rsidRPr="005E1D0E">
        <w:rPr>
          <w:lang w:val="en-GB"/>
        </w:rPr>
        <w:t xml:space="preserve"> back home.</w:t>
      </w:r>
    </w:p>
    <w:p w14:paraId="536790E2" w14:textId="1A15F397" w:rsidR="004E1929" w:rsidRPr="005E1D0E" w:rsidRDefault="004E1929" w:rsidP="00032D0E">
      <w:pPr>
        <w:pStyle w:val="Listenabsatz"/>
        <w:numPr>
          <w:ilvl w:val="0"/>
          <w:numId w:val="2"/>
        </w:numPr>
        <w:rPr>
          <w:lang w:val="en-GB"/>
        </w:rPr>
      </w:pPr>
      <w:r w:rsidRPr="005E1D0E">
        <w:rPr>
          <w:lang w:val="en-GB"/>
        </w:rPr>
        <w:t xml:space="preserve">Practical </w:t>
      </w:r>
      <w:r w:rsidR="00BC13BF">
        <w:rPr>
          <w:lang w:val="en-GB"/>
        </w:rPr>
        <w:t>skills</w:t>
      </w:r>
      <w:r w:rsidR="00BC13BF" w:rsidRPr="005E1D0E">
        <w:rPr>
          <w:lang w:val="en-GB"/>
        </w:rPr>
        <w:t xml:space="preserve"> </w:t>
      </w:r>
      <w:proofErr w:type="gramStart"/>
      <w:r w:rsidRPr="005E1D0E">
        <w:rPr>
          <w:lang w:val="en-GB"/>
        </w:rPr>
        <w:t>are trained</w:t>
      </w:r>
      <w:proofErr w:type="gramEnd"/>
      <w:r w:rsidRPr="005E1D0E">
        <w:rPr>
          <w:lang w:val="en-GB"/>
        </w:rPr>
        <w:t xml:space="preserve"> in the curriculum. Thus, writing is </w:t>
      </w:r>
      <w:r w:rsidR="00BC13BF">
        <w:rPr>
          <w:lang w:val="en-GB"/>
        </w:rPr>
        <w:t xml:space="preserve">a </w:t>
      </w:r>
      <w:r w:rsidRPr="005E1D0E">
        <w:rPr>
          <w:lang w:val="en-GB"/>
        </w:rPr>
        <w:t>part</w:t>
      </w:r>
      <w:r w:rsidR="00FE6198" w:rsidRPr="005E1D0E">
        <w:rPr>
          <w:lang w:val="en-GB"/>
        </w:rPr>
        <w:t xml:space="preserve"> of every module of the seminar</w:t>
      </w:r>
      <w:r w:rsidRPr="005E1D0E">
        <w:rPr>
          <w:lang w:val="en-GB"/>
        </w:rPr>
        <w:t xml:space="preserve"> and </w:t>
      </w:r>
      <w:r w:rsidR="002A7E19" w:rsidRPr="005E1D0E">
        <w:rPr>
          <w:lang w:val="en-GB"/>
        </w:rPr>
        <w:t xml:space="preserve">the simulation game. </w:t>
      </w:r>
    </w:p>
    <w:p w14:paraId="5720D932" w14:textId="067741A6" w:rsidR="00FA0DAB" w:rsidRPr="00BE7409" w:rsidRDefault="00FA0DAB" w:rsidP="00E22AE9">
      <w:pPr>
        <w:pStyle w:val="Listenabsatz"/>
        <w:numPr>
          <w:ilvl w:val="0"/>
          <w:numId w:val="2"/>
        </w:numPr>
        <w:rPr>
          <w:lang w:val="en-GB"/>
        </w:rPr>
      </w:pPr>
      <w:r w:rsidRPr="00BE7409">
        <w:rPr>
          <w:lang w:val="en-GB"/>
        </w:rPr>
        <w:t xml:space="preserve">The webinars </w:t>
      </w:r>
      <w:proofErr w:type="gramStart"/>
      <w:r w:rsidRPr="00BE7409">
        <w:rPr>
          <w:lang w:val="en-GB"/>
        </w:rPr>
        <w:t>can be used</w:t>
      </w:r>
      <w:proofErr w:type="gramEnd"/>
      <w:r w:rsidRPr="00BE7409">
        <w:rPr>
          <w:lang w:val="en-GB"/>
        </w:rPr>
        <w:t xml:space="preserve"> to support the different modules of the seminar. </w:t>
      </w:r>
    </w:p>
    <w:p w14:paraId="6CB3273F" w14:textId="5BB538D5" w:rsidR="00C975F4" w:rsidRPr="00DC49A9" w:rsidRDefault="00A32834" w:rsidP="00720951">
      <w:pPr>
        <w:pStyle w:val="Listenabsatz"/>
        <w:numPr>
          <w:ilvl w:val="0"/>
          <w:numId w:val="2"/>
        </w:numPr>
        <w:rPr>
          <w:lang w:val="en-GB"/>
        </w:rPr>
      </w:pPr>
      <w:r w:rsidRPr="005E1D0E">
        <w:rPr>
          <w:lang w:val="en-GB"/>
        </w:rPr>
        <w:t xml:space="preserve">Parts of the seminar </w:t>
      </w:r>
      <w:proofErr w:type="gramStart"/>
      <w:r w:rsidRPr="005E1D0E">
        <w:rPr>
          <w:lang w:val="en-GB"/>
        </w:rPr>
        <w:t>can also be used</w:t>
      </w:r>
      <w:proofErr w:type="gramEnd"/>
      <w:r w:rsidRPr="005E1D0E">
        <w:rPr>
          <w:lang w:val="en-GB"/>
        </w:rPr>
        <w:t xml:space="preserve"> online</w:t>
      </w:r>
      <w:r w:rsidR="00BC13BF">
        <w:rPr>
          <w:lang w:val="en-GB"/>
        </w:rPr>
        <w:t xml:space="preserve"> by means of </w:t>
      </w:r>
      <w:r w:rsidRPr="005E1D0E">
        <w:rPr>
          <w:lang w:val="en-GB"/>
        </w:rPr>
        <w:t>digital media, even if it</w:t>
      </w:r>
      <w:r w:rsidR="00BC13BF">
        <w:rPr>
          <w:lang w:val="en-GB"/>
        </w:rPr>
        <w:t xml:space="preserve"> i</w:t>
      </w:r>
      <w:r w:rsidRPr="005E1D0E">
        <w:rPr>
          <w:lang w:val="en-GB"/>
        </w:rPr>
        <w:t>s not explicit</w:t>
      </w:r>
      <w:r w:rsidR="00FA0DAB" w:rsidRPr="005E1D0E">
        <w:rPr>
          <w:lang w:val="en-GB"/>
        </w:rPr>
        <w:t xml:space="preserve">ly </w:t>
      </w:r>
      <w:r w:rsidR="00BC13BF" w:rsidRPr="005E1D0E">
        <w:rPr>
          <w:lang w:val="en-GB"/>
        </w:rPr>
        <w:t xml:space="preserve">written </w:t>
      </w:r>
      <w:r w:rsidR="00FA0DAB" w:rsidRPr="005E1D0E">
        <w:rPr>
          <w:lang w:val="en-GB"/>
        </w:rPr>
        <w:t>in this curriculum</w:t>
      </w:r>
      <w:r w:rsidR="00720951" w:rsidRPr="005E1D0E">
        <w:rPr>
          <w:lang w:val="en-GB"/>
        </w:rPr>
        <w:t xml:space="preserve">. </w:t>
      </w:r>
      <w:r w:rsidR="00E9479D">
        <w:rPr>
          <w:lang w:val="en-GB"/>
        </w:rPr>
        <w:t>As an example,</w:t>
      </w:r>
      <w:r w:rsidR="00720951" w:rsidRPr="005E1D0E">
        <w:rPr>
          <w:lang w:val="en-GB"/>
        </w:rPr>
        <w:t xml:space="preserve"> online</w:t>
      </w:r>
      <w:r w:rsidR="00772FF9">
        <w:rPr>
          <w:lang w:val="en-GB"/>
        </w:rPr>
        <w:t xml:space="preserve"> </w:t>
      </w:r>
      <w:r w:rsidR="00720951" w:rsidRPr="005E1D0E">
        <w:rPr>
          <w:lang w:val="en-GB"/>
        </w:rPr>
        <w:t>pin</w:t>
      </w:r>
      <w:r w:rsidR="00772FF9">
        <w:rPr>
          <w:lang w:val="en-GB"/>
        </w:rPr>
        <w:t xml:space="preserve"> </w:t>
      </w:r>
      <w:r w:rsidR="00720951" w:rsidRPr="005E1D0E">
        <w:rPr>
          <w:lang w:val="en-GB"/>
        </w:rPr>
        <w:t>walls for collaborative brainstorming</w:t>
      </w:r>
      <w:r w:rsidR="00E9479D">
        <w:rPr>
          <w:lang w:val="en-GB"/>
        </w:rPr>
        <w:t xml:space="preserve"> sessions</w:t>
      </w:r>
      <w:r w:rsidR="00DA6BBD" w:rsidRPr="005E1D0E">
        <w:rPr>
          <w:lang w:val="en-GB"/>
        </w:rPr>
        <w:t xml:space="preserve"> or </w:t>
      </w:r>
      <w:r w:rsidR="00720951" w:rsidRPr="005E1D0E">
        <w:rPr>
          <w:lang w:val="en-GB"/>
        </w:rPr>
        <w:t xml:space="preserve">webinar </w:t>
      </w:r>
      <w:r w:rsidR="00FA0DAB" w:rsidRPr="005E1D0E">
        <w:rPr>
          <w:lang w:val="en-GB"/>
        </w:rPr>
        <w:t>technologies</w:t>
      </w:r>
      <w:r w:rsidR="00720951" w:rsidRPr="005E1D0E">
        <w:rPr>
          <w:lang w:val="en-GB"/>
        </w:rPr>
        <w:t xml:space="preserve"> </w:t>
      </w:r>
      <w:proofErr w:type="gramStart"/>
      <w:r w:rsidR="00720951" w:rsidRPr="005E1D0E">
        <w:rPr>
          <w:lang w:val="en-GB"/>
        </w:rPr>
        <w:t>can be used</w:t>
      </w:r>
      <w:proofErr w:type="gramEnd"/>
      <w:r w:rsidR="00DA6BBD" w:rsidRPr="005E1D0E">
        <w:rPr>
          <w:lang w:val="en-GB"/>
        </w:rPr>
        <w:t xml:space="preserve"> for discussion</w:t>
      </w:r>
      <w:r w:rsidR="00E9479D">
        <w:rPr>
          <w:lang w:val="en-GB"/>
        </w:rPr>
        <w:t>s</w:t>
      </w:r>
      <w:r w:rsidR="00DA6BBD" w:rsidRPr="005E1D0E">
        <w:rPr>
          <w:lang w:val="en-GB"/>
        </w:rPr>
        <w:t xml:space="preserve"> or </w:t>
      </w:r>
      <w:r w:rsidR="00E9479D">
        <w:rPr>
          <w:lang w:val="en-GB"/>
        </w:rPr>
        <w:t>remote</w:t>
      </w:r>
      <w:r w:rsidR="00E9479D" w:rsidRPr="005E1D0E">
        <w:rPr>
          <w:lang w:val="en-GB"/>
        </w:rPr>
        <w:t xml:space="preserve"> </w:t>
      </w:r>
      <w:r w:rsidR="00DA6BBD" w:rsidRPr="005E1D0E">
        <w:rPr>
          <w:lang w:val="en-GB"/>
        </w:rPr>
        <w:t>learning</w:t>
      </w:r>
      <w:r w:rsidR="00720951" w:rsidRPr="005E1D0E">
        <w:rPr>
          <w:lang w:val="en-GB"/>
        </w:rPr>
        <w:t xml:space="preserve">. </w:t>
      </w:r>
      <w:bookmarkStart w:id="9" w:name="OLE_LINK7"/>
      <w:bookmarkStart w:id="10" w:name="OLE_LINK8"/>
    </w:p>
    <w:p w14:paraId="74380F85" w14:textId="0D8E9B57" w:rsidR="007050BF" w:rsidRPr="005E1D0E" w:rsidRDefault="00586CB6" w:rsidP="009E7224">
      <w:pPr>
        <w:pStyle w:val="berschrift3"/>
        <w:rPr>
          <w:b w:val="0"/>
          <w:lang w:val="en-GB"/>
        </w:rPr>
      </w:pPr>
      <w:r w:rsidRPr="005E1D0E">
        <w:rPr>
          <w:lang w:val="en-GB"/>
        </w:rPr>
        <w:br w:type="column"/>
      </w:r>
      <w:bookmarkStart w:id="11" w:name="_Toc522281690"/>
      <w:r w:rsidRPr="00633F79">
        <w:rPr>
          <w:noProof/>
          <w:lang w:eastAsia="de-DE"/>
        </w:rPr>
        <w:lastRenderedPageBreak/>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5E1D0E">
        <w:rPr>
          <w:lang w:val="en-GB"/>
        </w:rPr>
        <w:t>Tool</w:t>
      </w:r>
      <w:r w:rsidR="00E9479D">
        <w:rPr>
          <w:lang w:val="en-GB"/>
        </w:rPr>
        <w:t xml:space="preserve"> t</w:t>
      </w:r>
      <w:r w:rsidR="007050BF" w:rsidRPr="005E1D0E">
        <w:rPr>
          <w:lang w:val="en-GB"/>
        </w:rPr>
        <w:t>ip</w:t>
      </w:r>
      <w:r w:rsidRPr="005E1D0E">
        <w:rPr>
          <w:lang w:val="en-GB"/>
        </w:rPr>
        <w:t xml:space="preserve">: </w:t>
      </w:r>
      <w:r w:rsidRPr="005E1D0E">
        <w:rPr>
          <w:b w:val="0"/>
          <w:lang w:val="en-GB"/>
        </w:rPr>
        <w:t xml:space="preserve">Free </w:t>
      </w:r>
      <w:r w:rsidR="00E9479D">
        <w:rPr>
          <w:b w:val="0"/>
          <w:lang w:val="en-GB"/>
        </w:rPr>
        <w:t>b</w:t>
      </w:r>
      <w:r w:rsidRPr="005E1D0E">
        <w:rPr>
          <w:b w:val="0"/>
          <w:lang w:val="en-GB"/>
        </w:rPr>
        <w:t xml:space="preserve">rochure </w:t>
      </w:r>
      <w:r w:rsidR="00ED7470">
        <w:rPr>
          <w:b w:val="0"/>
          <w:lang w:val="en-GB"/>
        </w:rPr>
        <w:t>‘</w:t>
      </w:r>
      <w:r w:rsidRPr="005E1D0E">
        <w:rPr>
          <w:b w:val="0"/>
          <w:lang w:val="en-GB"/>
        </w:rPr>
        <w:t>Writing for Europe</w:t>
      </w:r>
      <w:r w:rsidR="00ED7470">
        <w:rPr>
          <w:b w:val="0"/>
          <w:lang w:val="en-GB"/>
        </w:rPr>
        <w:t>’</w:t>
      </w:r>
      <w:bookmarkEnd w:id="11"/>
    </w:p>
    <w:p w14:paraId="0EE84FFE" w14:textId="434B07C4" w:rsidR="00586CB6" w:rsidRPr="00DC49A9" w:rsidRDefault="007050BF" w:rsidP="00D97829">
      <w:pPr>
        <w:pBdr>
          <w:top w:val="single" w:sz="4" w:space="1" w:color="auto"/>
          <w:left w:val="single" w:sz="4" w:space="4" w:color="auto"/>
          <w:bottom w:val="single" w:sz="4" w:space="1" w:color="auto"/>
          <w:right w:val="single" w:sz="4" w:space="4" w:color="auto"/>
        </w:pBdr>
        <w:rPr>
          <w:lang w:val="en-GB"/>
        </w:rPr>
      </w:pPr>
      <w:r w:rsidRPr="00DC49A9">
        <w:rPr>
          <w:lang w:val="en-GB"/>
        </w:rPr>
        <w:t xml:space="preserve">For a basic introduction to journalistic writing and public relations for </w:t>
      </w:r>
      <w:r w:rsidR="00E9479D">
        <w:rPr>
          <w:lang w:val="en-GB"/>
        </w:rPr>
        <w:t>a</w:t>
      </w:r>
      <w:r w:rsidRPr="00DC49A9">
        <w:rPr>
          <w:lang w:val="en-GB"/>
        </w:rPr>
        <w:t xml:space="preserve">dult </w:t>
      </w:r>
      <w:r w:rsidR="00E9479D">
        <w:rPr>
          <w:lang w:val="en-GB"/>
        </w:rPr>
        <w:t>e</w:t>
      </w:r>
      <w:r w:rsidRPr="00DC49A9">
        <w:rPr>
          <w:lang w:val="en-GB"/>
        </w:rPr>
        <w:t>ducation in Europe we recommend you read the 24</w:t>
      </w:r>
      <w:r w:rsidR="00E9479D">
        <w:rPr>
          <w:lang w:val="en-GB"/>
        </w:rPr>
        <w:t>-</w:t>
      </w:r>
      <w:r w:rsidRPr="00DC49A9">
        <w:rPr>
          <w:lang w:val="en-GB"/>
        </w:rPr>
        <w:t xml:space="preserve"> page</w:t>
      </w:r>
      <w:r w:rsidR="00806339">
        <w:rPr>
          <w:lang w:val="en-GB"/>
        </w:rPr>
        <w:t xml:space="preserve"> brochure</w:t>
      </w:r>
      <w:r w:rsidRPr="00DC49A9">
        <w:rPr>
          <w:lang w:val="en-GB"/>
        </w:rPr>
        <w:t xml:space="preserve"> </w:t>
      </w:r>
      <w:r w:rsidR="00ED7470">
        <w:rPr>
          <w:lang w:val="en-GB"/>
        </w:rPr>
        <w:t>‘</w:t>
      </w:r>
      <w:r w:rsidRPr="00DC49A9">
        <w:rPr>
          <w:lang w:val="en-GB"/>
        </w:rPr>
        <w:t>Writing for Europe</w:t>
      </w:r>
      <w:r w:rsidR="00ED7470">
        <w:rPr>
          <w:lang w:val="en-GB"/>
        </w:rPr>
        <w:t>’</w:t>
      </w:r>
      <w:r w:rsidRPr="00DC49A9">
        <w:rPr>
          <w:lang w:val="en-GB"/>
        </w:rPr>
        <w:t xml:space="preserve">, a result of the </w:t>
      </w:r>
      <w:r w:rsidR="00DA6BBD" w:rsidRPr="00DC49A9">
        <w:rPr>
          <w:lang w:val="en-GB"/>
        </w:rPr>
        <w:t xml:space="preserve">partnership </w:t>
      </w:r>
      <w:r w:rsidR="00E9479D" w:rsidRPr="00AA34BE">
        <w:rPr>
          <w:lang w:val="en-GB"/>
        </w:rPr>
        <w:t xml:space="preserve">project </w:t>
      </w:r>
      <w:r w:rsidR="00ED7470">
        <w:rPr>
          <w:lang w:val="en-GB"/>
        </w:rPr>
        <w:t>‘</w:t>
      </w:r>
      <w:r w:rsidRPr="00DC49A9">
        <w:rPr>
          <w:lang w:val="en-GB"/>
        </w:rPr>
        <w:t xml:space="preserve">European </w:t>
      </w:r>
      <w:proofErr w:type="spellStart"/>
      <w:r w:rsidR="0089302F" w:rsidRPr="00DC49A9">
        <w:rPr>
          <w:lang w:val="en-GB"/>
        </w:rPr>
        <w:t>Info</w:t>
      </w:r>
      <w:r w:rsidR="0089302F">
        <w:rPr>
          <w:lang w:val="en-GB"/>
        </w:rPr>
        <w:t>N</w:t>
      </w:r>
      <w:r w:rsidR="0089302F" w:rsidRPr="00DC49A9">
        <w:rPr>
          <w:lang w:val="en-GB"/>
        </w:rPr>
        <w:t>et</w:t>
      </w:r>
      <w:proofErr w:type="spellEnd"/>
      <w:r w:rsidR="0089302F" w:rsidRPr="00DC49A9">
        <w:rPr>
          <w:lang w:val="en-GB"/>
        </w:rPr>
        <w:t xml:space="preserve"> </w:t>
      </w:r>
      <w:r w:rsidRPr="00DC49A9">
        <w:rPr>
          <w:lang w:val="en-GB"/>
        </w:rPr>
        <w:t>Adult Education</w:t>
      </w:r>
      <w:r w:rsidR="00ED7470">
        <w:rPr>
          <w:lang w:val="en-GB"/>
        </w:rPr>
        <w:t>’</w:t>
      </w:r>
      <w:r w:rsidR="00806339">
        <w:rPr>
          <w:lang w:val="en-GB"/>
        </w:rPr>
        <w:t xml:space="preserve"> - </w:t>
      </w:r>
      <w:r w:rsidR="00DA6BBD" w:rsidRPr="00DC49A9">
        <w:rPr>
          <w:lang w:val="en-GB"/>
        </w:rPr>
        <w:t xml:space="preserve">a predecessor of LEK-AE. </w:t>
      </w:r>
      <w:r w:rsidR="003615DA" w:rsidRPr="00DC49A9">
        <w:rPr>
          <w:lang w:val="en-GB"/>
        </w:rPr>
        <w:t xml:space="preserve">The brochure </w:t>
      </w:r>
      <w:proofErr w:type="gramStart"/>
      <w:r w:rsidR="003615DA" w:rsidRPr="00DC49A9">
        <w:rPr>
          <w:lang w:val="en-GB"/>
        </w:rPr>
        <w:t>is based</w:t>
      </w:r>
      <w:proofErr w:type="gramEnd"/>
      <w:r w:rsidR="003615DA" w:rsidRPr="00DC49A9">
        <w:rPr>
          <w:lang w:val="en-GB"/>
        </w:rPr>
        <w:t xml:space="preserve"> on the development work an</w:t>
      </w:r>
      <w:r w:rsidR="00176E51" w:rsidRPr="00DC49A9">
        <w:rPr>
          <w:lang w:val="en-GB"/>
        </w:rPr>
        <w:t>d</w:t>
      </w:r>
      <w:r w:rsidR="003615DA" w:rsidRPr="00DC49A9">
        <w:rPr>
          <w:lang w:val="en-GB"/>
        </w:rPr>
        <w:t xml:space="preserve"> experience of dozens of corr</w:t>
      </w:r>
      <w:r w:rsidR="00176E51" w:rsidRPr="00DC49A9">
        <w:rPr>
          <w:lang w:val="en-GB"/>
        </w:rPr>
        <w:t xml:space="preserve">espondents from AE institutions, AE magazines and </w:t>
      </w:r>
      <w:r w:rsidR="00E9479D">
        <w:rPr>
          <w:lang w:val="en-GB"/>
        </w:rPr>
        <w:t xml:space="preserve">freelance </w:t>
      </w:r>
      <w:r w:rsidR="00176E51" w:rsidRPr="00DC49A9">
        <w:rPr>
          <w:lang w:val="en-GB"/>
        </w:rPr>
        <w:t>journalist</w:t>
      </w:r>
      <w:r w:rsidR="00E9479D">
        <w:rPr>
          <w:lang w:val="en-GB"/>
        </w:rPr>
        <w:t>s</w:t>
      </w:r>
      <w:r w:rsidR="00176E51" w:rsidRPr="00DC49A9">
        <w:rPr>
          <w:lang w:val="en-GB"/>
        </w:rPr>
        <w:t xml:space="preserve"> </w:t>
      </w:r>
      <w:r w:rsidR="003615DA" w:rsidRPr="00DC49A9">
        <w:rPr>
          <w:lang w:val="en-GB"/>
        </w:rPr>
        <w:t xml:space="preserve">all over Europe, who contributed articles to the </w:t>
      </w:r>
      <w:proofErr w:type="spellStart"/>
      <w:r w:rsidR="0089302F" w:rsidRPr="00DC49A9">
        <w:rPr>
          <w:lang w:val="en-GB"/>
        </w:rPr>
        <w:t>Info</w:t>
      </w:r>
      <w:r w:rsidR="0089302F">
        <w:rPr>
          <w:lang w:val="en-GB"/>
        </w:rPr>
        <w:t>N</w:t>
      </w:r>
      <w:r w:rsidR="0089302F" w:rsidRPr="00DC49A9">
        <w:rPr>
          <w:lang w:val="en-GB"/>
        </w:rPr>
        <w:t>et</w:t>
      </w:r>
      <w:proofErr w:type="spellEnd"/>
      <w:r w:rsidR="0089302F">
        <w:rPr>
          <w:lang w:val="en-GB"/>
        </w:rPr>
        <w:t xml:space="preserve"> </w:t>
      </w:r>
      <w:r w:rsidR="005E1D0E">
        <w:rPr>
          <w:lang w:val="en-GB"/>
        </w:rPr>
        <w:t>p</w:t>
      </w:r>
      <w:r w:rsidR="003615DA" w:rsidRPr="00DC49A9">
        <w:rPr>
          <w:lang w:val="en-GB"/>
        </w:rPr>
        <w:t>latform between 2004 and 2015.</w:t>
      </w:r>
      <w:r w:rsidR="00586CB6" w:rsidRPr="00DC49A9">
        <w:rPr>
          <w:lang w:val="en-GB"/>
        </w:rPr>
        <w:t xml:space="preserve"> </w:t>
      </w:r>
      <w:r w:rsidR="00E9479D">
        <w:rPr>
          <w:lang w:val="en-GB"/>
        </w:rPr>
        <w:t>T</w:t>
      </w:r>
      <w:r w:rsidR="00586CB6" w:rsidRPr="00DC49A9">
        <w:rPr>
          <w:lang w:val="en-GB"/>
        </w:rPr>
        <w:t xml:space="preserve">rainers as well as learners </w:t>
      </w:r>
      <w:r w:rsidR="00E9479D">
        <w:rPr>
          <w:lang w:val="en-GB"/>
        </w:rPr>
        <w:t xml:space="preserve">are </w:t>
      </w:r>
      <w:r w:rsidR="00586CB6" w:rsidRPr="00DC49A9">
        <w:rPr>
          <w:lang w:val="en-GB"/>
        </w:rPr>
        <w:t>highly recommended</w:t>
      </w:r>
      <w:r w:rsidR="00E9479D">
        <w:rPr>
          <w:lang w:val="en-GB"/>
        </w:rPr>
        <w:t xml:space="preserve"> to make use of the brochure as part of their preparation</w:t>
      </w:r>
      <w:r w:rsidR="00586CB6" w:rsidRPr="00DC49A9">
        <w:rPr>
          <w:lang w:val="en-GB"/>
        </w:rPr>
        <w:t xml:space="preserve">. </w:t>
      </w:r>
    </w:p>
    <w:p w14:paraId="6F134048" w14:textId="3354498D" w:rsidR="007050BF" w:rsidRPr="00DC49A9" w:rsidRDefault="00586CB6" w:rsidP="00D97829">
      <w:pPr>
        <w:pBdr>
          <w:top w:val="single" w:sz="4" w:space="1" w:color="auto"/>
          <w:left w:val="single" w:sz="4" w:space="4" w:color="auto"/>
          <w:bottom w:val="single" w:sz="4" w:space="1" w:color="auto"/>
          <w:right w:val="single" w:sz="4" w:space="4" w:color="auto"/>
        </w:pBdr>
        <w:rPr>
          <w:lang w:val="en-GB"/>
        </w:rPr>
      </w:pPr>
      <w:r w:rsidRPr="00DC49A9">
        <w:rPr>
          <w:lang w:val="en-GB"/>
        </w:rPr>
        <w:t>Download for free from</w:t>
      </w:r>
      <w:proofErr w:type="gramStart"/>
      <w:r w:rsidRPr="00DC49A9">
        <w:rPr>
          <w:lang w:val="en-GB"/>
        </w:rPr>
        <w:t>:</w:t>
      </w:r>
      <w:proofErr w:type="gramEnd"/>
      <w:r w:rsidRPr="00DC49A9">
        <w:rPr>
          <w:lang w:val="en-GB"/>
        </w:rPr>
        <w:br/>
      </w:r>
      <w:hyperlink r:id="rId15" w:history="1">
        <w:r w:rsidR="0089302F" w:rsidRPr="0089302F">
          <w:rPr>
            <w:rStyle w:val="Hyperlink"/>
            <w:lang w:val="en-GB"/>
          </w:rPr>
          <w:t>https://www.let-europe-know.eu/app/download/12299100649/Writing+for+Europe.pdf?t=1534337174</w:t>
        </w:r>
      </w:hyperlink>
    </w:p>
    <w:p w14:paraId="07433A22" w14:textId="5EE131EA" w:rsidR="002726B5" w:rsidRPr="005E1D0E" w:rsidRDefault="002726B5">
      <w:pPr>
        <w:rPr>
          <w:rFonts w:asciiTheme="majorHAnsi" w:eastAsiaTheme="majorEastAsia" w:hAnsiTheme="majorHAnsi" w:cstheme="majorBidi"/>
          <w:b/>
          <w:bCs/>
          <w:sz w:val="24"/>
          <w:lang w:val="en-GB"/>
        </w:rPr>
      </w:pPr>
    </w:p>
    <w:p w14:paraId="4E431160" w14:textId="67B43431" w:rsidR="00C975F4" w:rsidRPr="005E1D0E" w:rsidRDefault="00C975F4" w:rsidP="00C975F4">
      <w:pPr>
        <w:pStyle w:val="berschrift3"/>
        <w:rPr>
          <w:lang w:val="en-GB"/>
        </w:rPr>
      </w:pPr>
      <w:bookmarkStart w:id="12" w:name="_Toc522281691"/>
      <w:r w:rsidRPr="005E1D0E">
        <w:rPr>
          <w:lang w:val="en-GB"/>
        </w:rPr>
        <w:t>Use of the curriculum and implementation</w:t>
      </w:r>
      <w:bookmarkEnd w:id="12"/>
    </w:p>
    <w:p w14:paraId="6B3DF00C" w14:textId="23194540" w:rsidR="00C975F4" w:rsidRPr="005E1D0E" w:rsidRDefault="00C975F4" w:rsidP="00D97829">
      <w:pPr>
        <w:rPr>
          <w:lang w:val="en-GB"/>
        </w:rPr>
      </w:pPr>
      <w:r w:rsidRPr="005E1D0E">
        <w:rPr>
          <w:lang w:val="en-GB"/>
        </w:rPr>
        <w:t xml:space="preserve">The curriculum </w:t>
      </w:r>
      <w:proofErr w:type="gramStart"/>
      <w:r w:rsidRPr="005E1D0E">
        <w:rPr>
          <w:lang w:val="en-GB"/>
        </w:rPr>
        <w:t>shall be understood</w:t>
      </w:r>
      <w:proofErr w:type="gramEnd"/>
      <w:r w:rsidRPr="005E1D0E">
        <w:rPr>
          <w:lang w:val="en-GB"/>
        </w:rPr>
        <w:t xml:space="preserve"> as a framework to design and implement trainings, considering local or regional requirements, the objectives of your institution and the learners</w:t>
      </w:r>
      <w:r w:rsidR="00E9479D">
        <w:rPr>
          <w:lang w:val="en-GB"/>
        </w:rPr>
        <w:t>’</w:t>
      </w:r>
      <w:r w:rsidRPr="005E1D0E">
        <w:rPr>
          <w:lang w:val="en-GB"/>
        </w:rPr>
        <w:t xml:space="preserve"> needs. </w:t>
      </w:r>
    </w:p>
    <w:p w14:paraId="7B910DB1" w14:textId="6080C648" w:rsidR="00FA0DAB" w:rsidRPr="005E1D0E" w:rsidRDefault="00E9479D" w:rsidP="00D97829">
      <w:pPr>
        <w:rPr>
          <w:lang w:val="en-GB"/>
        </w:rPr>
      </w:pPr>
      <w:proofErr w:type="gramStart"/>
      <w:r>
        <w:rPr>
          <w:lang w:val="en-GB"/>
        </w:rPr>
        <w:t>First and foremost</w:t>
      </w:r>
      <w:proofErr w:type="gramEnd"/>
      <w:r w:rsidR="00C975F4" w:rsidRPr="005E1D0E">
        <w:rPr>
          <w:lang w:val="en-GB"/>
        </w:rPr>
        <w:t xml:space="preserve">, the use of this curriculum relies on the </w:t>
      </w:r>
      <w:r w:rsidR="002726B5" w:rsidRPr="005E1D0E">
        <w:rPr>
          <w:lang w:val="en-GB"/>
        </w:rPr>
        <w:t xml:space="preserve">objectives </w:t>
      </w:r>
      <w:r w:rsidR="00C975F4" w:rsidRPr="005E1D0E">
        <w:rPr>
          <w:lang w:val="en-GB"/>
        </w:rPr>
        <w:t xml:space="preserve">as well as the </w:t>
      </w:r>
      <w:r>
        <w:rPr>
          <w:lang w:val="en-GB"/>
        </w:rPr>
        <w:t>skills</w:t>
      </w:r>
      <w:r w:rsidRPr="005E1D0E">
        <w:rPr>
          <w:lang w:val="en-GB"/>
        </w:rPr>
        <w:t xml:space="preserve"> </w:t>
      </w:r>
      <w:r w:rsidR="00C975F4" w:rsidRPr="005E1D0E">
        <w:rPr>
          <w:lang w:val="en-GB"/>
        </w:rPr>
        <w:t xml:space="preserve">of those trainers and facilitators, </w:t>
      </w:r>
      <w:r>
        <w:rPr>
          <w:lang w:val="en-GB"/>
        </w:rPr>
        <w:t>who</w:t>
      </w:r>
      <w:r w:rsidRPr="005E1D0E">
        <w:rPr>
          <w:lang w:val="en-GB"/>
        </w:rPr>
        <w:t xml:space="preserve"> </w:t>
      </w:r>
      <w:r>
        <w:rPr>
          <w:lang w:val="en-GB"/>
        </w:rPr>
        <w:t>will be</w:t>
      </w:r>
      <w:r w:rsidRPr="005E1D0E">
        <w:rPr>
          <w:lang w:val="en-GB"/>
        </w:rPr>
        <w:t xml:space="preserve"> </w:t>
      </w:r>
      <w:r w:rsidR="00C975F4" w:rsidRPr="005E1D0E">
        <w:rPr>
          <w:lang w:val="en-GB"/>
        </w:rPr>
        <w:t xml:space="preserve">implementing the </w:t>
      </w:r>
      <w:r>
        <w:rPr>
          <w:lang w:val="en-GB"/>
        </w:rPr>
        <w:t xml:space="preserve">entire or parts of the </w:t>
      </w:r>
      <w:r w:rsidR="00C975F4" w:rsidRPr="005E1D0E">
        <w:rPr>
          <w:lang w:val="en-GB"/>
        </w:rPr>
        <w:t xml:space="preserve">training. </w:t>
      </w:r>
    </w:p>
    <w:p w14:paraId="38C257FA" w14:textId="269AD3B2" w:rsidR="00C975F4" w:rsidRPr="005E1D0E" w:rsidRDefault="00C975F4" w:rsidP="00D97829">
      <w:pPr>
        <w:rPr>
          <w:lang w:val="en-GB"/>
        </w:rPr>
      </w:pPr>
      <w:r w:rsidRPr="005E1D0E">
        <w:rPr>
          <w:lang w:val="en-GB"/>
        </w:rPr>
        <w:t xml:space="preserve">Please think about the following </w:t>
      </w:r>
      <w:r w:rsidR="00D97829" w:rsidRPr="005E1D0E">
        <w:rPr>
          <w:lang w:val="en-GB"/>
        </w:rPr>
        <w:t xml:space="preserve">aspects </w:t>
      </w:r>
      <w:r w:rsidRPr="005E1D0E">
        <w:rPr>
          <w:lang w:val="en-GB"/>
        </w:rPr>
        <w:t>before planning your own training using this material:</w:t>
      </w:r>
    </w:p>
    <w:p w14:paraId="0F3267DC" w14:textId="4743AF24" w:rsidR="00C975F4" w:rsidRPr="005E1D0E" w:rsidRDefault="00E9479D"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val="en-GB"/>
        </w:rPr>
        <w:t>Wh</w:t>
      </w:r>
      <w:r>
        <w:rPr>
          <w:lang w:val="en-GB"/>
        </w:rPr>
        <w:t>at</w:t>
      </w:r>
      <w:r w:rsidRPr="005E1D0E">
        <w:rPr>
          <w:lang w:val="en-GB"/>
        </w:rPr>
        <w:t xml:space="preserve"> </w:t>
      </w:r>
      <w:r w:rsidR="00C975F4" w:rsidRPr="005E1D0E">
        <w:rPr>
          <w:lang w:val="en-GB"/>
        </w:rPr>
        <w:t xml:space="preserve">are my/our </w:t>
      </w:r>
      <w:r w:rsidR="00D97829" w:rsidRPr="005E1D0E">
        <w:rPr>
          <w:lang w:val="en-GB"/>
        </w:rPr>
        <w:t xml:space="preserve">specific </w:t>
      </w:r>
      <w:r w:rsidR="00C975F4" w:rsidRPr="005E1D0E">
        <w:rPr>
          <w:lang w:val="en-GB"/>
        </w:rPr>
        <w:t>objectives with this training?</w:t>
      </w:r>
    </w:p>
    <w:p w14:paraId="0012D658" w14:textId="50B12C75"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val="en-GB"/>
        </w:rPr>
        <w:t>Who is the specific target group</w:t>
      </w:r>
      <w:r w:rsidR="00E9479D">
        <w:rPr>
          <w:lang w:val="en-GB"/>
        </w:rPr>
        <w:t>;</w:t>
      </w:r>
      <w:r w:rsidRPr="005E1D0E">
        <w:rPr>
          <w:lang w:val="en-GB"/>
        </w:rPr>
        <w:t xml:space="preserve"> </w:t>
      </w:r>
      <w:proofErr w:type="gramStart"/>
      <w:r w:rsidR="00E9479D">
        <w:rPr>
          <w:lang w:val="en-GB"/>
        </w:rPr>
        <w:t>W</w:t>
      </w:r>
      <w:r w:rsidRPr="005E1D0E">
        <w:rPr>
          <w:lang w:val="en-GB"/>
        </w:rPr>
        <w:t>ho</w:t>
      </w:r>
      <w:proofErr w:type="gramEnd"/>
      <w:r w:rsidRPr="005E1D0E">
        <w:rPr>
          <w:lang w:val="en-GB"/>
        </w:rPr>
        <w:t xml:space="preserve"> are we/am I addressing with this </w:t>
      </w:r>
      <w:r w:rsidR="00D97829" w:rsidRPr="005E1D0E">
        <w:rPr>
          <w:lang w:val="en-GB"/>
        </w:rPr>
        <w:br/>
      </w:r>
      <w:r w:rsidRPr="005E1D0E">
        <w:rPr>
          <w:lang w:val="en-GB"/>
        </w:rPr>
        <w:t>(</w:t>
      </w:r>
      <w:r w:rsidR="00D97829" w:rsidRPr="005E1D0E">
        <w:rPr>
          <w:lang w:val="en-GB"/>
        </w:rPr>
        <w:t xml:space="preserve">think of </w:t>
      </w:r>
      <w:r w:rsidR="00E9479D">
        <w:rPr>
          <w:lang w:val="en-GB"/>
        </w:rPr>
        <w:t>skills</w:t>
      </w:r>
      <w:r w:rsidRPr="005E1D0E">
        <w:rPr>
          <w:lang w:val="en-GB"/>
        </w:rPr>
        <w:t>, qualification, job profile, learning needs)?</w:t>
      </w:r>
    </w:p>
    <w:p w14:paraId="4C0CFAF1" w14:textId="49FC02B2"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val="en-GB"/>
        </w:rPr>
        <w:t xml:space="preserve">How well </w:t>
      </w:r>
      <w:proofErr w:type="gramStart"/>
      <w:r w:rsidRPr="005E1D0E">
        <w:rPr>
          <w:lang w:val="en-GB"/>
        </w:rPr>
        <w:t>am I informed</w:t>
      </w:r>
      <w:proofErr w:type="gramEnd"/>
      <w:r w:rsidRPr="005E1D0E">
        <w:rPr>
          <w:lang w:val="en-GB"/>
        </w:rPr>
        <w:t xml:space="preserve"> about</w:t>
      </w:r>
      <w:r w:rsidR="00D97829" w:rsidRPr="005E1D0E">
        <w:rPr>
          <w:lang w:val="en-GB"/>
        </w:rPr>
        <w:t xml:space="preserve"> </w:t>
      </w:r>
      <w:r w:rsidRPr="005E1D0E">
        <w:rPr>
          <w:lang w:val="en-GB"/>
        </w:rPr>
        <w:t>/ do I master the requirements of the modules I want to implement? Who else can help me with this?</w:t>
      </w:r>
    </w:p>
    <w:p w14:paraId="4130F1B6" w14:textId="0E2B06F2" w:rsidR="00C975F4" w:rsidRPr="005E1D0E" w:rsidRDefault="002726B5" w:rsidP="00D97829">
      <w:pPr>
        <w:rPr>
          <w:lang w:val="en-GB"/>
        </w:rPr>
      </w:pPr>
      <w:r w:rsidRPr="005E1D0E">
        <w:rPr>
          <w:lang w:val="en-GB"/>
        </w:rPr>
        <w:t>According to your answers</w:t>
      </w:r>
      <w:r w:rsidR="005E1D0E">
        <w:rPr>
          <w:lang w:val="en-GB"/>
        </w:rPr>
        <w:t>,</w:t>
      </w:r>
      <w:r w:rsidRPr="005E1D0E">
        <w:rPr>
          <w:lang w:val="en-GB"/>
        </w:rPr>
        <w:t xml:space="preserve"> you may</w:t>
      </w:r>
      <w:r w:rsidR="00E9479D">
        <w:rPr>
          <w:lang w:val="en-GB"/>
        </w:rPr>
        <w:t>:</w:t>
      </w:r>
    </w:p>
    <w:p w14:paraId="0CC90DD8" w14:textId="38035B6C" w:rsidR="002726B5" w:rsidRPr="005E1D0E" w:rsidRDefault="005E1D0E" w:rsidP="002726B5">
      <w:pPr>
        <w:pStyle w:val="Listenabsatz"/>
        <w:numPr>
          <w:ilvl w:val="0"/>
          <w:numId w:val="50"/>
        </w:numPr>
        <w:rPr>
          <w:lang w:val="en-GB"/>
        </w:rPr>
      </w:pPr>
      <w:r w:rsidRPr="005E1D0E">
        <w:rPr>
          <w:lang w:val="en-GB"/>
        </w:rPr>
        <w:t>specify</w:t>
      </w:r>
      <w:r w:rsidR="002726B5" w:rsidRPr="005E1D0E">
        <w:rPr>
          <w:lang w:val="en-GB"/>
        </w:rPr>
        <w:t xml:space="preserve"> the objectives</w:t>
      </w:r>
    </w:p>
    <w:p w14:paraId="3FD0DC3D" w14:textId="73D70CAE" w:rsidR="002726B5" w:rsidRPr="005E1D0E" w:rsidRDefault="002726B5" w:rsidP="009E7224">
      <w:pPr>
        <w:pStyle w:val="Listenabsatz"/>
        <w:numPr>
          <w:ilvl w:val="0"/>
          <w:numId w:val="50"/>
        </w:numPr>
        <w:rPr>
          <w:lang w:val="en-GB"/>
        </w:rPr>
      </w:pPr>
      <w:r w:rsidRPr="005E1D0E">
        <w:rPr>
          <w:lang w:val="en-GB"/>
        </w:rPr>
        <w:t xml:space="preserve">select and combine the modules to </w:t>
      </w:r>
      <w:r w:rsidR="00E9479D">
        <w:rPr>
          <w:lang w:val="en-GB"/>
        </w:rPr>
        <w:t xml:space="preserve">be </w:t>
      </w:r>
      <w:r w:rsidRPr="005E1D0E">
        <w:rPr>
          <w:lang w:val="en-GB"/>
        </w:rPr>
        <w:t>implement</w:t>
      </w:r>
      <w:r w:rsidR="00E9479D">
        <w:rPr>
          <w:lang w:val="en-GB"/>
        </w:rPr>
        <w:t>ed</w:t>
      </w:r>
    </w:p>
    <w:p w14:paraId="6B43CE17" w14:textId="043DC30A" w:rsidR="002726B5" w:rsidRPr="005E1D0E" w:rsidRDefault="002726B5" w:rsidP="009E7224">
      <w:pPr>
        <w:pStyle w:val="Listenabsatz"/>
        <w:numPr>
          <w:ilvl w:val="0"/>
          <w:numId w:val="50"/>
        </w:numPr>
        <w:rPr>
          <w:lang w:val="en-GB"/>
        </w:rPr>
      </w:pPr>
      <w:r w:rsidRPr="005E1D0E">
        <w:rPr>
          <w:lang w:val="en-GB"/>
        </w:rPr>
        <w:t>invite learners to participate in the training activities</w:t>
      </w:r>
    </w:p>
    <w:p w14:paraId="6EC91B74" w14:textId="77777777" w:rsidR="002726B5" w:rsidRPr="005E1D0E" w:rsidRDefault="002726B5" w:rsidP="00D97829">
      <w:pPr>
        <w:rPr>
          <w:lang w:val="en-GB"/>
        </w:rPr>
      </w:pPr>
    </w:p>
    <w:p w14:paraId="5339A482" w14:textId="4EE422C7" w:rsidR="005836A1" w:rsidRPr="005E1D0E" w:rsidRDefault="005836A1" w:rsidP="00D97829">
      <w:pPr>
        <w:pStyle w:val="berschrift3"/>
        <w:rPr>
          <w:lang w:val="en-GB"/>
        </w:rPr>
      </w:pPr>
      <w:bookmarkStart w:id="13" w:name="_Toc522281692"/>
      <w:r w:rsidRPr="005E1D0E">
        <w:rPr>
          <w:lang w:val="en-GB"/>
        </w:rPr>
        <w:t>Certification</w:t>
      </w:r>
      <w:bookmarkEnd w:id="13"/>
    </w:p>
    <w:p w14:paraId="22A9AA39" w14:textId="3ABF3D4B" w:rsidR="0008674E" w:rsidRPr="005E1D0E" w:rsidRDefault="009F6D3F" w:rsidP="00D97829">
      <w:pPr>
        <w:rPr>
          <w:lang w:val="en-GB"/>
        </w:rPr>
      </w:pPr>
      <w:r w:rsidRPr="005E1D0E">
        <w:rPr>
          <w:lang w:val="en-GB"/>
        </w:rPr>
        <w:t>LEK-AE partners performed a small research with the following finding</w:t>
      </w:r>
      <w:r w:rsidR="00E9479D">
        <w:rPr>
          <w:lang w:val="en-GB"/>
        </w:rPr>
        <w:t>s</w:t>
      </w:r>
      <w:r w:rsidRPr="005E1D0E">
        <w:rPr>
          <w:lang w:val="en-GB"/>
        </w:rPr>
        <w:t>: The</w:t>
      </w:r>
      <w:r w:rsidR="0008674E" w:rsidRPr="005E1D0E">
        <w:rPr>
          <w:lang w:val="en-GB"/>
        </w:rPr>
        <w:t xml:space="preserve"> possibilities to provide </w:t>
      </w:r>
      <w:r w:rsidR="005110C4">
        <w:rPr>
          <w:lang w:val="en-GB"/>
        </w:rPr>
        <w:t>certified</w:t>
      </w:r>
      <w:r w:rsidR="0008674E" w:rsidRPr="005E1D0E">
        <w:rPr>
          <w:lang w:val="en-GB"/>
        </w:rPr>
        <w:t xml:space="preserve"> certificate</w:t>
      </w:r>
      <w:r w:rsidR="005110C4">
        <w:rPr>
          <w:lang w:val="en-GB"/>
        </w:rPr>
        <w:t>s</w:t>
      </w:r>
      <w:r w:rsidR="0008674E" w:rsidRPr="005E1D0E">
        <w:rPr>
          <w:lang w:val="en-GB"/>
        </w:rPr>
        <w:t xml:space="preserve"> </w:t>
      </w:r>
      <w:r w:rsidR="005110C4">
        <w:rPr>
          <w:lang w:val="en-GB"/>
        </w:rPr>
        <w:t>to</w:t>
      </w:r>
      <w:r w:rsidR="005110C4" w:rsidRPr="005E1D0E">
        <w:rPr>
          <w:lang w:val="en-GB"/>
        </w:rPr>
        <w:t xml:space="preserve"> </w:t>
      </w:r>
      <w:r w:rsidRPr="005E1D0E">
        <w:rPr>
          <w:lang w:val="en-GB"/>
        </w:rPr>
        <w:t>learners</w:t>
      </w:r>
      <w:r w:rsidR="0008674E" w:rsidRPr="005E1D0E">
        <w:rPr>
          <w:lang w:val="en-GB"/>
        </w:rPr>
        <w:t xml:space="preserve"> in this curriculum are highly diverse in different countries and for different providers</w:t>
      </w:r>
      <w:r w:rsidRPr="005E1D0E">
        <w:rPr>
          <w:lang w:val="en-GB"/>
        </w:rPr>
        <w:t xml:space="preserve"> and contexts</w:t>
      </w:r>
      <w:r w:rsidR="0008674E" w:rsidRPr="005E1D0E">
        <w:rPr>
          <w:lang w:val="en-GB"/>
        </w:rPr>
        <w:t xml:space="preserve">. If you </w:t>
      </w:r>
      <w:r w:rsidR="00E9479D">
        <w:rPr>
          <w:lang w:val="en-GB"/>
        </w:rPr>
        <w:t>wish</w:t>
      </w:r>
      <w:r w:rsidR="00E9479D" w:rsidRPr="005E1D0E">
        <w:rPr>
          <w:lang w:val="en-GB"/>
        </w:rPr>
        <w:t xml:space="preserve"> </w:t>
      </w:r>
      <w:r w:rsidR="0008674E" w:rsidRPr="005E1D0E">
        <w:rPr>
          <w:lang w:val="en-GB"/>
        </w:rPr>
        <w:t xml:space="preserve">to certify the </w:t>
      </w:r>
      <w:r w:rsidR="00E9479D">
        <w:rPr>
          <w:lang w:val="en-GB"/>
        </w:rPr>
        <w:t xml:space="preserve">achieved </w:t>
      </w:r>
      <w:r w:rsidRPr="005E1D0E">
        <w:rPr>
          <w:lang w:val="en-GB"/>
        </w:rPr>
        <w:t>learning outcomes</w:t>
      </w:r>
      <w:r w:rsidR="00E9479D">
        <w:rPr>
          <w:lang w:val="en-GB"/>
        </w:rPr>
        <w:t>,</w:t>
      </w:r>
      <w:r w:rsidRPr="005E1D0E">
        <w:rPr>
          <w:lang w:val="en-GB"/>
        </w:rPr>
        <w:t xml:space="preserve"> we recommend </w:t>
      </w:r>
      <w:r w:rsidR="008B6334" w:rsidRPr="005E1D0E">
        <w:rPr>
          <w:lang w:val="en-GB"/>
        </w:rPr>
        <w:t>the following</w:t>
      </w:r>
      <w:r w:rsidR="00E9479D">
        <w:rPr>
          <w:lang w:val="en-GB"/>
        </w:rPr>
        <w:t>:</w:t>
      </w:r>
    </w:p>
    <w:p w14:paraId="5CE65FDA" w14:textId="5E3AFCBB" w:rsidR="00642BD3" w:rsidRPr="005E1D0E" w:rsidRDefault="008B6334" w:rsidP="00642BD3">
      <w:pPr>
        <w:pStyle w:val="Listenabsatz"/>
        <w:numPr>
          <w:ilvl w:val="0"/>
          <w:numId w:val="46"/>
        </w:numPr>
        <w:rPr>
          <w:lang w:val="en-GB"/>
        </w:rPr>
      </w:pPr>
      <w:r w:rsidRPr="005E1D0E">
        <w:rPr>
          <w:lang w:val="en-GB"/>
        </w:rPr>
        <w:t xml:space="preserve">Implement a procedure of </w:t>
      </w:r>
      <w:r w:rsidRPr="005E1D0E">
        <w:rPr>
          <w:b/>
          <w:lang w:val="en-GB"/>
        </w:rPr>
        <w:t>documentation for learning outcomes</w:t>
      </w:r>
      <w:r w:rsidRPr="005E1D0E">
        <w:rPr>
          <w:lang w:val="en-GB"/>
        </w:rPr>
        <w:t xml:space="preserve">, </w:t>
      </w:r>
      <w:r w:rsidR="00E9479D">
        <w:rPr>
          <w:lang w:val="en-GB"/>
        </w:rPr>
        <w:t>such as</w:t>
      </w:r>
      <w:r w:rsidRPr="005E1D0E">
        <w:rPr>
          <w:lang w:val="en-GB"/>
        </w:rPr>
        <w:t xml:space="preserve"> a portfolio of material</w:t>
      </w:r>
      <w:r w:rsidR="00E9479D">
        <w:rPr>
          <w:lang w:val="en-GB"/>
        </w:rPr>
        <w:t>s</w:t>
      </w:r>
      <w:r w:rsidRPr="005E1D0E">
        <w:rPr>
          <w:lang w:val="en-GB"/>
        </w:rPr>
        <w:t xml:space="preserve"> that learners created during the learning process, </w:t>
      </w:r>
      <w:r w:rsidR="00E9479D">
        <w:rPr>
          <w:lang w:val="en-GB"/>
        </w:rPr>
        <w:t>supplemented</w:t>
      </w:r>
      <w:r w:rsidR="00E9479D" w:rsidRPr="005E1D0E">
        <w:rPr>
          <w:lang w:val="en-GB"/>
        </w:rPr>
        <w:t xml:space="preserve"> </w:t>
      </w:r>
      <w:r w:rsidRPr="005E1D0E">
        <w:rPr>
          <w:lang w:val="en-GB"/>
        </w:rPr>
        <w:t>by a written self-</w:t>
      </w:r>
      <w:r w:rsidRPr="005E1D0E">
        <w:rPr>
          <w:lang w:val="en-GB"/>
        </w:rPr>
        <w:lastRenderedPageBreak/>
        <w:t>reflection on the learning process and/or a proof of transfer like an article, PR</w:t>
      </w:r>
      <w:r w:rsidR="00E9479D">
        <w:rPr>
          <w:lang w:val="en-GB"/>
        </w:rPr>
        <w:t xml:space="preserve"> </w:t>
      </w:r>
      <w:r w:rsidRPr="005E1D0E">
        <w:rPr>
          <w:lang w:val="en-GB"/>
        </w:rPr>
        <w:t>text, blog</w:t>
      </w:r>
      <w:r w:rsidR="00E9479D">
        <w:rPr>
          <w:lang w:val="en-GB"/>
        </w:rPr>
        <w:t xml:space="preserve"> </w:t>
      </w:r>
      <w:r w:rsidRPr="005E1D0E">
        <w:rPr>
          <w:lang w:val="en-GB"/>
        </w:rPr>
        <w:t>post</w:t>
      </w:r>
      <w:r w:rsidR="00E9479D">
        <w:rPr>
          <w:lang w:val="en-GB"/>
        </w:rPr>
        <w:t>,</w:t>
      </w:r>
      <w:r w:rsidRPr="005E1D0E">
        <w:rPr>
          <w:lang w:val="en-GB"/>
        </w:rPr>
        <w:t xml:space="preserve"> etc. This makes learning visible and helps with the acknowledgement or accreditation of the learning. </w:t>
      </w:r>
      <w:r w:rsidR="00761A0D" w:rsidRPr="005E1D0E">
        <w:rPr>
          <w:lang w:val="en-GB"/>
        </w:rPr>
        <w:t xml:space="preserve">You can also use it as a proof of an achievement </w:t>
      </w:r>
      <w:r w:rsidR="00E9479D">
        <w:rPr>
          <w:lang w:val="en-GB"/>
        </w:rPr>
        <w:t>which</w:t>
      </w:r>
      <w:r w:rsidR="00E9479D" w:rsidRPr="005E1D0E">
        <w:rPr>
          <w:lang w:val="en-GB"/>
        </w:rPr>
        <w:t xml:space="preserve"> </w:t>
      </w:r>
      <w:r w:rsidR="005110C4">
        <w:rPr>
          <w:lang w:val="en-GB"/>
        </w:rPr>
        <w:t>can</w:t>
      </w:r>
      <w:r w:rsidR="00761A0D" w:rsidRPr="005E1D0E">
        <w:rPr>
          <w:lang w:val="en-GB"/>
        </w:rPr>
        <w:t xml:space="preserve"> be </w:t>
      </w:r>
      <w:r w:rsidR="00E9479D">
        <w:rPr>
          <w:lang w:val="en-GB"/>
        </w:rPr>
        <w:t>confirmed</w:t>
      </w:r>
      <w:r w:rsidR="00E9479D" w:rsidRPr="005E1D0E">
        <w:rPr>
          <w:lang w:val="en-GB"/>
        </w:rPr>
        <w:t xml:space="preserve"> </w:t>
      </w:r>
      <w:r w:rsidR="00E9479D">
        <w:rPr>
          <w:lang w:val="en-GB"/>
        </w:rPr>
        <w:t>by</w:t>
      </w:r>
      <w:r w:rsidR="00E9479D" w:rsidRPr="005E1D0E">
        <w:rPr>
          <w:lang w:val="en-GB"/>
        </w:rPr>
        <w:t xml:space="preserve"> </w:t>
      </w:r>
      <w:r w:rsidR="00761A0D" w:rsidRPr="005E1D0E">
        <w:rPr>
          <w:lang w:val="en-GB"/>
        </w:rPr>
        <w:t>a certificate or badge (as described in the following).</w:t>
      </w:r>
    </w:p>
    <w:p w14:paraId="37AD1E05" w14:textId="08F0BBD9" w:rsidR="00642BD3" w:rsidRPr="005E1D0E" w:rsidRDefault="009F6D3F" w:rsidP="00642BD3">
      <w:pPr>
        <w:pStyle w:val="Listenabsatz"/>
        <w:numPr>
          <w:ilvl w:val="0"/>
          <w:numId w:val="46"/>
        </w:numPr>
        <w:rPr>
          <w:lang w:val="en-GB"/>
        </w:rPr>
      </w:pPr>
      <w:r w:rsidRPr="005E1D0E">
        <w:rPr>
          <w:lang w:val="en-GB"/>
        </w:rPr>
        <w:t xml:space="preserve">Provide </w:t>
      </w:r>
      <w:r w:rsidRPr="005E1D0E">
        <w:rPr>
          <w:b/>
          <w:lang w:val="en-GB"/>
        </w:rPr>
        <w:t>certificates</w:t>
      </w:r>
      <w:r w:rsidRPr="005E1D0E">
        <w:rPr>
          <w:lang w:val="en-GB"/>
        </w:rPr>
        <w:t xml:space="preserve"> if learners took part in a </w:t>
      </w:r>
      <w:r w:rsidRPr="005E1D0E">
        <w:rPr>
          <w:b/>
          <w:lang w:val="en-GB"/>
        </w:rPr>
        <w:t>relevant amount of modules</w:t>
      </w:r>
      <w:r w:rsidRPr="005E1D0E">
        <w:rPr>
          <w:lang w:val="en-GB"/>
        </w:rPr>
        <w:t xml:space="preserve"> (</w:t>
      </w:r>
      <w:r w:rsidR="00E9479D">
        <w:rPr>
          <w:lang w:val="en-GB"/>
        </w:rPr>
        <w:t>for example,</w:t>
      </w:r>
      <w:r w:rsidRPr="005E1D0E">
        <w:rPr>
          <w:lang w:val="en-GB"/>
        </w:rPr>
        <w:t xml:space="preserve"> 3-6), compared to the </w:t>
      </w:r>
      <w:r w:rsidR="00E9479D">
        <w:rPr>
          <w:lang w:val="en-GB"/>
        </w:rPr>
        <w:t>skills</w:t>
      </w:r>
      <w:r w:rsidR="00E9479D" w:rsidRPr="005E1D0E">
        <w:rPr>
          <w:lang w:val="en-GB"/>
        </w:rPr>
        <w:t xml:space="preserve"> </w:t>
      </w:r>
      <w:r w:rsidRPr="005E1D0E">
        <w:rPr>
          <w:lang w:val="en-GB"/>
        </w:rPr>
        <w:t xml:space="preserve">requirements and learning objectives you had identified beforehand. </w:t>
      </w:r>
      <w:r w:rsidR="008B6334" w:rsidRPr="005E1D0E">
        <w:rPr>
          <w:lang w:val="en-GB"/>
        </w:rPr>
        <w:t>A certificate should contain at least a title, learning outcomes and how the learner reached them (</w:t>
      </w:r>
      <w:r w:rsidR="00E9479D">
        <w:rPr>
          <w:lang w:val="en-GB"/>
        </w:rPr>
        <w:t>such as</w:t>
      </w:r>
      <w:r w:rsidR="008B6334" w:rsidRPr="005E1D0E">
        <w:rPr>
          <w:lang w:val="en-GB"/>
        </w:rPr>
        <w:t xml:space="preserve"> portfolio), </w:t>
      </w:r>
      <w:r w:rsidR="00E9479D">
        <w:rPr>
          <w:lang w:val="en-GB"/>
        </w:rPr>
        <w:t>as well as</w:t>
      </w:r>
      <w:r w:rsidR="00E9479D" w:rsidRPr="005E1D0E">
        <w:rPr>
          <w:lang w:val="en-GB"/>
        </w:rPr>
        <w:t xml:space="preserve"> </w:t>
      </w:r>
      <w:r w:rsidR="00AD49DD" w:rsidRPr="005E1D0E">
        <w:rPr>
          <w:lang w:val="en-GB"/>
        </w:rPr>
        <w:t xml:space="preserve">the </w:t>
      </w:r>
      <w:r w:rsidR="008B6334" w:rsidRPr="005E1D0E">
        <w:rPr>
          <w:lang w:val="en-GB"/>
        </w:rPr>
        <w:t xml:space="preserve">amount of learning (time </w:t>
      </w:r>
      <w:r w:rsidR="00E9479D">
        <w:rPr>
          <w:lang w:val="en-GB"/>
        </w:rPr>
        <w:t>present while</w:t>
      </w:r>
      <w:r w:rsidR="008B6334" w:rsidRPr="005E1D0E">
        <w:rPr>
          <w:lang w:val="en-GB"/>
        </w:rPr>
        <w:t xml:space="preserve"> learning, in cases added by self-directed learning before/after the seminar/workshop)</w:t>
      </w:r>
      <w:r w:rsidR="00761A0D" w:rsidRPr="005E1D0E">
        <w:rPr>
          <w:lang w:val="en-GB"/>
        </w:rPr>
        <w:t xml:space="preserve"> and </w:t>
      </w:r>
      <w:r w:rsidR="008B6334" w:rsidRPr="005E1D0E">
        <w:rPr>
          <w:lang w:val="en-GB"/>
        </w:rPr>
        <w:t>information on the issuer of the certificate. Please add a reference to the LEK-AE project and this publication.</w:t>
      </w:r>
    </w:p>
    <w:p w14:paraId="66F60614" w14:textId="5D5CB021" w:rsidR="00642BD3" w:rsidRPr="005E1D0E" w:rsidRDefault="00761A0D" w:rsidP="00642BD3">
      <w:pPr>
        <w:pStyle w:val="Listenabsatz"/>
        <w:numPr>
          <w:ilvl w:val="0"/>
          <w:numId w:val="46"/>
        </w:numPr>
        <w:rPr>
          <w:lang w:val="en-GB"/>
        </w:rPr>
      </w:pPr>
      <w:r w:rsidRPr="005E1D0E">
        <w:rPr>
          <w:lang w:val="en-GB"/>
        </w:rPr>
        <w:t>As Open Badges (</w:t>
      </w:r>
      <w:hyperlink r:id="rId16" w:history="1">
        <w:r w:rsidRPr="005E1D0E">
          <w:rPr>
            <w:rStyle w:val="Hyperlink"/>
            <w:lang w:val="en-GB"/>
          </w:rPr>
          <w:t>https://openbadges.org</w:t>
        </w:r>
      </w:hyperlink>
      <w:r w:rsidRPr="005E1D0E">
        <w:rPr>
          <w:lang w:val="en-GB"/>
        </w:rPr>
        <w:t>)</w:t>
      </w:r>
      <w:r w:rsidR="009214E3" w:rsidRPr="005E1D0E">
        <w:rPr>
          <w:lang w:val="en-GB"/>
        </w:rPr>
        <w:t xml:space="preserve"> </w:t>
      </w:r>
      <w:r w:rsidRPr="005E1D0E">
        <w:rPr>
          <w:lang w:val="en-GB"/>
        </w:rPr>
        <w:t xml:space="preserve">are currently increasing in popularity and acceptance, you may consider issuing </w:t>
      </w:r>
      <w:r w:rsidRPr="005E1D0E">
        <w:rPr>
          <w:b/>
          <w:lang w:val="en-GB"/>
        </w:rPr>
        <w:t>badges</w:t>
      </w:r>
      <w:r w:rsidRPr="005E1D0E">
        <w:rPr>
          <w:lang w:val="en-GB"/>
        </w:rPr>
        <w:t xml:space="preserve"> as a digitally available record of learning achievement</w:t>
      </w:r>
      <w:r w:rsidR="0024295D">
        <w:rPr>
          <w:lang w:val="en-GB"/>
        </w:rPr>
        <w:t>s</w:t>
      </w:r>
      <w:r w:rsidRPr="005E1D0E">
        <w:rPr>
          <w:lang w:val="en-GB"/>
        </w:rPr>
        <w:t>. This applies for parts (</w:t>
      </w:r>
      <w:r w:rsidR="0024295D">
        <w:rPr>
          <w:lang w:val="en-GB"/>
        </w:rPr>
        <w:t>such as</w:t>
      </w:r>
      <w:r w:rsidRPr="005E1D0E">
        <w:rPr>
          <w:lang w:val="en-GB"/>
        </w:rPr>
        <w:t xml:space="preserve"> micro-learning tasks) or all of your training modules. Here, the same preparations </w:t>
      </w:r>
      <w:proofErr w:type="gramStart"/>
      <w:r w:rsidRPr="005E1D0E">
        <w:rPr>
          <w:lang w:val="en-GB"/>
        </w:rPr>
        <w:t>are needed</w:t>
      </w:r>
      <w:proofErr w:type="gramEnd"/>
      <w:r w:rsidRPr="005E1D0E">
        <w:rPr>
          <w:lang w:val="en-GB"/>
        </w:rPr>
        <w:t xml:space="preserve"> as if you were issuing a certificate. That is to say, you need the learners to collect and provide documentation. </w:t>
      </w:r>
      <w:r w:rsidR="0024295D">
        <w:rPr>
          <w:lang w:val="en-GB"/>
        </w:rPr>
        <w:t>Y</w:t>
      </w:r>
      <w:r w:rsidRPr="005E1D0E">
        <w:rPr>
          <w:lang w:val="en-GB"/>
        </w:rPr>
        <w:t xml:space="preserve">ou will also need to describe the </w:t>
      </w:r>
      <w:r w:rsidR="007967FC" w:rsidRPr="005E1D0E">
        <w:rPr>
          <w:lang w:val="en-GB"/>
        </w:rPr>
        <w:t>learning outcomes/</w:t>
      </w:r>
      <w:r w:rsidRPr="005E1D0E">
        <w:rPr>
          <w:lang w:val="en-GB"/>
        </w:rPr>
        <w:t xml:space="preserve">skills acquired for each module represented by a badge. Use the description of objectives provided in the curriculum to describe the skills. </w:t>
      </w:r>
    </w:p>
    <w:p w14:paraId="45EB5677" w14:textId="4D6DB294" w:rsidR="008B6334" w:rsidRPr="005E1D0E" w:rsidRDefault="008B6334" w:rsidP="00D97829">
      <w:pPr>
        <w:pStyle w:val="Listenabsatz"/>
        <w:rPr>
          <w:lang w:val="en-GB"/>
        </w:rPr>
      </w:pPr>
    </w:p>
    <w:p w14:paraId="7AABBC97" w14:textId="77777777" w:rsidR="005836A1" w:rsidRPr="005E1D0E" w:rsidRDefault="005836A1" w:rsidP="00D97829">
      <w:pPr>
        <w:rPr>
          <w:lang w:val="en-GB"/>
        </w:rPr>
      </w:pPr>
    </w:p>
    <w:p w14:paraId="3EA3774C" w14:textId="6B4261E9" w:rsidR="00D44112" w:rsidRPr="005E1D0E" w:rsidRDefault="00CD1D7B" w:rsidP="00D97829">
      <w:pPr>
        <w:rPr>
          <w:lang w:val="en-GB"/>
        </w:rPr>
        <w:sectPr w:rsidR="00D44112" w:rsidRPr="005E1D0E">
          <w:footerReference w:type="default" r:id="rId17"/>
          <w:pgSz w:w="11906" w:h="16838"/>
          <w:pgMar w:top="1417" w:right="1417" w:bottom="1134" w:left="1417" w:header="708" w:footer="708" w:gutter="0"/>
          <w:cols w:space="708"/>
          <w:docGrid w:linePitch="360"/>
        </w:sectPr>
      </w:pPr>
      <w:r w:rsidRPr="005E1D0E">
        <w:rPr>
          <w:lang w:val="en-GB"/>
        </w:rPr>
        <w:br w:type="page"/>
      </w:r>
    </w:p>
    <w:p w14:paraId="20246AF7" w14:textId="7661BD76" w:rsidR="00DE73C9" w:rsidRPr="005E1D0E" w:rsidRDefault="00DE73C9" w:rsidP="00CD1D7B">
      <w:pPr>
        <w:pStyle w:val="berschrift1"/>
        <w:rPr>
          <w:lang w:val="en-GB"/>
        </w:rPr>
      </w:pPr>
      <w:bookmarkStart w:id="14" w:name="_Toc522281693"/>
      <w:r w:rsidRPr="005E1D0E">
        <w:rPr>
          <w:lang w:val="en-GB"/>
        </w:rPr>
        <w:lastRenderedPageBreak/>
        <w:t xml:space="preserve">Modular </w:t>
      </w:r>
      <w:r w:rsidR="0024295D">
        <w:rPr>
          <w:lang w:val="en-GB"/>
        </w:rPr>
        <w:t>s</w:t>
      </w:r>
      <w:r w:rsidR="0024295D" w:rsidRPr="005E1D0E">
        <w:rPr>
          <w:lang w:val="en-GB"/>
        </w:rPr>
        <w:t>eminar</w:t>
      </w:r>
      <w:r w:rsidRPr="005E1D0E">
        <w:rPr>
          <w:lang w:val="en-GB"/>
        </w:rPr>
        <w:t xml:space="preserve">: </w:t>
      </w:r>
      <w:r w:rsidR="00CD1D7B" w:rsidRPr="005E1D0E">
        <w:rPr>
          <w:lang w:val="en-GB"/>
        </w:rPr>
        <w:br/>
      </w:r>
      <w:bookmarkStart w:id="15" w:name="OLE_LINK13"/>
      <w:bookmarkStart w:id="16" w:name="OLE_LINK14"/>
      <w:r w:rsidR="00ED7470">
        <w:rPr>
          <w:lang w:val="en-GB"/>
        </w:rPr>
        <w:t>‘</w:t>
      </w:r>
      <w:r w:rsidRPr="005E1D0E">
        <w:rPr>
          <w:lang w:val="en-GB"/>
        </w:rPr>
        <w:t>Public Relations and Journalism for Adult Educators</w:t>
      </w:r>
      <w:bookmarkEnd w:id="15"/>
      <w:bookmarkEnd w:id="16"/>
      <w:r w:rsidR="00ED7470">
        <w:rPr>
          <w:lang w:val="en-GB"/>
        </w:rPr>
        <w:t>’</w:t>
      </w:r>
      <w:bookmarkEnd w:id="14"/>
      <w:r w:rsidRPr="005E1D0E">
        <w:rPr>
          <w:lang w:val="en-GB"/>
        </w:rPr>
        <w:t xml:space="preserve"> </w:t>
      </w:r>
    </w:p>
    <w:p w14:paraId="1E5995F6" w14:textId="77777777" w:rsidR="00F17B96" w:rsidRPr="005E1D0E" w:rsidRDefault="00F17B96" w:rsidP="00F17B96">
      <w:pPr>
        <w:rPr>
          <w:lang w:val="en-GB"/>
        </w:rPr>
      </w:pPr>
    </w:p>
    <w:p w14:paraId="5BA485FC" w14:textId="1193014B" w:rsidR="00586CB6" w:rsidRPr="005E1D0E" w:rsidRDefault="00F17B96" w:rsidP="00F17B96">
      <w:pPr>
        <w:rPr>
          <w:lang w:val="en-GB"/>
        </w:rPr>
      </w:pPr>
      <w:r w:rsidRPr="005E1D0E">
        <w:rPr>
          <w:lang w:val="en-GB"/>
        </w:rPr>
        <w:t xml:space="preserve">This curriculum is a framework containing a set of modules to plan and provide trainings for </w:t>
      </w:r>
      <w:r w:rsidR="00E57778">
        <w:rPr>
          <w:lang w:val="en-GB"/>
        </w:rPr>
        <w:t>a</w:t>
      </w:r>
      <w:r w:rsidR="00E57778" w:rsidRPr="005E1D0E">
        <w:rPr>
          <w:lang w:val="en-GB"/>
        </w:rPr>
        <w:t xml:space="preserve">dult </w:t>
      </w:r>
      <w:r w:rsidR="00E57778">
        <w:rPr>
          <w:lang w:val="en-GB"/>
        </w:rPr>
        <w:t>e</w:t>
      </w:r>
      <w:r w:rsidR="00E57778" w:rsidRPr="005E1D0E">
        <w:rPr>
          <w:lang w:val="en-GB"/>
        </w:rPr>
        <w:t xml:space="preserve">ducators </w:t>
      </w:r>
      <w:r w:rsidRPr="005E1D0E">
        <w:rPr>
          <w:lang w:val="en-GB"/>
        </w:rPr>
        <w:t xml:space="preserve">who are interested in </w:t>
      </w:r>
      <w:r w:rsidR="00E57778">
        <w:rPr>
          <w:lang w:val="en-GB"/>
        </w:rPr>
        <w:t>publicising</w:t>
      </w:r>
      <w:r w:rsidRPr="005E1D0E">
        <w:rPr>
          <w:lang w:val="en-GB"/>
        </w:rPr>
        <w:t xml:space="preserve"> </w:t>
      </w:r>
      <w:r w:rsidR="00E57778">
        <w:rPr>
          <w:lang w:val="en-GB"/>
        </w:rPr>
        <w:t>and drawing attention to</w:t>
      </w:r>
      <w:r w:rsidRPr="005E1D0E">
        <w:rPr>
          <w:lang w:val="en-GB"/>
        </w:rPr>
        <w:t xml:space="preserve"> </w:t>
      </w:r>
      <w:r w:rsidR="00E57778">
        <w:rPr>
          <w:lang w:val="en-GB"/>
        </w:rPr>
        <w:t>a</w:t>
      </w:r>
      <w:r w:rsidRPr="005E1D0E">
        <w:rPr>
          <w:lang w:val="en-GB"/>
        </w:rPr>
        <w:t xml:space="preserve">dult </w:t>
      </w:r>
      <w:r w:rsidR="00E57778">
        <w:rPr>
          <w:lang w:val="en-GB"/>
        </w:rPr>
        <w:t>e</w:t>
      </w:r>
      <w:r w:rsidRPr="005E1D0E">
        <w:rPr>
          <w:lang w:val="en-GB"/>
        </w:rPr>
        <w:t xml:space="preserve">ducation and </w:t>
      </w:r>
      <w:r w:rsidR="00E57778">
        <w:rPr>
          <w:lang w:val="en-GB"/>
        </w:rPr>
        <w:t>l</w:t>
      </w:r>
      <w:r w:rsidRPr="005E1D0E">
        <w:rPr>
          <w:lang w:val="en-GB"/>
        </w:rPr>
        <w:t>earning using media</w:t>
      </w:r>
      <w:r w:rsidR="00E57778">
        <w:rPr>
          <w:lang w:val="en-GB"/>
        </w:rPr>
        <w:t xml:space="preserve"> and </w:t>
      </w:r>
      <w:r w:rsidRPr="005E1D0E">
        <w:rPr>
          <w:lang w:val="en-GB"/>
        </w:rPr>
        <w:t>especially online</w:t>
      </w:r>
      <w:r w:rsidR="00E57778">
        <w:rPr>
          <w:lang w:val="en-GB"/>
        </w:rPr>
        <w:t xml:space="preserve"> </w:t>
      </w:r>
      <w:r w:rsidRPr="005E1D0E">
        <w:rPr>
          <w:lang w:val="en-GB"/>
        </w:rPr>
        <w:t>media</w:t>
      </w:r>
      <w:r w:rsidR="00E57778">
        <w:rPr>
          <w:lang w:val="en-GB"/>
        </w:rPr>
        <w:t xml:space="preserve">, </w:t>
      </w:r>
      <w:r w:rsidR="00E57778" w:rsidRPr="00E57778">
        <w:rPr>
          <w:lang w:val="en-GB"/>
        </w:rPr>
        <w:t>in the process</w:t>
      </w:r>
      <w:r w:rsidRPr="005E1D0E">
        <w:rPr>
          <w:lang w:val="en-GB"/>
        </w:rPr>
        <w:t xml:space="preserve">. </w:t>
      </w:r>
    </w:p>
    <w:p w14:paraId="70DD29A1" w14:textId="1417143A" w:rsidR="00F17B96" w:rsidRPr="005E1D0E" w:rsidRDefault="00F17B96" w:rsidP="00F17B96">
      <w:pPr>
        <w:rPr>
          <w:lang w:val="en-GB"/>
        </w:rPr>
      </w:pPr>
      <w:r w:rsidRPr="005E1D0E">
        <w:rPr>
          <w:lang w:val="en-GB"/>
        </w:rPr>
        <w:t xml:space="preserve">The modules </w:t>
      </w:r>
      <w:proofErr w:type="gramStart"/>
      <w:r w:rsidR="00D97829" w:rsidRPr="005E1D0E">
        <w:rPr>
          <w:lang w:val="en-GB"/>
        </w:rPr>
        <w:t>can be selected</w:t>
      </w:r>
      <w:proofErr w:type="gramEnd"/>
      <w:r w:rsidR="00D97829" w:rsidRPr="005E1D0E">
        <w:rPr>
          <w:lang w:val="en-GB"/>
        </w:rPr>
        <w:t xml:space="preserve"> </w:t>
      </w:r>
      <w:r w:rsidR="00E57778">
        <w:rPr>
          <w:lang w:val="en-GB"/>
        </w:rPr>
        <w:t>based on</w:t>
      </w:r>
      <w:r w:rsidR="00E57778" w:rsidRPr="005E1D0E">
        <w:rPr>
          <w:lang w:val="en-GB"/>
        </w:rPr>
        <w:t xml:space="preserve"> </w:t>
      </w:r>
      <w:r w:rsidR="00D97829" w:rsidRPr="005E1D0E">
        <w:rPr>
          <w:lang w:val="en-GB"/>
        </w:rPr>
        <w:t xml:space="preserve">certain objectives, </w:t>
      </w:r>
      <w:r w:rsidR="00E57778">
        <w:rPr>
          <w:lang w:val="en-GB"/>
        </w:rPr>
        <w:t xml:space="preserve">the </w:t>
      </w:r>
      <w:r w:rsidR="00D97829" w:rsidRPr="005E1D0E">
        <w:rPr>
          <w:lang w:val="en-GB"/>
        </w:rPr>
        <w:t>previous knowledge of learners etc. As a whole</w:t>
      </w:r>
      <w:r w:rsidR="00E57778">
        <w:rPr>
          <w:lang w:val="en-GB"/>
        </w:rPr>
        <w:t>,</w:t>
      </w:r>
      <w:r w:rsidR="00D97829" w:rsidRPr="005E1D0E">
        <w:rPr>
          <w:lang w:val="en-GB"/>
        </w:rPr>
        <w:t xml:space="preserve"> they </w:t>
      </w:r>
      <w:r w:rsidR="00676989">
        <w:rPr>
          <w:lang w:val="en-GB"/>
        </w:rPr>
        <w:t>build on one another</w:t>
      </w:r>
      <w:r w:rsidRPr="005E1D0E">
        <w:rPr>
          <w:lang w:val="en-GB"/>
        </w:rPr>
        <w:t>, although only</w:t>
      </w:r>
      <w:r w:rsidR="00676989">
        <w:rPr>
          <w:lang w:val="en-GB"/>
        </w:rPr>
        <w:t xml:space="preserve"> a</w:t>
      </w:r>
      <w:r w:rsidRPr="005E1D0E">
        <w:rPr>
          <w:lang w:val="en-GB"/>
        </w:rPr>
        <w:t xml:space="preserve"> few of them</w:t>
      </w:r>
      <w:r w:rsidR="00676989">
        <w:rPr>
          <w:lang w:val="en-GB"/>
        </w:rPr>
        <w:t xml:space="preserve"> </w:t>
      </w:r>
      <w:proofErr w:type="gramStart"/>
      <w:r w:rsidR="00676989">
        <w:rPr>
          <w:lang w:val="en-GB"/>
        </w:rPr>
        <w:t>are used and combined</w:t>
      </w:r>
      <w:r w:rsidRPr="005E1D0E">
        <w:rPr>
          <w:lang w:val="en-GB"/>
        </w:rPr>
        <w:t xml:space="preserve"> for a </w:t>
      </w:r>
      <w:r w:rsidR="00676989">
        <w:rPr>
          <w:lang w:val="en-GB"/>
        </w:rPr>
        <w:t>specific</w:t>
      </w:r>
      <w:r w:rsidR="00676989" w:rsidRPr="005E1D0E">
        <w:rPr>
          <w:lang w:val="en-GB"/>
        </w:rPr>
        <w:t xml:space="preserve"> </w:t>
      </w:r>
      <w:r w:rsidRPr="005E1D0E">
        <w:rPr>
          <w:lang w:val="en-GB"/>
        </w:rPr>
        <w:t>target group</w:t>
      </w:r>
      <w:proofErr w:type="gramEnd"/>
      <w:r w:rsidRPr="005E1D0E">
        <w:rPr>
          <w:lang w:val="en-GB"/>
        </w:rPr>
        <w:t xml:space="preserve">. They </w:t>
      </w:r>
      <w:proofErr w:type="gramStart"/>
      <w:r w:rsidRPr="005E1D0E">
        <w:rPr>
          <w:lang w:val="en-GB"/>
        </w:rPr>
        <w:t>were designed</w:t>
      </w:r>
      <w:proofErr w:type="gramEnd"/>
      <w:r w:rsidRPr="005E1D0E">
        <w:rPr>
          <w:lang w:val="en-GB"/>
        </w:rPr>
        <w:t xml:space="preserve"> with a classical seminar</w:t>
      </w:r>
      <w:r w:rsidR="00D97829" w:rsidRPr="005E1D0E">
        <w:rPr>
          <w:lang w:val="en-GB"/>
        </w:rPr>
        <w:t xml:space="preserve"> or workshop</w:t>
      </w:r>
      <w:r w:rsidRPr="005E1D0E">
        <w:rPr>
          <w:lang w:val="en-GB"/>
        </w:rPr>
        <w:t xml:space="preserve"> setting in min</w:t>
      </w:r>
      <w:r w:rsidR="00676989">
        <w:rPr>
          <w:lang w:val="en-GB"/>
        </w:rPr>
        <w:t xml:space="preserve">d. Nevertheless, </w:t>
      </w:r>
      <w:r w:rsidRPr="005E1D0E">
        <w:rPr>
          <w:lang w:val="en-GB"/>
        </w:rPr>
        <w:t xml:space="preserve">some of them </w:t>
      </w:r>
      <w:proofErr w:type="gramStart"/>
      <w:r w:rsidRPr="005E1D0E">
        <w:rPr>
          <w:lang w:val="en-GB"/>
        </w:rPr>
        <w:t xml:space="preserve">can </w:t>
      </w:r>
      <w:r w:rsidR="00676989">
        <w:rPr>
          <w:lang w:val="en-GB"/>
        </w:rPr>
        <w:t xml:space="preserve">even </w:t>
      </w:r>
      <w:r w:rsidRPr="005E1D0E">
        <w:rPr>
          <w:lang w:val="en-GB"/>
        </w:rPr>
        <w:t>be used</w:t>
      </w:r>
      <w:proofErr w:type="gramEnd"/>
      <w:r w:rsidRPr="005E1D0E">
        <w:rPr>
          <w:lang w:val="en-GB"/>
        </w:rPr>
        <w:t xml:space="preserve"> for on-the</w:t>
      </w:r>
      <w:r w:rsidR="00676989">
        <w:rPr>
          <w:lang w:val="en-GB"/>
        </w:rPr>
        <w:t>-</w:t>
      </w:r>
      <w:r w:rsidRPr="005E1D0E">
        <w:rPr>
          <w:lang w:val="en-GB"/>
        </w:rPr>
        <w:t>job</w:t>
      </w:r>
      <w:r w:rsidR="00676989">
        <w:rPr>
          <w:lang w:val="en-GB"/>
        </w:rPr>
        <w:t>-training</w:t>
      </w:r>
      <w:r w:rsidRPr="005E1D0E">
        <w:rPr>
          <w:lang w:val="en-GB"/>
        </w:rPr>
        <w:t xml:space="preserve"> or </w:t>
      </w:r>
      <w:r w:rsidR="00676989">
        <w:rPr>
          <w:lang w:val="en-GB"/>
        </w:rPr>
        <w:t xml:space="preserve">as </w:t>
      </w:r>
      <w:r w:rsidRPr="005E1D0E">
        <w:rPr>
          <w:lang w:val="en-GB"/>
        </w:rPr>
        <w:t>webinars</w:t>
      </w:r>
      <w:r w:rsidR="00676989">
        <w:rPr>
          <w:lang w:val="en-GB"/>
        </w:rPr>
        <w:t xml:space="preserve"> within a </w:t>
      </w:r>
      <w:r w:rsidR="00586CB6" w:rsidRPr="005E1D0E">
        <w:rPr>
          <w:lang w:val="en-GB"/>
        </w:rPr>
        <w:t>video</w:t>
      </w:r>
      <w:r w:rsidR="00676989">
        <w:rPr>
          <w:lang w:val="en-GB"/>
        </w:rPr>
        <w:t xml:space="preserve"> </w:t>
      </w:r>
      <w:r w:rsidR="00586CB6" w:rsidRPr="005E1D0E">
        <w:rPr>
          <w:lang w:val="en-GB"/>
        </w:rPr>
        <w:t>conferenc</w:t>
      </w:r>
      <w:r w:rsidR="00676989">
        <w:rPr>
          <w:lang w:val="en-GB"/>
        </w:rPr>
        <w:t>e</w:t>
      </w:r>
      <w:r w:rsidRPr="005E1D0E">
        <w:rPr>
          <w:lang w:val="en-GB"/>
        </w:rPr>
        <w:t xml:space="preserve">. </w:t>
      </w:r>
    </w:p>
    <w:p w14:paraId="30283CBB" w14:textId="77777777" w:rsidR="00AA3909" w:rsidRPr="005E1D0E" w:rsidRDefault="00AA3909" w:rsidP="00AA3909">
      <w:pPr>
        <w:pStyle w:val="berschrift2"/>
        <w:rPr>
          <w:lang w:val="en-GB"/>
        </w:rPr>
      </w:pPr>
      <w:bookmarkStart w:id="17" w:name="_Toc522281694"/>
      <w:r w:rsidRPr="005E1D0E">
        <w:rPr>
          <w:lang w:val="en-GB"/>
        </w:rPr>
        <w:t>Framework of the seminar</w:t>
      </w:r>
      <w:bookmarkEnd w:id="17"/>
    </w:p>
    <w:bookmarkEnd w:id="9"/>
    <w:bookmarkEnd w:id="10"/>
    <w:p w14:paraId="12AE91DA" w14:textId="6219FB2B" w:rsidR="00AA3909" w:rsidRPr="005E1D0E" w:rsidRDefault="00AA3909" w:rsidP="006A066C">
      <w:pPr>
        <w:pBdr>
          <w:top w:val="single" w:sz="4" w:space="1" w:color="auto"/>
          <w:left w:val="single" w:sz="4" w:space="4" w:color="auto"/>
          <w:bottom w:val="single" w:sz="4" w:space="1" w:color="auto"/>
          <w:right w:val="single" w:sz="4" w:space="4" w:color="auto"/>
        </w:pBdr>
        <w:ind w:left="60"/>
        <w:rPr>
          <w:lang w:val="en-GB"/>
        </w:rPr>
      </w:pPr>
      <w:r w:rsidRPr="005E1D0E">
        <w:rPr>
          <w:b/>
          <w:lang w:val="en-GB"/>
        </w:rPr>
        <w:t>Group size:</w:t>
      </w:r>
      <w:r w:rsidRPr="005E1D0E">
        <w:rPr>
          <w:lang w:val="en-GB"/>
        </w:rPr>
        <w:t xml:space="preserve"> </w:t>
      </w:r>
      <w:r w:rsidR="00D97829" w:rsidRPr="005E1D0E">
        <w:rPr>
          <w:lang w:val="en-GB"/>
        </w:rPr>
        <w:t xml:space="preserve">up to </w:t>
      </w:r>
      <w:r w:rsidRPr="005E1D0E">
        <w:rPr>
          <w:lang w:val="en-GB"/>
        </w:rPr>
        <w:t>1</w:t>
      </w:r>
      <w:r w:rsidR="00D97829" w:rsidRPr="005E1D0E">
        <w:rPr>
          <w:lang w:val="en-GB"/>
        </w:rPr>
        <w:t>6</w:t>
      </w:r>
      <w:r w:rsidRPr="005E1D0E">
        <w:rPr>
          <w:lang w:val="en-GB"/>
        </w:rPr>
        <w:t xml:space="preserve"> participants</w:t>
      </w:r>
    </w:p>
    <w:p w14:paraId="114AA7B3" w14:textId="7C126043" w:rsidR="00B330C7" w:rsidRPr="005E1D0E" w:rsidRDefault="00B330C7" w:rsidP="006A066C">
      <w:pPr>
        <w:pBdr>
          <w:top w:val="single" w:sz="4" w:space="1" w:color="auto"/>
          <w:left w:val="single" w:sz="4" w:space="4" w:color="auto"/>
          <w:bottom w:val="single" w:sz="4" w:space="1" w:color="auto"/>
          <w:right w:val="single" w:sz="4" w:space="4" w:color="auto"/>
        </w:pBdr>
        <w:ind w:left="60"/>
        <w:rPr>
          <w:lang w:val="en-GB"/>
        </w:rPr>
      </w:pPr>
      <w:r w:rsidRPr="005E1D0E">
        <w:rPr>
          <w:b/>
          <w:lang w:val="en-GB"/>
        </w:rPr>
        <w:t>Requirement</w:t>
      </w:r>
      <w:r w:rsidR="00D97829" w:rsidRPr="005E1D0E">
        <w:rPr>
          <w:b/>
          <w:lang w:val="en-GB"/>
        </w:rPr>
        <w:t>s for participants</w:t>
      </w:r>
      <w:r w:rsidRPr="005E1D0E">
        <w:rPr>
          <w:b/>
          <w:lang w:val="en-GB"/>
        </w:rPr>
        <w:t>:</w:t>
      </w:r>
      <w:r w:rsidRPr="005E1D0E">
        <w:rPr>
          <w:lang w:val="en-GB"/>
        </w:rPr>
        <w:t xml:space="preserve"> </w:t>
      </w:r>
      <w:r w:rsidR="005110C4">
        <w:rPr>
          <w:lang w:val="en-GB"/>
        </w:rPr>
        <w:t>L</w:t>
      </w:r>
      <w:r w:rsidR="00D97829" w:rsidRPr="005E1D0E">
        <w:rPr>
          <w:lang w:val="en-GB"/>
        </w:rPr>
        <w:t xml:space="preserve">earners </w:t>
      </w:r>
      <w:r w:rsidR="0080605B" w:rsidRPr="005E1D0E">
        <w:rPr>
          <w:lang w:val="en-GB"/>
        </w:rPr>
        <w:t>know about adult education in general and their own</w:t>
      </w:r>
      <w:r w:rsidR="00676989">
        <w:rPr>
          <w:lang w:val="en-GB"/>
        </w:rPr>
        <w:t xml:space="preserve"> professional</w:t>
      </w:r>
      <w:r w:rsidR="0080605B" w:rsidRPr="005E1D0E">
        <w:rPr>
          <w:lang w:val="en-GB"/>
        </w:rPr>
        <w:t xml:space="preserve"> field within the adult learning sector; </w:t>
      </w:r>
      <w:proofErr w:type="gramStart"/>
      <w:r w:rsidR="00676989">
        <w:rPr>
          <w:lang w:val="en-GB"/>
        </w:rPr>
        <w:t>T</w:t>
      </w:r>
      <w:r w:rsidR="0080605B" w:rsidRPr="005E1D0E">
        <w:rPr>
          <w:lang w:val="en-GB"/>
        </w:rPr>
        <w:t>hey</w:t>
      </w:r>
      <w:proofErr w:type="gramEnd"/>
      <w:r w:rsidR="0080605B" w:rsidRPr="005E1D0E">
        <w:rPr>
          <w:lang w:val="en-GB"/>
        </w:rPr>
        <w:t xml:space="preserve"> </w:t>
      </w:r>
      <w:r w:rsidRPr="005E1D0E">
        <w:rPr>
          <w:lang w:val="en-GB"/>
        </w:rPr>
        <w:t xml:space="preserve">have some </w:t>
      </w:r>
      <w:r w:rsidR="00D97829" w:rsidRPr="005E1D0E">
        <w:rPr>
          <w:lang w:val="en-GB"/>
        </w:rPr>
        <w:t xml:space="preserve">basic </w:t>
      </w:r>
      <w:r w:rsidRPr="005E1D0E">
        <w:rPr>
          <w:lang w:val="en-GB"/>
        </w:rPr>
        <w:t>experience in writing PR- and</w:t>
      </w:r>
      <w:r w:rsidR="00676989">
        <w:rPr>
          <w:lang w:val="en-GB"/>
        </w:rPr>
        <w:t>/or</w:t>
      </w:r>
      <w:r w:rsidRPr="005E1D0E">
        <w:rPr>
          <w:lang w:val="en-GB"/>
        </w:rPr>
        <w:t xml:space="preserve"> journalistic texts</w:t>
      </w:r>
    </w:p>
    <w:p w14:paraId="369F983B" w14:textId="234AA734" w:rsidR="00D97829" w:rsidRPr="005E1D0E" w:rsidRDefault="006F11A4" w:rsidP="006A066C">
      <w:pPr>
        <w:pBdr>
          <w:top w:val="single" w:sz="4" w:space="1" w:color="auto"/>
          <w:left w:val="single" w:sz="4" w:space="4" w:color="auto"/>
          <w:bottom w:val="single" w:sz="4" w:space="1" w:color="auto"/>
          <w:right w:val="single" w:sz="4" w:space="4" w:color="auto"/>
        </w:pBdr>
        <w:ind w:left="60"/>
        <w:rPr>
          <w:lang w:val="en-GB"/>
        </w:rPr>
      </w:pPr>
      <w:r w:rsidRPr="005E1D0E">
        <w:rPr>
          <w:b/>
          <w:lang w:val="en-GB"/>
        </w:rPr>
        <w:t>Duration:</w:t>
      </w:r>
      <w:r w:rsidRPr="005E1D0E">
        <w:rPr>
          <w:lang w:val="en-GB"/>
        </w:rPr>
        <w:t xml:space="preserve"> </w:t>
      </w:r>
      <w:r w:rsidR="00994A10" w:rsidRPr="005E1D0E">
        <w:rPr>
          <w:lang w:val="en-GB"/>
        </w:rPr>
        <w:t xml:space="preserve">Each module </w:t>
      </w:r>
      <w:r w:rsidR="00D97829" w:rsidRPr="005E1D0E">
        <w:rPr>
          <w:lang w:val="en-GB"/>
        </w:rPr>
        <w:t xml:space="preserve">is designed to </w:t>
      </w:r>
      <w:r w:rsidR="00994A10" w:rsidRPr="005E1D0E">
        <w:rPr>
          <w:lang w:val="en-GB"/>
        </w:rPr>
        <w:t xml:space="preserve">last </w:t>
      </w:r>
      <w:r w:rsidR="00D97829" w:rsidRPr="005E1D0E">
        <w:rPr>
          <w:lang w:val="en-GB"/>
        </w:rPr>
        <w:t xml:space="preserve">3 to </w:t>
      </w:r>
      <w:r w:rsidR="00994A10" w:rsidRPr="005E1D0E">
        <w:rPr>
          <w:lang w:val="en-GB"/>
        </w:rPr>
        <w:t>4 hours</w:t>
      </w:r>
      <w:r w:rsidR="0080605B" w:rsidRPr="005E1D0E">
        <w:rPr>
          <w:lang w:val="en-GB"/>
        </w:rPr>
        <w:t xml:space="preserve">; </w:t>
      </w:r>
      <w:proofErr w:type="gramStart"/>
      <w:r w:rsidR="00676989">
        <w:rPr>
          <w:lang w:val="en-GB"/>
        </w:rPr>
        <w:t>T</w:t>
      </w:r>
      <w:r w:rsidR="0080605B" w:rsidRPr="005E1D0E">
        <w:rPr>
          <w:lang w:val="en-GB"/>
        </w:rPr>
        <w:t>he</w:t>
      </w:r>
      <w:proofErr w:type="gramEnd"/>
      <w:r w:rsidR="0080605B" w:rsidRPr="005E1D0E">
        <w:rPr>
          <w:lang w:val="en-GB"/>
        </w:rPr>
        <w:t xml:space="preserve"> amount of time needed is</w:t>
      </w:r>
      <w:r w:rsidR="00D97829" w:rsidRPr="005E1D0E">
        <w:rPr>
          <w:lang w:val="en-GB"/>
        </w:rPr>
        <w:t xml:space="preserve"> </w:t>
      </w:r>
      <w:r w:rsidR="00323A3A" w:rsidRPr="005E1D0E">
        <w:rPr>
          <w:lang w:val="en-GB"/>
        </w:rPr>
        <w:t>adaptable according to</w:t>
      </w:r>
      <w:r w:rsidR="0080605B" w:rsidRPr="005E1D0E">
        <w:rPr>
          <w:lang w:val="en-GB"/>
        </w:rPr>
        <w:t xml:space="preserve"> the</w:t>
      </w:r>
      <w:r w:rsidR="00323A3A" w:rsidRPr="005E1D0E">
        <w:rPr>
          <w:lang w:val="en-GB"/>
        </w:rPr>
        <w:t xml:space="preserve"> previous knowledge of participants and specific objectives</w:t>
      </w:r>
      <w:r w:rsidR="00D97829" w:rsidRPr="005E1D0E">
        <w:rPr>
          <w:lang w:val="en-GB"/>
        </w:rPr>
        <w:t xml:space="preserve">. </w:t>
      </w:r>
      <w:r w:rsidR="00231692" w:rsidRPr="005E1D0E">
        <w:rPr>
          <w:lang w:val="en-GB"/>
        </w:rPr>
        <w:t xml:space="preserve">Breaks </w:t>
      </w:r>
      <w:proofErr w:type="gramStart"/>
      <w:r w:rsidR="00231692" w:rsidRPr="005E1D0E">
        <w:rPr>
          <w:lang w:val="en-GB"/>
        </w:rPr>
        <w:t>should be added</w:t>
      </w:r>
      <w:proofErr w:type="gramEnd"/>
      <w:r w:rsidR="00231692" w:rsidRPr="005E1D0E">
        <w:rPr>
          <w:lang w:val="en-GB"/>
        </w:rPr>
        <w:t xml:space="preserve"> </w:t>
      </w:r>
      <w:r w:rsidR="00897A90" w:rsidRPr="005E1D0E">
        <w:rPr>
          <w:lang w:val="en-GB"/>
        </w:rPr>
        <w:t>in an appropriate way according to the individual setting.</w:t>
      </w:r>
    </w:p>
    <w:p w14:paraId="4E1E0959" w14:textId="72F1CD27" w:rsidR="006F11A4" w:rsidRPr="005E1D0E" w:rsidRDefault="00D97829" w:rsidP="006A066C">
      <w:pPr>
        <w:pBdr>
          <w:top w:val="single" w:sz="4" w:space="1" w:color="auto"/>
          <w:left w:val="single" w:sz="4" w:space="4" w:color="auto"/>
          <w:bottom w:val="single" w:sz="4" w:space="1" w:color="auto"/>
          <w:right w:val="single" w:sz="4" w:space="4" w:color="auto"/>
        </w:pBdr>
        <w:ind w:left="60"/>
        <w:rPr>
          <w:lang w:val="en-GB"/>
        </w:rPr>
      </w:pPr>
      <w:r w:rsidRPr="005E1D0E">
        <w:rPr>
          <w:b/>
          <w:lang w:val="en-GB"/>
        </w:rPr>
        <w:t>Certification:</w:t>
      </w:r>
      <w:r w:rsidRPr="005E1D0E">
        <w:rPr>
          <w:lang w:val="en-GB"/>
        </w:rPr>
        <w:t xml:space="preserve"> If you want to issue a certificate, please consider the advice given in the section</w:t>
      </w:r>
      <w:r w:rsidR="00676989">
        <w:rPr>
          <w:lang w:val="en-GB"/>
        </w:rPr>
        <w:t xml:space="preserve"> above,</w:t>
      </w:r>
      <w:r w:rsidRPr="005E1D0E">
        <w:rPr>
          <w:lang w:val="en-GB"/>
        </w:rPr>
        <w:t xml:space="preserve"> </w:t>
      </w:r>
      <w:r w:rsidR="00ED7470">
        <w:rPr>
          <w:lang w:val="en-GB"/>
        </w:rPr>
        <w:t>‘</w:t>
      </w:r>
      <w:r w:rsidR="0080605B" w:rsidRPr="005E1D0E">
        <w:rPr>
          <w:lang w:val="en-GB"/>
        </w:rPr>
        <w:t>A</w:t>
      </w:r>
      <w:r w:rsidRPr="005E1D0E">
        <w:rPr>
          <w:lang w:val="en-GB"/>
        </w:rPr>
        <w:t>bout the curriculum</w:t>
      </w:r>
      <w:r w:rsidR="00ED7470">
        <w:rPr>
          <w:lang w:val="en-GB"/>
        </w:rPr>
        <w:t>’</w:t>
      </w:r>
      <w:r w:rsidR="0080605B" w:rsidRPr="005E1D0E">
        <w:rPr>
          <w:lang w:val="en-GB"/>
        </w:rPr>
        <w:t>.</w:t>
      </w:r>
    </w:p>
    <w:p w14:paraId="4618062E" w14:textId="1F89D17C" w:rsidR="009E7224" w:rsidRPr="00DC49A9" w:rsidRDefault="009E7224">
      <w:pPr>
        <w:rPr>
          <w:lang w:val="en-GB"/>
        </w:rPr>
      </w:pPr>
      <w:bookmarkStart w:id="18" w:name="OLE_LINK11"/>
      <w:bookmarkStart w:id="19" w:name="OLE_LINK12"/>
    </w:p>
    <w:p w14:paraId="2C484847" w14:textId="7F36ECCC" w:rsidR="009E7224" w:rsidRPr="005E1D0E" w:rsidRDefault="009E7224">
      <w:pPr>
        <w:rPr>
          <w:lang w:val="en-GB"/>
        </w:rPr>
      </w:pPr>
      <w:r w:rsidRPr="00DC49A9">
        <w:rPr>
          <w:lang w:val="en-GB"/>
        </w:rPr>
        <w:t xml:space="preserve">Each module </w:t>
      </w:r>
      <w:proofErr w:type="gramStart"/>
      <w:r w:rsidRPr="00DC49A9">
        <w:rPr>
          <w:lang w:val="en-GB"/>
        </w:rPr>
        <w:t>is described</w:t>
      </w:r>
      <w:proofErr w:type="gramEnd"/>
      <w:r w:rsidRPr="00DC49A9">
        <w:rPr>
          <w:lang w:val="en-GB"/>
        </w:rPr>
        <w:t xml:space="preserve"> in a common way, describing </w:t>
      </w:r>
      <w:r w:rsidR="00676989">
        <w:rPr>
          <w:lang w:val="en-GB"/>
        </w:rPr>
        <w:t xml:space="preserve">the </w:t>
      </w:r>
      <w:r w:rsidRPr="00DC49A9">
        <w:rPr>
          <w:lang w:val="en-GB"/>
        </w:rPr>
        <w:t>time</w:t>
      </w:r>
      <w:r w:rsidR="00676989">
        <w:rPr>
          <w:lang w:val="en-GB"/>
        </w:rPr>
        <w:t xml:space="preserve"> and materials</w:t>
      </w:r>
      <w:r w:rsidRPr="00DC49A9">
        <w:rPr>
          <w:lang w:val="en-GB"/>
        </w:rPr>
        <w:t xml:space="preserve"> needed</w:t>
      </w:r>
      <w:r w:rsidR="00676989">
        <w:rPr>
          <w:lang w:val="en-GB"/>
        </w:rPr>
        <w:t xml:space="preserve"> as well as the</w:t>
      </w:r>
      <w:r w:rsidRPr="00DC49A9">
        <w:rPr>
          <w:lang w:val="en-GB"/>
        </w:rPr>
        <w:t xml:space="preserve"> method, task,</w:t>
      </w:r>
      <w:r w:rsidR="00676989">
        <w:rPr>
          <w:lang w:val="en-GB"/>
        </w:rPr>
        <w:t xml:space="preserve"> and</w:t>
      </w:r>
      <w:r w:rsidRPr="00DC49A9">
        <w:rPr>
          <w:lang w:val="en-GB"/>
        </w:rPr>
        <w:t xml:space="preserve"> objectives. The task codes refer to the paragraph </w:t>
      </w:r>
      <w:r w:rsidR="00ED7470">
        <w:rPr>
          <w:lang w:val="en-GB"/>
        </w:rPr>
        <w:t>‘</w:t>
      </w:r>
      <w:r w:rsidR="001646D0">
        <w:rPr>
          <w:lang w:val="en-GB"/>
        </w:rPr>
        <w:t>Materials and Tips for Trainers</w:t>
      </w:r>
      <w:r w:rsidR="00ED7470">
        <w:rPr>
          <w:lang w:val="en-GB"/>
        </w:rPr>
        <w:t>’</w:t>
      </w:r>
      <w:r w:rsidRPr="00DC49A9">
        <w:rPr>
          <w:lang w:val="en-GB"/>
        </w:rPr>
        <w:t xml:space="preserve"> in th</w:t>
      </w:r>
      <w:r w:rsidR="00F67983" w:rsidRPr="00DC49A9">
        <w:rPr>
          <w:lang w:val="en-GB"/>
        </w:rPr>
        <w:t>e appendix. There you will find t</w:t>
      </w:r>
      <w:r w:rsidRPr="00DC49A9">
        <w:rPr>
          <w:lang w:val="en-GB"/>
        </w:rPr>
        <w:t>ips and links for the respective task.</w:t>
      </w:r>
    </w:p>
    <w:p w14:paraId="747469E7" w14:textId="28C51877" w:rsidR="00D97829" w:rsidRPr="005E1D0E" w:rsidRDefault="00D97829">
      <w:pPr>
        <w:rPr>
          <w:rFonts w:asciiTheme="majorHAnsi" w:eastAsiaTheme="majorEastAsia" w:hAnsiTheme="majorHAnsi" w:cstheme="majorBidi"/>
          <w:b/>
          <w:bCs/>
          <w:color w:val="8391F9"/>
          <w:sz w:val="26"/>
          <w:szCs w:val="26"/>
          <w:lang w:val="en-GB"/>
        </w:rPr>
      </w:pPr>
      <w:r w:rsidRPr="005E1D0E">
        <w:rPr>
          <w:lang w:val="en-GB"/>
        </w:rPr>
        <w:br w:type="page"/>
      </w:r>
    </w:p>
    <w:p w14:paraId="1E681FD3" w14:textId="46B5F499" w:rsidR="009E488A" w:rsidRPr="005E1D0E" w:rsidRDefault="00E43BA8" w:rsidP="00E43BA8">
      <w:pPr>
        <w:pStyle w:val="berschrift2"/>
        <w:rPr>
          <w:lang w:val="en-GB"/>
        </w:rPr>
      </w:pPr>
      <w:bookmarkStart w:id="20" w:name="_Toc522281695"/>
      <w:bookmarkEnd w:id="18"/>
      <w:bookmarkEnd w:id="19"/>
      <w:r w:rsidRPr="005E1D0E">
        <w:rPr>
          <w:lang w:val="en-GB"/>
        </w:rPr>
        <w:lastRenderedPageBreak/>
        <w:t>Modules</w:t>
      </w:r>
      <w:bookmarkEnd w:id="20"/>
    </w:p>
    <w:tbl>
      <w:tblPr>
        <w:tblStyle w:val="Tabellenraster"/>
        <w:tblW w:w="0" w:type="auto"/>
        <w:tblLook w:val="04A0" w:firstRow="1" w:lastRow="0" w:firstColumn="1" w:lastColumn="0" w:noHBand="0" w:noVBand="1"/>
      </w:tblPr>
      <w:tblGrid>
        <w:gridCol w:w="4758"/>
        <w:gridCol w:w="4759"/>
        <w:gridCol w:w="4759"/>
      </w:tblGrid>
      <w:tr w:rsidR="00D97829" w:rsidRPr="007742E9" w14:paraId="76A09034" w14:textId="77777777" w:rsidTr="009E7224">
        <w:tc>
          <w:tcPr>
            <w:tcW w:w="4758" w:type="dxa"/>
            <w:tcMar>
              <w:top w:w="284" w:type="dxa"/>
              <w:left w:w="284" w:type="dxa"/>
              <w:bottom w:w="284" w:type="dxa"/>
              <w:right w:w="284" w:type="dxa"/>
            </w:tcMar>
          </w:tcPr>
          <w:p w14:paraId="42B12314" w14:textId="251F9EE8" w:rsidR="00D97829" w:rsidRPr="005E1D0E" w:rsidRDefault="006A066C" w:rsidP="006A066C">
            <w:pPr>
              <w:rPr>
                <w:lang w:val="en-GB"/>
              </w:rPr>
            </w:pPr>
            <w:r w:rsidRPr="005E1D0E">
              <w:rPr>
                <w:b/>
                <w:sz w:val="28"/>
                <w:lang w:val="en-GB"/>
              </w:rPr>
              <w:t xml:space="preserve">1.) </w:t>
            </w:r>
            <w:r w:rsidR="00D97829" w:rsidRPr="005E1D0E">
              <w:rPr>
                <w:b/>
                <w:sz w:val="28"/>
                <w:lang w:val="en-GB"/>
              </w:rPr>
              <w:t xml:space="preserve">Journalistic </w:t>
            </w:r>
            <w:r w:rsidR="00ED7470">
              <w:rPr>
                <w:b/>
                <w:sz w:val="28"/>
                <w:lang w:val="en-GB"/>
              </w:rPr>
              <w:t>‘</w:t>
            </w:r>
            <w:r w:rsidR="00D97829" w:rsidRPr="005E1D0E">
              <w:rPr>
                <w:b/>
                <w:sz w:val="28"/>
                <w:lang w:val="en-GB"/>
              </w:rPr>
              <w:t>news value</w:t>
            </w:r>
            <w:r w:rsidR="00ED7470">
              <w:rPr>
                <w:b/>
                <w:sz w:val="28"/>
                <w:lang w:val="en-GB"/>
              </w:rPr>
              <w:t>’</w:t>
            </w:r>
            <w:r w:rsidRPr="005E1D0E">
              <w:rPr>
                <w:sz w:val="28"/>
                <w:lang w:val="en-GB"/>
              </w:rPr>
              <w:br/>
            </w:r>
            <w:r w:rsidRPr="005E1D0E">
              <w:rPr>
                <w:sz w:val="28"/>
                <w:lang w:val="en-GB"/>
              </w:rPr>
              <w:br/>
            </w:r>
            <w:r w:rsidR="00D97829" w:rsidRPr="005E1D0E">
              <w:rPr>
                <w:lang w:val="en-GB"/>
              </w:rPr>
              <w:t>What makes articles relevant to readers?</w:t>
            </w:r>
          </w:p>
          <w:p w14:paraId="0DD7359E" w14:textId="30A846CE" w:rsidR="006A066C" w:rsidRPr="005E1D0E" w:rsidRDefault="006A066C" w:rsidP="006A066C">
            <w:pPr>
              <w:rPr>
                <w:lang w:val="en-GB"/>
              </w:rPr>
            </w:pPr>
          </w:p>
        </w:tc>
        <w:tc>
          <w:tcPr>
            <w:tcW w:w="4759" w:type="dxa"/>
            <w:tcMar>
              <w:top w:w="284" w:type="dxa"/>
              <w:left w:w="284" w:type="dxa"/>
              <w:bottom w:w="284" w:type="dxa"/>
              <w:right w:w="284" w:type="dxa"/>
            </w:tcMar>
          </w:tcPr>
          <w:p w14:paraId="1430A70C" w14:textId="3E7640B0" w:rsidR="00D97829" w:rsidRPr="005E1D0E" w:rsidRDefault="006A066C" w:rsidP="006A066C">
            <w:pPr>
              <w:rPr>
                <w:lang w:val="en-GB"/>
              </w:rPr>
            </w:pPr>
            <w:r w:rsidRPr="005E1D0E">
              <w:rPr>
                <w:b/>
                <w:sz w:val="28"/>
                <w:lang w:val="en-GB"/>
              </w:rPr>
              <w:t xml:space="preserve">2.) </w:t>
            </w:r>
            <w:r w:rsidR="00D97829" w:rsidRPr="005E1D0E">
              <w:rPr>
                <w:b/>
                <w:sz w:val="28"/>
                <w:lang w:val="en-GB"/>
              </w:rPr>
              <w:t>Collecting relevant information</w:t>
            </w:r>
            <w:r w:rsidRPr="005E1D0E">
              <w:rPr>
                <w:lang w:val="en-GB"/>
              </w:rPr>
              <w:br/>
            </w:r>
            <w:r w:rsidRPr="005E1D0E">
              <w:rPr>
                <w:lang w:val="en-GB"/>
              </w:rPr>
              <w:br/>
            </w:r>
            <w:r w:rsidR="00D97829" w:rsidRPr="005E1D0E">
              <w:rPr>
                <w:lang w:val="en-GB"/>
              </w:rPr>
              <w:t>Where &amp; how can I gather the information needed to get the message across?</w:t>
            </w:r>
          </w:p>
        </w:tc>
        <w:tc>
          <w:tcPr>
            <w:tcW w:w="4759" w:type="dxa"/>
            <w:tcMar>
              <w:top w:w="284" w:type="dxa"/>
              <w:left w:w="284" w:type="dxa"/>
              <w:bottom w:w="284" w:type="dxa"/>
              <w:right w:w="284" w:type="dxa"/>
            </w:tcMar>
          </w:tcPr>
          <w:p w14:paraId="29853720" w14:textId="0BEAF8CD" w:rsidR="00D97829" w:rsidRPr="005E1D0E" w:rsidRDefault="006A066C" w:rsidP="006A066C">
            <w:pPr>
              <w:rPr>
                <w:lang w:val="en-GB"/>
              </w:rPr>
            </w:pPr>
            <w:r w:rsidRPr="005E1D0E">
              <w:rPr>
                <w:b/>
                <w:sz w:val="28"/>
                <w:lang w:val="en-GB"/>
              </w:rPr>
              <w:t xml:space="preserve">3.) </w:t>
            </w:r>
            <w:r w:rsidR="00D97829" w:rsidRPr="005E1D0E">
              <w:rPr>
                <w:b/>
                <w:sz w:val="28"/>
                <w:lang w:val="en-GB"/>
              </w:rPr>
              <w:t>Writing as a construction</w:t>
            </w:r>
            <w:r w:rsidRPr="005E1D0E">
              <w:rPr>
                <w:b/>
                <w:sz w:val="28"/>
                <w:lang w:val="en-GB"/>
              </w:rPr>
              <w:t xml:space="preserve"> </w:t>
            </w:r>
            <w:r w:rsidR="00D97829" w:rsidRPr="005E1D0E">
              <w:rPr>
                <w:b/>
                <w:sz w:val="28"/>
                <w:lang w:val="en-GB"/>
              </w:rPr>
              <w:t>process</w:t>
            </w:r>
            <w:r w:rsidRPr="005E1D0E">
              <w:rPr>
                <w:lang w:val="en-GB"/>
              </w:rPr>
              <w:br/>
              <w:t>B</w:t>
            </w:r>
            <w:r w:rsidR="00D97829" w:rsidRPr="005E1D0E">
              <w:rPr>
                <w:lang w:val="en-GB"/>
              </w:rPr>
              <w:t>etween reality, stereotypes and PR</w:t>
            </w:r>
            <w:r w:rsidRPr="005E1D0E">
              <w:rPr>
                <w:lang w:val="en-GB"/>
              </w:rPr>
              <w:t xml:space="preserve"> - f</w:t>
            </w:r>
            <w:r w:rsidR="00D97829" w:rsidRPr="005E1D0E">
              <w:rPr>
                <w:lang w:val="en-GB"/>
              </w:rPr>
              <w:t>rom the perception to the description of reality</w:t>
            </w:r>
          </w:p>
        </w:tc>
      </w:tr>
      <w:tr w:rsidR="00D97829" w:rsidRPr="007742E9" w14:paraId="5C570BAB" w14:textId="77777777" w:rsidTr="009E7224">
        <w:tc>
          <w:tcPr>
            <w:tcW w:w="4758" w:type="dxa"/>
            <w:tcMar>
              <w:top w:w="284" w:type="dxa"/>
              <w:left w:w="284" w:type="dxa"/>
              <w:bottom w:w="284" w:type="dxa"/>
              <w:right w:w="284" w:type="dxa"/>
            </w:tcMar>
          </w:tcPr>
          <w:p w14:paraId="08C902F8" w14:textId="320A8786" w:rsidR="006A066C" w:rsidRPr="005E1D0E" w:rsidRDefault="00D97829" w:rsidP="006A066C">
            <w:pPr>
              <w:rPr>
                <w:lang w:val="en-GB"/>
              </w:rPr>
            </w:pPr>
            <w:r w:rsidRPr="005E1D0E">
              <w:rPr>
                <w:lang w:val="en-GB"/>
              </w:rPr>
              <w:t>Selection and structure of information (important and interesting versus boring information) and concrete ideas for stories.</w:t>
            </w:r>
          </w:p>
        </w:tc>
        <w:tc>
          <w:tcPr>
            <w:tcW w:w="4759" w:type="dxa"/>
            <w:tcMar>
              <w:top w:w="284" w:type="dxa"/>
              <w:left w:w="284" w:type="dxa"/>
              <w:bottom w:w="284" w:type="dxa"/>
              <w:right w:w="284" w:type="dxa"/>
            </w:tcMar>
          </w:tcPr>
          <w:p w14:paraId="2283A31C" w14:textId="105C167C" w:rsidR="00D97829" w:rsidRPr="005E1D0E" w:rsidRDefault="00D97829" w:rsidP="006A066C">
            <w:pPr>
              <w:rPr>
                <w:lang w:val="en-GB"/>
              </w:rPr>
            </w:pPr>
            <w:r w:rsidRPr="005E1D0E">
              <w:rPr>
                <w:lang w:val="en-GB"/>
              </w:rPr>
              <w:t>Information platforms and media in the field of adult education, interviews as an information source (conducting, transcribing and texting).</w:t>
            </w:r>
          </w:p>
        </w:tc>
        <w:tc>
          <w:tcPr>
            <w:tcW w:w="4759" w:type="dxa"/>
            <w:tcMar>
              <w:top w:w="284" w:type="dxa"/>
              <w:left w:w="284" w:type="dxa"/>
              <w:bottom w:w="284" w:type="dxa"/>
              <w:right w:w="284" w:type="dxa"/>
            </w:tcMar>
          </w:tcPr>
          <w:p w14:paraId="2F1539CC" w14:textId="50577A0F" w:rsidR="00D97829" w:rsidRPr="005E1D0E" w:rsidRDefault="00D97829" w:rsidP="006A066C">
            <w:pPr>
              <w:rPr>
                <w:lang w:val="en-GB"/>
              </w:rPr>
            </w:pPr>
            <w:r w:rsidRPr="005E1D0E">
              <w:rPr>
                <w:lang w:val="en-GB"/>
              </w:rPr>
              <w:t xml:space="preserve">Values and attitudes in journalism, </w:t>
            </w:r>
            <w:r w:rsidR="006A066C" w:rsidRPr="005E1D0E">
              <w:rPr>
                <w:lang w:val="en-GB"/>
              </w:rPr>
              <w:t xml:space="preserve">constructivism and </w:t>
            </w:r>
            <w:r w:rsidRPr="005E1D0E">
              <w:rPr>
                <w:lang w:val="en-GB"/>
              </w:rPr>
              <w:t>the relatio</w:t>
            </w:r>
            <w:r w:rsidR="006A066C" w:rsidRPr="005E1D0E">
              <w:rPr>
                <w:lang w:val="en-GB"/>
              </w:rPr>
              <w:t>n</w:t>
            </w:r>
            <w:r w:rsidRPr="005E1D0E">
              <w:rPr>
                <w:lang w:val="en-GB"/>
              </w:rPr>
              <w:t xml:space="preserve"> of truth, reality, objectivity and subjectivity</w:t>
            </w:r>
          </w:p>
        </w:tc>
      </w:tr>
      <w:tr w:rsidR="00D97829" w:rsidRPr="007742E9" w14:paraId="15FC090C" w14:textId="77777777" w:rsidTr="009E7224">
        <w:tc>
          <w:tcPr>
            <w:tcW w:w="4758" w:type="dxa"/>
            <w:tcMar>
              <w:top w:w="284" w:type="dxa"/>
              <w:left w:w="284" w:type="dxa"/>
              <w:bottom w:w="284" w:type="dxa"/>
              <w:right w:w="284" w:type="dxa"/>
            </w:tcMar>
          </w:tcPr>
          <w:p w14:paraId="33AFAF98" w14:textId="6A2E833F" w:rsidR="00D97829" w:rsidRPr="005E1D0E" w:rsidRDefault="006A066C" w:rsidP="00D80E63">
            <w:pPr>
              <w:rPr>
                <w:lang w:val="en-GB"/>
              </w:rPr>
            </w:pPr>
            <w:r w:rsidRPr="005E1D0E">
              <w:rPr>
                <w:b/>
                <w:sz w:val="28"/>
                <w:lang w:val="en-GB"/>
              </w:rPr>
              <w:t xml:space="preserve">4.) </w:t>
            </w:r>
            <w:r w:rsidR="00D97829" w:rsidRPr="005E1D0E">
              <w:rPr>
                <w:b/>
                <w:sz w:val="28"/>
                <w:lang w:val="en-GB"/>
              </w:rPr>
              <w:t>Using online</w:t>
            </w:r>
            <w:r w:rsidR="00D80E63">
              <w:rPr>
                <w:b/>
                <w:sz w:val="28"/>
                <w:lang w:val="en-GB"/>
              </w:rPr>
              <w:t xml:space="preserve"> </w:t>
            </w:r>
            <w:r w:rsidR="00D97829" w:rsidRPr="005E1D0E">
              <w:rPr>
                <w:b/>
                <w:sz w:val="28"/>
                <w:lang w:val="en-GB"/>
              </w:rPr>
              <w:t xml:space="preserve">media and writing for </w:t>
            </w:r>
            <w:r w:rsidR="00D80E63" w:rsidRPr="005E1D0E">
              <w:rPr>
                <w:b/>
                <w:sz w:val="28"/>
                <w:lang w:val="en-GB"/>
              </w:rPr>
              <w:t>the</w:t>
            </w:r>
            <w:r w:rsidR="00D80E63">
              <w:rPr>
                <w:b/>
                <w:sz w:val="28"/>
                <w:lang w:val="en-GB"/>
              </w:rPr>
              <w:t>se</w:t>
            </w:r>
            <w:r w:rsidRPr="005E1D0E">
              <w:rPr>
                <w:lang w:val="en-GB"/>
              </w:rPr>
              <w:br/>
            </w:r>
            <w:r w:rsidRPr="005E1D0E">
              <w:rPr>
                <w:lang w:val="en-GB"/>
              </w:rPr>
              <w:br/>
            </w:r>
            <w:r w:rsidR="00D97829" w:rsidRPr="005E1D0E">
              <w:rPr>
                <w:lang w:val="en-GB"/>
              </w:rPr>
              <w:t>A how-to for self-publishing and publishing via internet</w:t>
            </w:r>
          </w:p>
        </w:tc>
        <w:tc>
          <w:tcPr>
            <w:tcW w:w="4759" w:type="dxa"/>
            <w:tcMar>
              <w:top w:w="284" w:type="dxa"/>
              <w:left w:w="284" w:type="dxa"/>
              <w:bottom w:w="284" w:type="dxa"/>
              <w:right w:w="284" w:type="dxa"/>
            </w:tcMar>
          </w:tcPr>
          <w:p w14:paraId="07075AC8" w14:textId="6BF0CD96" w:rsidR="006A066C" w:rsidRPr="005E1D0E" w:rsidRDefault="006A066C" w:rsidP="006A066C">
            <w:pPr>
              <w:rPr>
                <w:b/>
                <w:sz w:val="28"/>
                <w:lang w:val="en-GB"/>
              </w:rPr>
            </w:pPr>
            <w:r w:rsidRPr="005E1D0E">
              <w:rPr>
                <w:b/>
                <w:sz w:val="28"/>
                <w:lang w:val="en-GB"/>
              </w:rPr>
              <w:t xml:space="preserve">5.) </w:t>
            </w:r>
            <w:r w:rsidR="00D97829" w:rsidRPr="005E1D0E">
              <w:rPr>
                <w:b/>
                <w:sz w:val="28"/>
                <w:lang w:val="en-GB"/>
              </w:rPr>
              <w:t>Making adult education more visible in media</w:t>
            </w:r>
          </w:p>
          <w:p w14:paraId="7215FB6D" w14:textId="77777777" w:rsidR="006A066C" w:rsidRPr="005E1D0E" w:rsidRDefault="006A066C" w:rsidP="006A066C">
            <w:pPr>
              <w:rPr>
                <w:lang w:val="en-GB"/>
              </w:rPr>
            </w:pPr>
          </w:p>
          <w:p w14:paraId="75F01A6E" w14:textId="14BEAD95" w:rsidR="00D97829" w:rsidRPr="00DC49A9" w:rsidRDefault="006A066C" w:rsidP="006A066C">
            <w:pPr>
              <w:rPr>
                <w:lang w:val="en-GB"/>
              </w:rPr>
            </w:pPr>
            <w:r w:rsidRPr="00DC49A9">
              <w:rPr>
                <w:lang w:val="en-GB"/>
              </w:rPr>
              <w:t>Where and how</w:t>
            </w:r>
          </w:p>
        </w:tc>
        <w:tc>
          <w:tcPr>
            <w:tcW w:w="4759" w:type="dxa"/>
            <w:tcMar>
              <w:top w:w="284" w:type="dxa"/>
              <w:left w:w="284" w:type="dxa"/>
              <w:bottom w:w="284" w:type="dxa"/>
              <w:right w:w="284" w:type="dxa"/>
            </w:tcMar>
          </w:tcPr>
          <w:p w14:paraId="1732E15A" w14:textId="5261FBA2" w:rsidR="00D97829" w:rsidRPr="005E1D0E" w:rsidRDefault="006A066C" w:rsidP="006A066C">
            <w:pPr>
              <w:rPr>
                <w:lang w:val="en-GB"/>
              </w:rPr>
            </w:pPr>
            <w:r w:rsidRPr="005E1D0E">
              <w:rPr>
                <w:b/>
                <w:sz w:val="28"/>
                <w:lang w:val="en-GB"/>
              </w:rPr>
              <w:t>6.) Writing good PR</w:t>
            </w:r>
            <w:r w:rsidR="00D80E63">
              <w:rPr>
                <w:b/>
                <w:sz w:val="28"/>
                <w:lang w:val="en-GB"/>
              </w:rPr>
              <w:t xml:space="preserve"> </w:t>
            </w:r>
            <w:r w:rsidRPr="005E1D0E">
              <w:rPr>
                <w:b/>
                <w:sz w:val="28"/>
                <w:lang w:val="en-GB"/>
              </w:rPr>
              <w:t>texts</w:t>
            </w:r>
            <w:r w:rsidRPr="005E1D0E">
              <w:rPr>
                <w:lang w:val="en-GB"/>
              </w:rPr>
              <w:br/>
            </w:r>
            <w:r w:rsidRPr="005E1D0E">
              <w:rPr>
                <w:lang w:val="en-GB"/>
              </w:rPr>
              <w:br/>
              <w:t xml:space="preserve">How to describe </w:t>
            </w:r>
            <w:r w:rsidR="00D80E63">
              <w:rPr>
                <w:lang w:val="en-GB"/>
              </w:rPr>
              <w:t>a</w:t>
            </w:r>
            <w:r w:rsidRPr="005E1D0E">
              <w:rPr>
                <w:lang w:val="en-GB"/>
              </w:rPr>
              <w:t xml:space="preserve">dult </w:t>
            </w:r>
            <w:r w:rsidR="00D80E63">
              <w:rPr>
                <w:lang w:val="en-GB"/>
              </w:rPr>
              <w:t>e</w:t>
            </w:r>
            <w:r w:rsidRPr="005E1D0E">
              <w:rPr>
                <w:lang w:val="en-GB"/>
              </w:rPr>
              <w:t>ducation for those I want to get interested in AE</w:t>
            </w:r>
          </w:p>
        </w:tc>
      </w:tr>
      <w:tr w:rsidR="00D97829" w:rsidRPr="007742E9" w14:paraId="45479397" w14:textId="77777777" w:rsidTr="009E7224">
        <w:tc>
          <w:tcPr>
            <w:tcW w:w="4758" w:type="dxa"/>
            <w:tcMar>
              <w:top w:w="284" w:type="dxa"/>
              <w:left w:w="284" w:type="dxa"/>
              <w:bottom w:w="284" w:type="dxa"/>
              <w:right w:w="284" w:type="dxa"/>
            </w:tcMar>
          </w:tcPr>
          <w:p w14:paraId="4ACEB996" w14:textId="5F657C20" w:rsidR="00D97829" w:rsidRPr="005E1D0E" w:rsidRDefault="00D97829" w:rsidP="006A066C">
            <w:pPr>
              <w:rPr>
                <w:lang w:val="en-GB"/>
              </w:rPr>
            </w:pPr>
            <w:r w:rsidRPr="005E1D0E">
              <w:rPr>
                <w:lang w:val="en-GB"/>
              </w:rPr>
              <w:t>Personal use of media, online versus print media, requirements of writing for online media</w:t>
            </w:r>
          </w:p>
        </w:tc>
        <w:tc>
          <w:tcPr>
            <w:tcW w:w="4759" w:type="dxa"/>
            <w:tcMar>
              <w:top w:w="284" w:type="dxa"/>
              <w:left w:w="284" w:type="dxa"/>
              <w:bottom w:w="284" w:type="dxa"/>
              <w:right w:w="284" w:type="dxa"/>
            </w:tcMar>
          </w:tcPr>
          <w:p w14:paraId="77B29B29" w14:textId="3B039E05" w:rsidR="00D97829" w:rsidRPr="005E1D0E" w:rsidRDefault="00D97829" w:rsidP="006A066C">
            <w:pPr>
              <w:rPr>
                <w:lang w:val="en-GB"/>
              </w:rPr>
            </w:pPr>
            <w:r w:rsidRPr="005E1D0E">
              <w:rPr>
                <w:lang w:val="en-GB"/>
              </w:rPr>
              <w:t>European (online) media on adult education, writing journalistic texts and especially headlines and teasers/introductions</w:t>
            </w:r>
          </w:p>
        </w:tc>
        <w:tc>
          <w:tcPr>
            <w:tcW w:w="4759" w:type="dxa"/>
            <w:tcMar>
              <w:top w:w="284" w:type="dxa"/>
              <w:left w:w="284" w:type="dxa"/>
              <w:bottom w:w="284" w:type="dxa"/>
              <w:right w:w="284" w:type="dxa"/>
            </w:tcMar>
          </w:tcPr>
          <w:p w14:paraId="19F774C6" w14:textId="13FF674C" w:rsidR="00D97829" w:rsidRPr="005E1D0E" w:rsidRDefault="006A066C" w:rsidP="006A066C">
            <w:pPr>
              <w:rPr>
                <w:lang w:val="en-GB"/>
              </w:rPr>
            </w:pPr>
            <w:r w:rsidRPr="005E1D0E">
              <w:rPr>
                <w:lang w:val="en-GB"/>
              </w:rPr>
              <w:t>Focus on facts and content, creativity and humour in texts, organization of PR</w:t>
            </w:r>
            <w:r w:rsidR="00D80E63">
              <w:rPr>
                <w:lang w:val="en-GB"/>
              </w:rPr>
              <w:t xml:space="preserve"> </w:t>
            </w:r>
            <w:r w:rsidRPr="005E1D0E">
              <w:rPr>
                <w:lang w:val="en-GB"/>
              </w:rPr>
              <w:t>work</w:t>
            </w:r>
          </w:p>
        </w:tc>
      </w:tr>
      <w:tr w:rsidR="00D97829" w:rsidRPr="007742E9" w14:paraId="504561AB" w14:textId="77777777" w:rsidTr="009E7224">
        <w:tc>
          <w:tcPr>
            <w:tcW w:w="4758" w:type="dxa"/>
            <w:tcMar>
              <w:top w:w="284" w:type="dxa"/>
              <w:left w:w="284" w:type="dxa"/>
              <w:bottom w:w="284" w:type="dxa"/>
              <w:right w:w="284" w:type="dxa"/>
            </w:tcMar>
          </w:tcPr>
          <w:p w14:paraId="1DECE80B" w14:textId="77777777" w:rsidR="00D97829" w:rsidRPr="005E1D0E" w:rsidRDefault="00D97829" w:rsidP="006A066C">
            <w:pPr>
              <w:rPr>
                <w:lang w:val="en-GB"/>
              </w:rPr>
            </w:pPr>
          </w:p>
        </w:tc>
        <w:tc>
          <w:tcPr>
            <w:tcW w:w="4759" w:type="dxa"/>
            <w:tcMar>
              <w:top w:w="284" w:type="dxa"/>
              <w:left w:w="284" w:type="dxa"/>
              <w:bottom w:w="284" w:type="dxa"/>
              <w:right w:w="284" w:type="dxa"/>
            </w:tcMar>
          </w:tcPr>
          <w:p w14:paraId="248EB4CE" w14:textId="7ECE4546" w:rsidR="00D97829" w:rsidRPr="005E1D0E" w:rsidRDefault="006A066C" w:rsidP="006A066C">
            <w:pPr>
              <w:rPr>
                <w:b/>
                <w:lang w:val="en-GB"/>
              </w:rPr>
            </w:pPr>
            <w:r w:rsidRPr="005E1D0E">
              <w:rPr>
                <w:b/>
                <w:sz w:val="28"/>
                <w:lang w:val="en-GB"/>
              </w:rPr>
              <w:t>Add-on: Transfer and evaluation</w:t>
            </w:r>
          </w:p>
        </w:tc>
        <w:tc>
          <w:tcPr>
            <w:tcW w:w="4759" w:type="dxa"/>
            <w:tcMar>
              <w:top w:w="284" w:type="dxa"/>
              <w:left w:w="284" w:type="dxa"/>
              <w:bottom w:w="284" w:type="dxa"/>
              <w:right w:w="284" w:type="dxa"/>
            </w:tcMar>
          </w:tcPr>
          <w:p w14:paraId="11BB0F44" w14:textId="77777777" w:rsidR="00D97829" w:rsidRPr="005E1D0E" w:rsidRDefault="00D97829" w:rsidP="006A066C">
            <w:pPr>
              <w:rPr>
                <w:lang w:val="en-GB"/>
              </w:rPr>
            </w:pPr>
          </w:p>
        </w:tc>
      </w:tr>
      <w:tr w:rsidR="006A066C" w:rsidRPr="007742E9" w14:paraId="255DB149" w14:textId="77777777" w:rsidTr="009E7224">
        <w:tc>
          <w:tcPr>
            <w:tcW w:w="4758" w:type="dxa"/>
            <w:tcMar>
              <w:top w:w="284" w:type="dxa"/>
              <w:left w:w="284" w:type="dxa"/>
              <w:bottom w:w="284" w:type="dxa"/>
              <w:right w:w="284" w:type="dxa"/>
            </w:tcMar>
          </w:tcPr>
          <w:p w14:paraId="46D7A8BF" w14:textId="77777777" w:rsidR="006A066C" w:rsidRPr="005E1D0E" w:rsidRDefault="006A066C" w:rsidP="006A066C">
            <w:pPr>
              <w:rPr>
                <w:lang w:val="en-GB"/>
              </w:rPr>
            </w:pPr>
          </w:p>
        </w:tc>
        <w:tc>
          <w:tcPr>
            <w:tcW w:w="4759" w:type="dxa"/>
            <w:tcMar>
              <w:top w:w="284" w:type="dxa"/>
              <w:left w:w="284" w:type="dxa"/>
              <w:bottom w:w="284" w:type="dxa"/>
              <w:right w:w="284" w:type="dxa"/>
            </w:tcMar>
          </w:tcPr>
          <w:p w14:paraId="5A719322" w14:textId="313A6C84" w:rsidR="006A066C" w:rsidRPr="005E1D0E" w:rsidRDefault="006A066C" w:rsidP="006A066C">
            <w:pPr>
              <w:rPr>
                <w:lang w:val="en-GB"/>
              </w:rPr>
            </w:pPr>
            <w:r w:rsidRPr="005E1D0E">
              <w:rPr>
                <w:lang w:val="en-GB"/>
              </w:rPr>
              <w:t>Get into action back home</w:t>
            </w:r>
            <w:r w:rsidR="0080605B" w:rsidRPr="005E1D0E">
              <w:rPr>
                <w:lang w:val="en-GB"/>
              </w:rPr>
              <w:t>/back</w:t>
            </w:r>
            <w:r w:rsidR="009E7224" w:rsidRPr="005E1D0E">
              <w:rPr>
                <w:lang w:val="en-GB"/>
              </w:rPr>
              <w:t xml:space="preserve"> at </w:t>
            </w:r>
            <w:r w:rsidR="0080605B" w:rsidRPr="005E1D0E">
              <w:rPr>
                <w:lang w:val="en-GB"/>
              </w:rPr>
              <w:t>work</w:t>
            </w:r>
            <w:r w:rsidRPr="005E1D0E">
              <w:rPr>
                <w:lang w:val="en-GB"/>
              </w:rPr>
              <w:t>, reflection and evaluation on the learning process and learning outcomes.</w:t>
            </w:r>
          </w:p>
        </w:tc>
        <w:tc>
          <w:tcPr>
            <w:tcW w:w="4759" w:type="dxa"/>
            <w:tcMar>
              <w:top w:w="284" w:type="dxa"/>
              <w:left w:w="284" w:type="dxa"/>
              <w:bottom w:w="284" w:type="dxa"/>
              <w:right w:w="284" w:type="dxa"/>
            </w:tcMar>
          </w:tcPr>
          <w:p w14:paraId="522660D5" w14:textId="77777777" w:rsidR="006A066C" w:rsidRPr="005E1D0E" w:rsidRDefault="006A066C" w:rsidP="006A066C">
            <w:pPr>
              <w:rPr>
                <w:lang w:val="en-GB"/>
              </w:rPr>
            </w:pPr>
          </w:p>
        </w:tc>
      </w:tr>
    </w:tbl>
    <w:p w14:paraId="4D757370" w14:textId="564BD241" w:rsidR="00D97829" w:rsidRPr="005E1D0E" w:rsidRDefault="00D97829" w:rsidP="006A066C">
      <w:pPr>
        <w:rPr>
          <w:lang w:val="en-GB"/>
        </w:rPr>
      </w:pPr>
    </w:p>
    <w:p w14:paraId="3EBF0A2C" w14:textId="3A35C1EE" w:rsidR="009E488A" w:rsidRPr="005E1D0E" w:rsidRDefault="00E43BA8" w:rsidP="00E43BA8">
      <w:pPr>
        <w:pStyle w:val="berschrift3"/>
        <w:rPr>
          <w:lang w:val="en-GB"/>
        </w:rPr>
      </w:pPr>
      <w:bookmarkStart w:id="21" w:name="_Toc522281696"/>
      <w:bookmarkStart w:id="22" w:name="OLE_LINK15"/>
      <w:r w:rsidRPr="005E1D0E">
        <w:rPr>
          <w:lang w:val="en-GB"/>
        </w:rPr>
        <w:lastRenderedPageBreak/>
        <w:t>Module</w:t>
      </w:r>
      <w:r w:rsidR="009E488A" w:rsidRPr="005E1D0E">
        <w:rPr>
          <w:lang w:val="en-GB"/>
        </w:rPr>
        <w:t xml:space="preserve"> 1: </w:t>
      </w:r>
      <w:r w:rsidR="005B6A6D" w:rsidRPr="005E1D0E">
        <w:rPr>
          <w:lang w:val="en-GB"/>
        </w:rPr>
        <w:t>J</w:t>
      </w:r>
      <w:r w:rsidRPr="005E1D0E">
        <w:rPr>
          <w:lang w:val="en-GB"/>
        </w:rPr>
        <w:t xml:space="preserve">ournalistic </w:t>
      </w:r>
      <w:r w:rsidR="00ED7470">
        <w:rPr>
          <w:lang w:val="en-GB"/>
        </w:rPr>
        <w:t>‘</w:t>
      </w:r>
      <w:r w:rsidRPr="005E1D0E">
        <w:rPr>
          <w:lang w:val="en-GB"/>
        </w:rPr>
        <w:t>news value</w:t>
      </w:r>
      <w:r w:rsidR="00ED7470">
        <w:rPr>
          <w:lang w:val="en-GB"/>
        </w:rPr>
        <w:t>’</w:t>
      </w:r>
      <w:bookmarkEnd w:id="21"/>
    </w:p>
    <w:bookmarkEnd w:id="22"/>
    <w:p w14:paraId="41F62069" w14:textId="77777777" w:rsidR="00E43BA8" w:rsidRPr="005E1D0E" w:rsidRDefault="00E43BA8" w:rsidP="00E43BA8">
      <w:pPr>
        <w:pStyle w:val="berschrift4"/>
        <w:rPr>
          <w:lang w:val="en-GB"/>
        </w:rPr>
      </w:pPr>
      <w:r w:rsidRPr="005E1D0E">
        <w:rPr>
          <w:lang w:val="en-GB"/>
        </w:rPr>
        <w:t>Objectives</w:t>
      </w:r>
    </w:p>
    <w:p w14:paraId="30E0F9BF" w14:textId="63690353" w:rsidR="003F3FCA" w:rsidRPr="005E1D0E" w:rsidRDefault="00125E5E" w:rsidP="00032D0E">
      <w:pPr>
        <w:pStyle w:val="Listenabsatz"/>
        <w:numPr>
          <w:ilvl w:val="0"/>
          <w:numId w:val="9"/>
        </w:numPr>
        <w:rPr>
          <w:szCs w:val="24"/>
          <w:lang w:val="en-GB"/>
        </w:rPr>
      </w:pPr>
      <w:r w:rsidRPr="005E1D0E">
        <w:rPr>
          <w:szCs w:val="24"/>
          <w:lang w:val="en-GB"/>
        </w:rPr>
        <w:t>Participants k</w:t>
      </w:r>
      <w:r w:rsidR="00122A1A" w:rsidRPr="005E1D0E">
        <w:rPr>
          <w:szCs w:val="24"/>
          <w:lang w:val="en-GB"/>
        </w:rPr>
        <w:t>now</w:t>
      </w:r>
      <w:r w:rsidR="009E488A" w:rsidRPr="005E1D0E">
        <w:rPr>
          <w:szCs w:val="24"/>
          <w:lang w:val="en-GB"/>
        </w:rPr>
        <w:t xml:space="preserve"> </w:t>
      </w:r>
      <w:r w:rsidR="00122A1A" w:rsidRPr="005E1D0E">
        <w:rPr>
          <w:szCs w:val="24"/>
          <w:lang w:val="en-GB"/>
        </w:rPr>
        <w:t xml:space="preserve">about </w:t>
      </w:r>
      <w:r w:rsidR="009E488A" w:rsidRPr="005E1D0E">
        <w:rPr>
          <w:szCs w:val="24"/>
          <w:lang w:val="en-GB"/>
        </w:rPr>
        <w:t>journalistic criteria</w:t>
      </w:r>
      <w:r w:rsidR="0094041D" w:rsidRPr="005E1D0E">
        <w:rPr>
          <w:szCs w:val="24"/>
          <w:lang w:val="en-GB"/>
        </w:rPr>
        <w:t xml:space="preserve"> for the selection of relevant information</w:t>
      </w:r>
      <w:r w:rsidR="003F3FCA" w:rsidRPr="005E1D0E">
        <w:rPr>
          <w:szCs w:val="24"/>
          <w:lang w:val="en-GB"/>
        </w:rPr>
        <w:t xml:space="preserve">. </w:t>
      </w:r>
    </w:p>
    <w:p w14:paraId="4C26C56E" w14:textId="115C5FC6" w:rsidR="00452B43" w:rsidRPr="005E1D0E" w:rsidRDefault="00125E5E" w:rsidP="00032D0E">
      <w:pPr>
        <w:pStyle w:val="Listenabsatz"/>
        <w:numPr>
          <w:ilvl w:val="0"/>
          <w:numId w:val="9"/>
        </w:numPr>
        <w:rPr>
          <w:szCs w:val="24"/>
          <w:lang w:val="en-GB"/>
        </w:rPr>
      </w:pPr>
      <w:r w:rsidRPr="005E1D0E">
        <w:rPr>
          <w:szCs w:val="24"/>
          <w:lang w:val="en-GB"/>
        </w:rPr>
        <w:t>Participants are</w:t>
      </w:r>
      <w:r w:rsidR="00452B43" w:rsidRPr="005E1D0E">
        <w:rPr>
          <w:szCs w:val="24"/>
          <w:lang w:val="en-GB"/>
        </w:rPr>
        <w:t xml:space="preserve"> aware of the importance of communicating about adult education.</w:t>
      </w:r>
    </w:p>
    <w:p w14:paraId="655379C5" w14:textId="55431CB4" w:rsidR="006E1D37" w:rsidRPr="005E1D0E" w:rsidRDefault="00125E5E" w:rsidP="009E7224">
      <w:pPr>
        <w:pStyle w:val="Listenabsatz"/>
        <w:numPr>
          <w:ilvl w:val="0"/>
          <w:numId w:val="9"/>
        </w:numPr>
        <w:rPr>
          <w:szCs w:val="24"/>
          <w:lang w:val="en-GB"/>
        </w:rPr>
      </w:pPr>
      <w:r w:rsidRPr="005E1D0E">
        <w:rPr>
          <w:szCs w:val="24"/>
          <w:lang w:val="en-GB"/>
        </w:rPr>
        <w:t>Participants are</w:t>
      </w:r>
      <w:r w:rsidR="00122A1A" w:rsidRPr="005E1D0E">
        <w:rPr>
          <w:szCs w:val="24"/>
          <w:lang w:val="en-GB"/>
        </w:rPr>
        <w:t xml:space="preserve"> able to </w:t>
      </w:r>
      <w:r w:rsidR="003F3FCA" w:rsidRPr="005E1D0E">
        <w:rPr>
          <w:szCs w:val="24"/>
          <w:lang w:val="en-GB"/>
        </w:rPr>
        <w:t xml:space="preserve">find and </w:t>
      </w:r>
      <w:r w:rsidR="009E7224" w:rsidRPr="005E1D0E">
        <w:rPr>
          <w:szCs w:val="24"/>
          <w:lang w:val="en-GB"/>
        </w:rPr>
        <w:t xml:space="preserve">select news value </w:t>
      </w:r>
      <w:r w:rsidR="006E1D37" w:rsidRPr="005E1D0E">
        <w:rPr>
          <w:szCs w:val="24"/>
          <w:lang w:val="en-GB"/>
        </w:rPr>
        <w:t>in the</w:t>
      </w:r>
      <w:r w:rsidR="0094041D" w:rsidRPr="005E1D0E">
        <w:rPr>
          <w:szCs w:val="24"/>
          <w:lang w:val="en-GB"/>
        </w:rPr>
        <w:t>ir</w:t>
      </w:r>
      <w:r w:rsidR="006E1D37" w:rsidRPr="005E1D0E">
        <w:rPr>
          <w:szCs w:val="24"/>
          <w:lang w:val="en-GB"/>
        </w:rPr>
        <w:t xml:space="preserve"> individual field of work.</w:t>
      </w:r>
    </w:p>
    <w:p w14:paraId="6FE9886F" w14:textId="4EB16CD4" w:rsidR="003F3FCA" w:rsidRPr="005E1D0E" w:rsidRDefault="00125E5E" w:rsidP="00032D0E">
      <w:pPr>
        <w:pStyle w:val="Listenabsatz"/>
        <w:numPr>
          <w:ilvl w:val="0"/>
          <w:numId w:val="9"/>
        </w:numPr>
        <w:rPr>
          <w:szCs w:val="24"/>
          <w:lang w:val="en-GB"/>
        </w:rPr>
      </w:pPr>
      <w:r w:rsidRPr="005E1D0E">
        <w:rPr>
          <w:szCs w:val="24"/>
          <w:lang w:val="en-GB"/>
        </w:rPr>
        <w:t>Participants h</w:t>
      </w:r>
      <w:r w:rsidR="003F3FCA" w:rsidRPr="005E1D0E">
        <w:rPr>
          <w:szCs w:val="24"/>
          <w:lang w:val="en-GB"/>
        </w:rPr>
        <w:t xml:space="preserve">ave first ideas </w:t>
      </w:r>
      <w:r w:rsidR="0094041D" w:rsidRPr="005E1D0E">
        <w:rPr>
          <w:szCs w:val="24"/>
          <w:lang w:val="en-GB"/>
        </w:rPr>
        <w:t xml:space="preserve">for </w:t>
      </w:r>
      <w:r w:rsidR="003F3FCA" w:rsidRPr="005E1D0E">
        <w:rPr>
          <w:szCs w:val="24"/>
          <w:lang w:val="en-GB"/>
        </w:rPr>
        <w:t>stories.</w:t>
      </w:r>
    </w:p>
    <w:p w14:paraId="2E3D7578" w14:textId="6ADEA10C" w:rsidR="00402489" w:rsidRPr="005E1D0E" w:rsidRDefault="00402489" w:rsidP="00402489">
      <w:pPr>
        <w:pStyle w:val="berschrift4"/>
        <w:rPr>
          <w:lang w:val="en-GB"/>
        </w:rPr>
      </w:pPr>
      <w:r w:rsidRPr="005E1D0E">
        <w:rPr>
          <w:lang w:val="en-GB"/>
        </w:rPr>
        <w:t>Requirements and material</w:t>
      </w:r>
    </w:p>
    <w:p w14:paraId="06D03D43" w14:textId="07A8ED84" w:rsidR="00402489" w:rsidRPr="005E1D0E" w:rsidRDefault="00402489" w:rsidP="00402489">
      <w:pPr>
        <w:pStyle w:val="Listenabsatz"/>
        <w:numPr>
          <w:ilvl w:val="0"/>
          <w:numId w:val="10"/>
        </w:numPr>
        <w:rPr>
          <w:szCs w:val="24"/>
          <w:lang w:val="en-GB"/>
        </w:rPr>
      </w:pPr>
      <w:r w:rsidRPr="005E1D0E">
        <w:rPr>
          <w:szCs w:val="24"/>
          <w:lang w:val="en-GB"/>
        </w:rPr>
        <w:t xml:space="preserve">Notebooks, computers or tablets </w:t>
      </w:r>
      <w:r w:rsidR="00FE6198" w:rsidRPr="005E1D0E">
        <w:rPr>
          <w:szCs w:val="24"/>
          <w:lang w:val="en-GB"/>
        </w:rPr>
        <w:t xml:space="preserve">with internet connection </w:t>
      </w:r>
      <w:r w:rsidRPr="005E1D0E">
        <w:rPr>
          <w:szCs w:val="24"/>
          <w:lang w:val="en-GB"/>
        </w:rPr>
        <w:t>for each participant</w:t>
      </w:r>
    </w:p>
    <w:p w14:paraId="4344B5F0" w14:textId="0AB0FD23" w:rsidR="00402489" w:rsidRPr="005E1D0E" w:rsidRDefault="00427224" w:rsidP="00402489">
      <w:pPr>
        <w:pStyle w:val="Listenabsatz"/>
        <w:numPr>
          <w:ilvl w:val="0"/>
          <w:numId w:val="10"/>
        </w:numPr>
        <w:rPr>
          <w:szCs w:val="24"/>
          <w:lang w:val="en-GB"/>
        </w:rPr>
      </w:pPr>
      <w:r w:rsidRPr="005E1D0E">
        <w:rPr>
          <w:szCs w:val="24"/>
          <w:lang w:val="en-GB"/>
        </w:rPr>
        <w:t xml:space="preserve">Access to </w:t>
      </w:r>
      <w:r w:rsidR="00D80E63">
        <w:rPr>
          <w:szCs w:val="24"/>
          <w:lang w:val="en-GB"/>
        </w:rPr>
        <w:t>i</w:t>
      </w:r>
      <w:r w:rsidRPr="005E1D0E">
        <w:rPr>
          <w:szCs w:val="24"/>
          <w:lang w:val="en-GB"/>
        </w:rPr>
        <w:t>nternet</w:t>
      </w:r>
    </w:p>
    <w:p w14:paraId="6395295B" w14:textId="368E4EAF" w:rsidR="00555CBE" w:rsidRPr="005E1D0E" w:rsidRDefault="00555CBE" w:rsidP="00402489">
      <w:pPr>
        <w:pStyle w:val="Listenabsatz"/>
        <w:numPr>
          <w:ilvl w:val="0"/>
          <w:numId w:val="10"/>
        </w:numPr>
        <w:rPr>
          <w:szCs w:val="24"/>
          <w:lang w:val="en-GB"/>
        </w:rPr>
      </w:pPr>
      <w:r w:rsidRPr="005E1D0E">
        <w:rPr>
          <w:szCs w:val="24"/>
          <w:lang w:val="en-GB"/>
        </w:rPr>
        <w:t xml:space="preserve">Flipchart and </w:t>
      </w:r>
      <w:r w:rsidR="0080605B" w:rsidRPr="005E1D0E">
        <w:rPr>
          <w:szCs w:val="24"/>
          <w:lang w:val="en-GB"/>
        </w:rPr>
        <w:t xml:space="preserve">presentation </w:t>
      </w:r>
      <w:r w:rsidRPr="005E1D0E">
        <w:rPr>
          <w:szCs w:val="24"/>
          <w:lang w:val="en-GB"/>
        </w:rPr>
        <w:t>equipment</w:t>
      </w:r>
    </w:p>
    <w:p w14:paraId="32517AC5" w14:textId="43A2E15A" w:rsidR="00402489" w:rsidRPr="005E1D0E" w:rsidRDefault="00402489" w:rsidP="00402489">
      <w:pPr>
        <w:pStyle w:val="Listenabsatz"/>
        <w:numPr>
          <w:ilvl w:val="0"/>
          <w:numId w:val="10"/>
        </w:numPr>
        <w:rPr>
          <w:szCs w:val="24"/>
          <w:lang w:val="en-GB"/>
        </w:rPr>
      </w:pPr>
      <w:r w:rsidRPr="005E1D0E">
        <w:rPr>
          <w:szCs w:val="24"/>
          <w:lang w:val="en-GB"/>
        </w:rPr>
        <w:t xml:space="preserve">Local </w:t>
      </w:r>
      <w:r w:rsidR="009B3A2F" w:rsidRPr="005E1D0E">
        <w:rPr>
          <w:szCs w:val="24"/>
          <w:lang w:val="en-GB"/>
        </w:rPr>
        <w:t>newspapers and/or print</w:t>
      </w:r>
      <w:r w:rsidR="00D80E63">
        <w:rPr>
          <w:szCs w:val="24"/>
          <w:lang w:val="en-GB"/>
        </w:rPr>
        <w:t>-outs</w:t>
      </w:r>
      <w:r w:rsidR="009B3A2F" w:rsidRPr="005E1D0E">
        <w:rPr>
          <w:szCs w:val="24"/>
          <w:lang w:val="en-GB"/>
        </w:rPr>
        <w:t xml:space="preserve"> of journalistic online news</w:t>
      </w: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CF3FA1" w:rsidRPr="005E1D0E" w14:paraId="6E32620E" w14:textId="7F6D3022" w:rsidTr="00002763">
        <w:tc>
          <w:tcPr>
            <w:tcW w:w="724" w:type="dxa"/>
            <w:vAlign w:val="center"/>
          </w:tcPr>
          <w:p w14:paraId="433381CD" w14:textId="77777777" w:rsidR="00CF3FA1" w:rsidRPr="005E1D0E" w:rsidRDefault="00CF3FA1" w:rsidP="00EE768B">
            <w:pPr>
              <w:rPr>
                <w:b/>
                <w:color w:val="0A20C6"/>
                <w:sz w:val="24"/>
                <w:szCs w:val="24"/>
                <w:lang w:val="en-GB"/>
              </w:rPr>
            </w:pPr>
            <w:bookmarkStart w:id="23" w:name="_Hlk448931354"/>
            <w:r w:rsidRPr="005E1D0E">
              <w:rPr>
                <w:b/>
                <w:color w:val="0A20C6"/>
                <w:sz w:val="24"/>
                <w:szCs w:val="24"/>
                <w:lang w:val="en-GB"/>
              </w:rPr>
              <w:t>min.</w:t>
            </w:r>
          </w:p>
        </w:tc>
        <w:tc>
          <w:tcPr>
            <w:tcW w:w="2161" w:type="dxa"/>
            <w:vAlign w:val="center"/>
          </w:tcPr>
          <w:p w14:paraId="2A07714D" w14:textId="77777777" w:rsidR="00CF3FA1" w:rsidRPr="005E1D0E" w:rsidRDefault="00CF3FA1" w:rsidP="00EE768B">
            <w:pPr>
              <w:rPr>
                <w:b/>
                <w:color w:val="0A20C6"/>
                <w:sz w:val="24"/>
                <w:szCs w:val="24"/>
                <w:lang w:val="en-GB"/>
              </w:rPr>
            </w:pPr>
            <w:r w:rsidRPr="005E1D0E">
              <w:rPr>
                <w:b/>
                <w:color w:val="0A20C6"/>
                <w:sz w:val="24"/>
                <w:szCs w:val="24"/>
                <w:lang w:val="en-GB"/>
              </w:rPr>
              <w:t>Method</w:t>
            </w:r>
          </w:p>
        </w:tc>
        <w:tc>
          <w:tcPr>
            <w:tcW w:w="6466" w:type="dxa"/>
            <w:vAlign w:val="center"/>
          </w:tcPr>
          <w:p w14:paraId="7A924E44" w14:textId="77777777" w:rsidR="00CF3FA1" w:rsidRPr="005E1D0E" w:rsidRDefault="00CF3FA1" w:rsidP="00EE768B">
            <w:pPr>
              <w:rPr>
                <w:b/>
                <w:color w:val="0A20C6"/>
                <w:sz w:val="24"/>
                <w:szCs w:val="24"/>
                <w:lang w:val="en-GB"/>
              </w:rPr>
            </w:pPr>
            <w:r w:rsidRPr="005E1D0E">
              <w:rPr>
                <w:b/>
                <w:color w:val="0A20C6"/>
                <w:sz w:val="24"/>
                <w:szCs w:val="24"/>
                <w:lang w:val="en-GB"/>
              </w:rPr>
              <w:t xml:space="preserve">Task </w:t>
            </w:r>
          </w:p>
        </w:tc>
        <w:tc>
          <w:tcPr>
            <w:tcW w:w="2410" w:type="dxa"/>
            <w:vAlign w:val="center"/>
          </w:tcPr>
          <w:p w14:paraId="59D188DA" w14:textId="5B447860" w:rsidR="00CF3FA1" w:rsidRPr="005E1D0E" w:rsidRDefault="00CF3FA1" w:rsidP="00EE768B">
            <w:pPr>
              <w:rPr>
                <w:b/>
                <w:color w:val="7030A0"/>
                <w:sz w:val="24"/>
                <w:szCs w:val="24"/>
                <w:lang w:val="en-GB"/>
              </w:rPr>
            </w:pPr>
            <w:r w:rsidRPr="005E1D0E">
              <w:rPr>
                <w:b/>
                <w:color w:val="0A20C6"/>
                <w:sz w:val="24"/>
                <w:szCs w:val="24"/>
                <w:lang w:val="en-GB"/>
              </w:rPr>
              <w:t>Objective</w:t>
            </w:r>
          </w:p>
        </w:tc>
        <w:tc>
          <w:tcPr>
            <w:tcW w:w="2693" w:type="dxa"/>
            <w:vAlign w:val="center"/>
          </w:tcPr>
          <w:p w14:paraId="567C00AA" w14:textId="37BEEC2B" w:rsidR="00CF3FA1" w:rsidRPr="005E1D0E" w:rsidRDefault="006F4CE5" w:rsidP="00EE768B">
            <w:pPr>
              <w:rPr>
                <w:b/>
                <w:color w:val="0A20C6"/>
                <w:sz w:val="24"/>
                <w:szCs w:val="24"/>
                <w:lang w:val="en-GB"/>
              </w:rPr>
            </w:pPr>
            <w:r>
              <w:rPr>
                <w:b/>
                <w:color w:val="0A20C6"/>
                <w:sz w:val="24"/>
                <w:szCs w:val="24"/>
                <w:lang w:val="en-GB"/>
              </w:rPr>
              <w:t>Materials</w:t>
            </w:r>
          </w:p>
        </w:tc>
        <w:tc>
          <w:tcPr>
            <w:tcW w:w="850" w:type="dxa"/>
          </w:tcPr>
          <w:p w14:paraId="1ADC76F3" w14:textId="77C3F14B" w:rsidR="00CF3FA1" w:rsidRPr="00DC49A9" w:rsidRDefault="00D1139A" w:rsidP="00002763">
            <w:pPr>
              <w:rPr>
                <w:b/>
                <w:color w:val="0A20C6"/>
                <w:sz w:val="24"/>
                <w:szCs w:val="24"/>
                <w:lang w:val="en-GB"/>
              </w:rPr>
            </w:pPr>
            <w:r w:rsidRPr="005E1D0E">
              <w:rPr>
                <w:b/>
                <w:color w:val="0A20C6"/>
                <w:sz w:val="24"/>
                <w:szCs w:val="24"/>
                <w:lang w:val="en-GB"/>
              </w:rPr>
              <w:t>Code</w:t>
            </w:r>
            <w:r w:rsidR="00673B70" w:rsidRPr="005E1D0E">
              <w:rPr>
                <w:rStyle w:val="Funotenzeichen"/>
                <w:b/>
                <w:color w:val="0A20C6"/>
                <w:sz w:val="24"/>
                <w:szCs w:val="24"/>
                <w:lang w:val="en-GB"/>
              </w:rPr>
              <w:footnoteReference w:id="1"/>
            </w:r>
          </w:p>
        </w:tc>
      </w:tr>
      <w:bookmarkEnd w:id="23"/>
      <w:tr w:rsidR="00CF3FA1" w:rsidRPr="005E1D0E" w14:paraId="01DEAFAB" w14:textId="16CBFFA7" w:rsidTr="00002763">
        <w:trPr>
          <w:trHeight w:val="584"/>
        </w:trPr>
        <w:tc>
          <w:tcPr>
            <w:tcW w:w="724" w:type="dxa"/>
            <w:vAlign w:val="center"/>
          </w:tcPr>
          <w:p w14:paraId="1DE8AD4C" w14:textId="3169522A" w:rsidR="00CF3FA1" w:rsidRPr="005E1D0E" w:rsidRDefault="00CF3FA1" w:rsidP="00010ACC">
            <w:pPr>
              <w:jc w:val="center"/>
              <w:rPr>
                <w:lang w:val="en-GB"/>
              </w:rPr>
            </w:pPr>
            <w:r w:rsidRPr="005E1D0E">
              <w:rPr>
                <w:lang w:val="en-GB"/>
              </w:rPr>
              <w:t>10</w:t>
            </w:r>
          </w:p>
        </w:tc>
        <w:tc>
          <w:tcPr>
            <w:tcW w:w="2161" w:type="dxa"/>
            <w:vAlign w:val="center"/>
          </w:tcPr>
          <w:p w14:paraId="024CF9FB" w14:textId="06AC4C8C" w:rsidR="00CF3FA1" w:rsidRPr="005E1D0E" w:rsidRDefault="00CF3FA1" w:rsidP="00010ACC">
            <w:pPr>
              <w:rPr>
                <w:lang w:val="en-GB"/>
              </w:rPr>
            </w:pPr>
            <w:r w:rsidRPr="005E1D0E">
              <w:rPr>
                <w:lang w:val="en-GB"/>
              </w:rPr>
              <w:t>Opening</w:t>
            </w:r>
          </w:p>
        </w:tc>
        <w:tc>
          <w:tcPr>
            <w:tcW w:w="6466" w:type="dxa"/>
            <w:vAlign w:val="center"/>
          </w:tcPr>
          <w:p w14:paraId="0D60689B" w14:textId="2CC320BB" w:rsidR="00CF3FA1" w:rsidRPr="005E1D0E" w:rsidRDefault="00CF3FA1" w:rsidP="00010ACC">
            <w:pPr>
              <w:rPr>
                <w:lang w:val="en-GB"/>
              </w:rPr>
            </w:pPr>
            <w:bookmarkStart w:id="24" w:name="OLE_LINK26"/>
            <w:bookmarkStart w:id="25" w:name="OLE_LINK27"/>
            <w:r w:rsidRPr="005E1D0E">
              <w:rPr>
                <w:lang w:val="en-GB"/>
              </w:rPr>
              <w:t>The trainer introduces and informs about the structure of the course.</w:t>
            </w:r>
            <w:bookmarkEnd w:id="24"/>
            <w:bookmarkEnd w:id="25"/>
          </w:p>
          <w:p w14:paraId="5E1EBC97" w14:textId="32CB538D" w:rsidR="00CF3FA1" w:rsidRPr="005E1D0E" w:rsidRDefault="00CF3FA1" w:rsidP="00010ACC">
            <w:pPr>
              <w:rPr>
                <w:lang w:val="en-GB"/>
              </w:rPr>
            </w:pPr>
          </w:p>
        </w:tc>
        <w:tc>
          <w:tcPr>
            <w:tcW w:w="2410" w:type="dxa"/>
            <w:vAlign w:val="center"/>
          </w:tcPr>
          <w:p w14:paraId="5C35E5B7" w14:textId="651483A0" w:rsidR="00CF3FA1" w:rsidRPr="005E1D0E" w:rsidRDefault="00CF3FA1" w:rsidP="00010ACC">
            <w:pPr>
              <w:rPr>
                <w:lang w:val="en-GB"/>
              </w:rPr>
            </w:pPr>
          </w:p>
        </w:tc>
        <w:tc>
          <w:tcPr>
            <w:tcW w:w="2693" w:type="dxa"/>
            <w:vAlign w:val="center"/>
          </w:tcPr>
          <w:p w14:paraId="69A4B698" w14:textId="740191F1" w:rsidR="00CF3FA1" w:rsidRPr="005E1D0E" w:rsidRDefault="00A14C9E" w:rsidP="00010ACC">
            <w:pPr>
              <w:rPr>
                <w:lang w:val="en-GB"/>
              </w:rPr>
            </w:pPr>
            <w:proofErr w:type="spellStart"/>
            <w:r>
              <w:rPr>
                <w:lang w:val="en-GB"/>
              </w:rPr>
              <w:t>Powerpoint</w:t>
            </w:r>
            <w:proofErr w:type="spellEnd"/>
            <w:r>
              <w:rPr>
                <w:lang w:val="en-GB"/>
              </w:rPr>
              <w:t xml:space="preserve"> </w:t>
            </w:r>
            <w:r w:rsidR="00CF3FA1" w:rsidRPr="005E1D0E">
              <w:rPr>
                <w:lang w:val="en-GB"/>
              </w:rPr>
              <w:t>Slides 1 and 2</w:t>
            </w:r>
          </w:p>
          <w:p w14:paraId="1ABA8DCD" w14:textId="1B013907" w:rsidR="00CF3FA1" w:rsidRPr="005E1D0E" w:rsidRDefault="00CF3FA1" w:rsidP="00010ACC">
            <w:pPr>
              <w:rPr>
                <w:lang w:val="en-GB"/>
              </w:rPr>
            </w:pPr>
          </w:p>
        </w:tc>
        <w:tc>
          <w:tcPr>
            <w:tcW w:w="850" w:type="dxa"/>
          </w:tcPr>
          <w:p w14:paraId="2B1B6610" w14:textId="10A4A367" w:rsidR="00CF3FA1" w:rsidRPr="005E1D0E" w:rsidRDefault="00CF3FA1" w:rsidP="00010ACC">
            <w:pPr>
              <w:rPr>
                <w:lang w:val="en-GB"/>
              </w:rPr>
            </w:pPr>
          </w:p>
        </w:tc>
      </w:tr>
      <w:tr w:rsidR="00CF3FA1" w:rsidRPr="007742E9" w14:paraId="034655A5" w14:textId="552736B9" w:rsidTr="00002763">
        <w:trPr>
          <w:trHeight w:val="889"/>
        </w:trPr>
        <w:tc>
          <w:tcPr>
            <w:tcW w:w="724" w:type="dxa"/>
            <w:vAlign w:val="center"/>
          </w:tcPr>
          <w:p w14:paraId="170D9D09" w14:textId="702F4B69" w:rsidR="00CF3FA1" w:rsidRPr="005E1D0E" w:rsidRDefault="00CF3FA1" w:rsidP="00010ACC">
            <w:pPr>
              <w:jc w:val="center"/>
              <w:rPr>
                <w:lang w:val="en-GB"/>
              </w:rPr>
            </w:pPr>
            <w:r w:rsidRPr="005E1D0E">
              <w:rPr>
                <w:lang w:val="en-GB"/>
              </w:rPr>
              <w:t>15</w:t>
            </w:r>
          </w:p>
        </w:tc>
        <w:tc>
          <w:tcPr>
            <w:tcW w:w="2161" w:type="dxa"/>
            <w:vAlign w:val="center"/>
          </w:tcPr>
          <w:p w14:paraId="004E3059" w14:textId="1E46F808" w:rsidR="00CF3FA1" w:rsidRPr="005E1D0E" w:rsidRDefault="00CF3FA1" w:rsidP="00010ACC">
            <w:pPr>
              <w:rPr>
                <w:lang w:val="en-GB"/>
              </w:rPr>
            </w:pPr>
            <w:r w:rsidRPr="005E1D0E">
              <w:rPr>
                <w:lang w:val="en-GB"/>
              </w:rPr>
              <w:t>Pair work (</w:t>
            </w:r>
            <w:r w:rsidR="00ED7470">
              <w:rPr>
                <w:lang w:val="en-GB"/>
              </w:rPr>
              <w:t>‘</w:t>
            </w:r>
            <w:r w:rsidRPr="005E1D0E">
              <w:rPr>
                <w:lang w:val="en-GB"/>
              </w:rPr>
              <w:t>partner interview</w:t>
            </w:r>
            <w:r w:rsidR="00ED7470">
              <w:rPr>
                <w:lang w:val="en-GB"/>
              </w:rPr>
              <w:t>’</w:t>
            </w:r>
            <w:r w:rsidRPr="005E1D0E">
              <w:rPr>
                <w:lang w:val="en-GB"/>
              </w:rPr>
              <w:t>)</w:t>
            </w:r>
          </w:p>
        </w:tc>
        <w:tc>
          <w:tcPr>
            <w:tcW w:w="6466" w:type="dxa"/>
            <w:vAlign w:val="center"/>
          </w:tcPr>
          <w:p w14:paraId="12B2D866" w14:textId="77777777" w:rsidR="00CF3FA1" w:rsidRPr="00DC49A9" w:rsidRDefault="00CF3FA1" w:rsidP="00010ACC">
            <w:pPr>
              <w:rPr>
                <w:lang w:val="en-GB"/>
              </w:rPr>
            </w:pPr>
            <w:r w:rsidRPr="00DC49A9">
              <w:rPr>
                <w:lang w:val="en-GB"/>
              </w:rPr>
              <w:t xml:space="preserve">Participants pair up and interview each other:  </w:t>
            </w:r>
          </w:p>
          <w:p w14:paraId="72248397" w14:textId="77777777" w:rsidR="00CF3FA1" w:rsidRPr="00DC49A9" w:rsidRDefault="00CF3FA1" w:rsidP="00010ACC">
            <w:pPr>
              <w:pStyle w:val="Listenabsatz"/>
              <w:numPr>
                <w:ilvl w:val="0"/>
                <w:numId w:val="8"/>
              </w:numPr>
              <w:ind w:left="318" w:hanging="258"/>
              <w:rPr>
                <w:lang w:val="en-GB"/>
              </w:rPr>
            </w:pPr>
            <w:r w:rsidRPr="00DC49A9">
              <w:rPr>
                <w:lang w:val="en-GB"/>
              </w:rPr>
              <w:t>about their background</w:t>
            </w:r>
          </w:p>
          <w:p w14:paraId="7DD91D15" w14:textId="3483EB99" w:rsidR="00CF3FA1" w:rsidRPr="00DC49A9" w:rsidRDefault="00CF3FA1" w:rsidP="00010ACC">
            <w:pPr>
              <w:pStyle w:val="Listenabsatz"/>
              <w:numPr>
                <w:ilvl w:val="0"/>
                <w:numId w:val="8"/>
              </w:numPr>
              <w:ind w:left="318" w:hanging="258"/>
              <w:rPr>
                <w:lang w:val="en-GB"/>
              </w:rPr>
            </w:pPr>
            <w:r w:rsidRPr="00DC49A9">
              <w:rPr>
                <w:lang w:val="en-GB"/>
              </w:rPr>
              <w:t>about the partner</w:t>
            </w:r>
            <w:r w:rsidR="00D80E63">
              <w:rPr>
                <w:lang w:val="en-GB"/>
              </w:rPr>
              <w:t>’</w:t>
            </w:r>
            <w:r w:rsidRPr="00DC49A9">
              <w:rPr>
                <w:lang w:val="en-GB"/>
              </w:rPr>
              <w:t>s experience in writing PR- and/or journalistic texts</w:t>
            </w:r>
          </w:p>
          <w:p w14:paraId="5F0E8D9F" w14:textId="3BB8CEE8" w:rsidR="00CF3FA1" w:rsidRPr="00DC49A9" w:rsidRDefault="00CF3FA1" w:rsidP="00D80E63">
            <w:pPr>
              <w:pStyle w:val="Listenabsatz"/>
              <w:numPr>
                <w:ilvl w:val="0"/>
                <w:numId w:val="8"/>
              </w:numPr>
              <w:ind w:left="318" w:hanging="258"/>
              <w:rPr>
                <w:lang w:val="en-GB"/>
              </w:rPr>
            </w:pPr>
            <w:r w:rsidRPr="00DC49A9">
              <w:rPr>
                <w:lang w:val="en-GB"/>
              </w:rPr>
              <w:t>about the partner</w:t>
            </w:r>
            <w:r w:rsidR="00D80E63">
              <w:rPr>
                <w:lang w:val="en-GB"/>
              </w:rPr>
              <w:t>’</w:t>
            </w:r>
            <w:r w:rsidRPr="00DC49A9">
              <w:rPr>
                <w:lang w:val="en-GB"/>
              </w:rPr>
              <w:t xml:space="preserve">s expectations </w:t>
            </w:r>
            <w:r w:rsidR="00D80E63">
              <w:rPr>
                <w:lang w:val="en-GB"/>
              </w:rPr>
              <w:t>for</w:t>
            </w:r>
            <w:r w:rsidR="00D80E63" w:rsidRPr="00DC49A9">
              <w:rPr>
                <w:lang w:val="en-GB"/>
              </w:rPr>
              <w:t xml:space="preserve"> </w:t>
            </w:r>
            <w:r w:rsidRPr="00DC49A9">
              <w:rPr>
                <w:lang w:val="en-GB"/>
              </w:rPr>
              <w:t>this seminar</w:t>
            </w:r>
          </w:p>
        </w:tc>
        <w:tc>
          <w:tcPr>
            <w:tcW w:w="2410" w:type="dxa"/>
            <w:vMerge w:val="restart"/>
            <w:vAlign w:val="center"/>
          </w:tcPr>
          <w:p w14:paraId="0BF9A928" w14:textId="3BE673AC" w:rsidR="00D97B1B" w:rsidRPr="00DC49A9" w:rsidRDefault="001417C2" w:rsidP="00010ACC">
            <w:pPr>
              <w:rPr>
                <w:lang w:val="en-GB"/>
              </w:rPr>
            </w:pPr>
            <w:r>
              <w:rPr>
                <w:lang w:val="en-GB"/>
              </w:rPr>
              <w:t>P</w:t>
            </w:r>
            <w:r w:rsidR="00CF3FA1" w:rsidRPr="00DC49A9">
              <w:rPr>
                <w:lang w:val="en-GB"/>
              </w:rPr>
              <w:t>articipants get a feeling for the experiences and expectations of the group and</w:t>
            </w:r>
            <w:r w:rsidR="00D97B1B" w:rsidRPr="00DC49A9">
              <w:rPr>
                <w:lang w:val="en-GB"/>
              </w:rPr>
              <w:t xml:space="preserve"> can relate to each other.</w:t>
            </w:r>
          </w:p>
          <w:p w14:paraId="2CC5D58F" w14:textId="77777777" w:rsidR="00D97B1B" w:rsidRPr="00DC49A9" w:rsidRDefault="00D97B1B" w:rsidP="00010ACC">
            <w:pPr>
              <w:rPr>
                <w:lang w:val="en-GB"/>
              </w:rPr>
            </w:pPr>
          </w:p>
          <w:p w14:paraId="10FCCF26" w14:textId="77777777" w:rsidR="00D97B1B" w:rsidRPr="00DC49A9" w:rsidRDefault="00D97B1B" w:rsidP="00010ACC">
            <w:pPr>
              <w:rPr>
                <w:lang w:val="en-GB"/>
              </w:rPr>
            </w:pPr>
          </w:p>
          <w:p w14:paraId="0EF39AF6" w14:textId="46A5B949" w:rsidR="00CF3FA1" w:rsidRPr="00DC49A9" w:rsidRDefault="00CF3FA1" w:rsidP="00010ACC">
            <w:pPr>
              <w:rPr>
                <w:lang w:val="en-GB"/>
              </w:rPr>
            </w:pPr>
          </w:p>
          <w:p w14:paraId="7EEF197D" w14:textId="12F05BB6" w:rsidR="00CF3FA1" w:rsidRPr="00DC49A9" w:rsidRDefault="00CF3FA1" w:rsidP="001417C2">
            <w:pPr>
              <w:rPr>
                <w:lang w:val="en-GB"/>
              </w:rPr>
            </w:pPr>
            <w:r w:rsidRPr="005E1D0E">
              <w:rPr>
                <w:lang w:val="en-GB"/>
              </w:rPr>
              <w:t xml:space="preserve">Participants </w:t>
            </w:r>
            <w:r w:rsidR="00D97B1B" w:rsidRPr="005E1D0E">
              <w:rPr>
                <w:lang w:val="en-GB"/>
              </w:rPr>
              <w:t xml:space="preserve">reflect </w:t>
            </w:r>
            <w:r w:rsidR="001417C2">
              <w:rPr>
                <w:lang w:val="en-GB"/>
              </w:rPr>
              <w:t xml:space="preserve">on </w:t>
            </w:r>
            <w:r w:rsidR="00D97B1B" w:rsidRPr="005E1D0E">
              <w:rPr>
                <w:lang w:val="en-GB"/>
              </w:rPr>
              <w:t>the relevance of information and wh</w:t>
            </w:r>
            <w:r w:rsidR="001417C2">
              <w:rPr>
                <w:lang w:val="en-GB"/>
              </w:rPr>
              <w:t xml:space="preserve">at </w:t>
            </w:r>
            <w:r w:rsidR="00D97B1B" w:rsidRPr="005E1D0E">
              <w:rPr>
                <w:lang w:val="en-GB"/>
              </w:rPr>
              <w:t xml:space="preserve">can be left out </w:t>
            </w:r>
          </w:p>
        </w:tc>
        <w:tc>
          <w:tcPr>
            <w:tcW w:w="2693" w:type="dxa"/>
            <w:vAlign w:val="center"/>
          </w:tcPr>
          <w:p w14:paraId="35B1DBB4" w14:textId="2A630B9A" w:rsidR="00CF3FA1" w:rsidRPr="00DC49A9" w:rsidRDefault="00CF3FA1" w:rsidP="00010ACC">
            <w:pPr>
              <w:rPr>
                <w:lang w:val="en-GB"/>
              </w:rPr>
            </w:pPr>
          </w:p>
        </w:tc>
        <w:tc>
          <w:tcPr>
            <w:tcW w:w="850" w:type="dxa"/>
          </w:tcPr>
          <w:p w14:paraId="5C6B38EA" w14:textId="791FA40B" w:rsidR="00CF3FA1" w:rsidRPr="00DC49A9" w:rsidRDefault="00CF3FA1" w:rsidP="00010ACC">
            <w:pPr>
              <w:rPr>
                <w:lang w:val="en-GB"/>
              </w:rPr>
            </w:pPr>
          </w:p>
        </w:tc>
      </w:tr>
      <w:tr w:rsidR="00CF3FA1" w:rsidRPr="005E1D0E" w14:paraId="7A43AD4E" w14:textId="18733D74" w:rsidTr="00002763">
        <w:trPr>
          <w:trHeight w:val="567"/>
        </w:trPr>
        <w:tc>
          <w:tcPr>
            <w:tcW w:w="724" w:type="dxa"/>
            <w:vAlign w:val="center"/>
          </w:tcPr>
          <w:p w14:paraId="716CBE91" w14:textId="54FCF933" w:rsidR="00CF3FA1" w:rsidRPr="005E1D0E" w:rsidRDefault="00CF3FA1" w:rsidP="00010ACC">
            <w:pPr>
              <w:jc w:val="center"/>
              <w:rPr>
                <w:lang w:val="en-GB"/>
              </w:rPr>
            </w:pPr>
            <w:r w:rsidRPr="005E1D0E">
              <w:rPr>
                <w:lang w:val="en-GB"/>
              </w:rPr>
              <w:t>5</w:t>
            </w:r>
          </w:p>
        </w:tc>
        <w:tc>
          <w:tcPr>
            <w:tcW w:w="2161" w:type="dxa"/>
            <w:vAlign w:val="center"/>
          </w:tcPr>
          <w:p w14:paraId="73D7B3B0" w14:textId="41399462" w:rsidR="00CF3FA1" w:rsidRPr="005E1D0E" w:rsidRDefault="00CF3FA1" w:rsidP="00010ACC">
            <w:pPr>
              <w:rPr>
                <w:lang w:val="en-GB"/>
              </w:rPr>
            </w:pPr>
            <w:r w:rsidRPr="005E1D0E">
              <w:rPr>
                <w:lang w:val="en-GB"/>
              </w:rPr>
              <w:t>Input</w:t>
            </w:r>
          </w:p>
        </w:tc>
        <w:tc>
          <w:tcPr>
            <w:tcW w:w="6466" w:type="dxa"/>
            <w:vAlign w:val="center"/>
          </w:tcPr>
          <w:p w14:paraId="3515603F" w14:textId="1B9C54BA" w:rsidR="00CF3FA1" w:rsidRPr="005E1D0E" w:rsidRDefault="00CF3FA1" w:rsidP="00010ACC">
            <w:pPr>
              <w:rPr>
                <w:lang w:val="en-GB"/>
              </w:rPr>
            </w:pPr>
            <w:r w:rsidRPr="005E1D0E">
              <w:rPr>
                <w:lang w:val="en-GB"/>
              </w:rPr>
              <w:t xml:space="preserve">The trainer gives a short input </w:t>
            </w:r>
            <w:proofErr w:type="gramStart"/>
            <w:r w:rsidRPr="005E1D0E">
              <w:rPr>
                <w:lang w:val="en-GB"/>
              </w:rPr>
              <w:t>on:</w:t>
            </w:r>
            <w:proofErr w:type="gramEnd"/>
            <w:r w:rsidRPr="005E1D0E">
              <w:rPr>
                <w:lang w:val="en-GB"/>
              </w:rPr>
              <w:t xml:space="preserve"> Journalism means reduction of complexity.</w:t>
            </w:r>
          </w:p>
        </w:tc>
        <w:tc>
          <w:tcPr>
            <w:tcW w:w="2410" w:type="dxa"/>
            <w:vMerge/>
            <w:vAlign w:val="center"/>
          </w:tcPr>
          <w:p w14:paraId="09B1F68B" w14:textId="3E34D87F" w:rsidR="00CF3FA1" w:rsidRPr="005E1D0E" w:rsidRDefault="00CF3FA1" w:rsidP="00010ACC">
            <w:pPr>
              <w:rPr>
                <w:lang w:val="en-GB"/>
              </w:rPr>
            </w:pPr>
          </w:p>
        </w:tc>
        <w:tc>
          <w:tcPr>
            <w:tcW w:w="2693" w:type="dxa"/>
            <w:vAlign w:val="center"/>
          </w:tcPr>
          <w:p w14:paraId="0B4BE959" w14:textId="25A5C88D" w:rsidR="00CF3FA1" w:rsidRPr="005E1D0E" w:rsidRDefault="00A14C9E" w:rsidP="00943101">
            <w:pPr>
              <w:rPr>
                <w:lang w:val="en-GB"/>
              </w:rPr>
            </w:pPr>
            <w:proofErr w:type="spellStart"/>
            <w:r>
              <w:rPr>
                <w:lang w:val="en-GB"/>
              </w:rPr>
              <w:t>Powerpoint</w:t>
            </w:r>
            <w:proofErr w:type="spellEnd"/>
            <w:r w:rsidRPr="005E1D0E">
              <w:rPr>
                <w:lang w:val="en-GB"/>
              </w:rPr>
              <w:t xml:space="preserve"> </w:t>
            </w:r>
            <w:r w:rsidR="00CF3FA1" w:rsidRPr="005E1D0E">
              <w:rPr>
                <w:lang w:val="en-GB"/>
              </w:rPr>
              <w:t xml:space="preserve">Slide 3, 4 </w:t>
            </w:r>
          </w:p>
        </w:tc>
        <w:tc>
          <w:tcPr>
            <w:tcW w:w="850" w:type="dxa"/>
          </w:tcPr>
          <w:p w14:paraId="180959D1" w14:textId="5FCC97CE" w:rsidR="00CF3FA1" w:rsidRPr="005E1D0E" w:rsidRDefault="00CF3FA1" w:rsidP="00943101">
            <w:pPr>
              <w:rPr>
                <w:lang w:val="en-GB"/>
              </w:rPr>
            </w:pPr>
          </w:p>
        </w:tc>
      </w:tr>
      <w:tr w:rsidR="00CF3FA1" w:rsidRPr="005E1D0E" w14:paraId="068268BE" w14:textId="39C77620" w:rsidTr="00002763">
        <w:tc>
          <w:tcPr>
            <w:tcW w:w="724" w:type="dxa"/>
            <w:vAlign w:val="center"/>
          </w:tcPr>
          <w:p w14:paraId="26F85ABD" w14:textId="71A96320" w:rsidR="00CF3FA1" w:rsidRPr="005E1D0E" w:rsidRDefault="00CF3FA1" w:rsidP="00010ACC">
            <w:pPr>
              <w:jc w:val="center"/>
              <w:rPr>
                <w:lang w:val="en-GB"/>
              </w:rPr>
            </w:pPr>
            <w:r w:rsidRPr="005E1D0E">
              <w:rPr>
                <w:lang w:val="en-GB"/>
              </w:rPr>
              <w:t>10</w:t>
            </w:r>
          </w:p>
        </w:tc>
        <w:tc>
          <w:tcPr>
            <w:tcW w:w="2161" w:type="dxa"/>
            <w:vAlign w:val="center"/>
          </w:tcPr>
          <w:p w14:paraId="20BDD955" w14:textId="3B3A85F4" w:rsidR="00CF3FA1" w:rsidRPr="005E1D0E" w:rsidRDefault="00CF3FA1" w:rsidP="00010ACC">
            <w:pPr>
              <w:rPr>
                <w:lang w:val="en-GB"/>
              </w:rPr>
            </w:pPr>
            <w:r w:rsidRPr="005E1D0E">
              <w:rPr>
                <w:lang w:val="en-GB"/>
              </w:rPr>
              <w:t xml:space="preserve">Individual work </w:t>
            </w:r>
          </w:p>
        </w:tc>
        <w:tc>
          <w:tcPr>
            <w:tcW w:w="6466" w:type="dxa"/>
            <w:vAlign w:val="center"/>
          </w:tcPr>
          <w:p w14:paraId="414E56BA" w14:textId="08CC6B30" w:rsidR="00CF3FA1" w:rsidRPr="005E1D0E" w:rsidRDefault="00CF3FA1" w:rsidP="00010ACC">
            <w:pPr>
              <w:rPr>
                <w:lang w:val="en-GB"/>
              </w:rPr>
            </w:pPr>
            <w:r w:rsidRPr="005E1D0E">
              <w:rPr>
                <w:lang w:val="en-GB"/>
              </w:rPr>
              <w:t>Participant</w:t>
            </w:r>
            <w:r w:rsidR="00D97B1B" w:rsidRPr="005E1D0E">
              <w:rPr>
                <w:lang w:val="en-GB"/>
              </w:rPr>
              <w:t>s</w:t>
            </w:r>
            <w:r w:rsidRPr="005E1D0E">
              <w:rPr>
                <w:lang w:val="en-GB"/>
              </w:rPr>
              <w:t xml:space="preserve"> arrange the information of a short text in three boxes: </w:t>
            </w:r>
          </w:p>
          <w:p w14:paraId="7561FBAD" w14:textId="77777777" w:rsidR="00CF3FA1" w:rsidRPr="005E1D0E" w:rsidRDefault="00CF3FA1" w:rsidP="00010ACC">
            <w:pPr>
              <w:pStyle w:val="Listenabsatz"/>
              <w:numPr>
                <w:ilvl w:val="0"/>
                <w:numId w:val="8"/>
              </w:numPr>
              <w:rPr>
                <w:lang w:val="en-GB"/>
              </w:rPr>
            </w:pPr>
            <w:r w:rsidRPr="005E1D0E">
              <w:rPr>
                <w:lang w:val="en-GB"/>
              </w:rPr>
              <w:t>very important and interesting</w:t>
            </w:r>
          </w:p>
          <w:p w14:paraId="4B012172" w14:textId="77777777" w:rsidR="00CF3FA1" w:rsidRPr="005E1D0E" w:rsidRDefault="00CF3FA1" w:rsidP="00010ACC">
            <w:pPr>
              <w:pStyle w:val="Listenabsatz"/>
              <w:numPr>
                <w:ilvl w:val="0"/>
                <w:numId w:val="8"/>
              </w:numPr>
              <w:rPr>
                <w:lang w:val="en-GB"/>
              </w:rPr>
            </w:pPr>
            <w:r w:rsidRPr="005E1D0E">
              <w:rPr>
                <w:lang w:val="en-GB"/>
              </w:rPr>
              <w:t>important and relevant</w:t>
            </w:r>
          </w:p>
          <w:p w14:paraId="2E474F19" w14:textId="2538CEDB" w:rsidR="00CF3FA1" w:rsidRPr="005E1D0E" w:rsidRDefault="00CF3FA1" w:rsidP="00D97B1B">
            <w:pPr>
              <w:pStyle w:val="Listenabsatz"/>
              <w:numPr>
                <w:ilvl w:val="0"/>
                <w:numId w:val="8"/>
              </w:numPr>
              <w:rPr>
                <w:lang w:val="en-GB"/>
              </w:rPr>
            </w:pPr>
            <w:r w:rsidRPr="005E1D0E">
              <w:rPr>
                <w:lang w:val="en-GB"/>
              </w:rPr>
              <w:t>not interesting – can be left out</w:t>
            </w:r>
          </w:p>
        </w:tc>
        <w:tc>
          <w:tcPr>
            <w:tcW w:w="2410" w:type="dxa"/>
            <w:vMerge/>
            <w:vAlign w:val="center"/>
          </w:tcPr>
          <w:p w14:paraId="00B234EC" w14:textId="77777777" w:rsidR="00CF3FA1" w:rsidRPr="005E1D0E" w:rsidRDefault="00CF3FA1" w:rsidP="00010ACC">
            <w:pPr>
              <w:rPr>
                <w:lang w:val="en-GB"/>
              </w:rPr>
            </w:pPr>
          </w:p>
        </w:tc>
        <w:tc>
          <w:tcPr>
            <w:tcW w:w="2693" w:type="dxa"/>
            <w:vAlign w:val="center"/>
          </w:tcPr>
          <w:p w14:paraId="4FA4F61C" w14:textId="77AEBF3F" w:rsidR="00CF3FA1" w:rsidRPr="005E1D0E" w:rsidRDefault="00A14C9E" w:rsidP="00CF0829">
            <w:pPr>
              <w:rPr>
                <w:lang w:val="en-GB"/>
              </w:rPr>
            </w:pPr>
            <w:proofErr w:type="spellStart"/>
            <w:r>
              <w:rPr>
                <w:lang w:val="en-GB"/>
              </w:rPr>
              <w:t>Powerpoint</w:t>
            </w:r>
            <w:proofErr w:type="spellEnd"/>
            <w:r w:rsidRPr="005E1D0E">
              <w:rPr>
                <w:lang w:val="en-GB"/>
              </w:rPr>
              <w:t xml:space="preserve"> </w:t>
            </w:r>
            <w:r w:rsidR="00CF3FA1" w:rsidRPr="005E1D0E">
              <w:rPr>
                <w:lang w:val="en-GB"/>
              </w:rPr>
              <w:t>Slide 5</w:t>
            </w:r>
            <w:r w:rsidR="00916348" w:rsidRPr="005E1D0E">
              <w:rPr>
                <w:lang w:val="en-GB"/>
              </w:rPr>
              <w:t xml:space="preserve">, </w:t>
            </w:r>
            <w:r w:rsidR="001417C2">
              <w:rPr>
                <w:lang w:val="en-GB"/>
              </w:rPr>
              <w:t>d</w:t>
            </w:r>
            <w:r w:rsidR="00916348" w:rsidRPr="005E1D0E">
              <w:rPr>
                <w:lang w:val="en-GB"/>
              </w:rPr>
              <w:t xml:space="preserve">ocument </w:t>
            </w:r>
            <w:r w:rsidR="00ED7470">
              <w:rPr>
                <w:lang w:val="en-GB"/>
              </w:rPr>
              <w:t>‘</w:t>
            </w:r>
            <w:r w:rsidR="00916348" w:rsidRPr="005E1D0E">
              <w:rPr>
                <w:lang w:val="en-GB"/>
              </w:rPr>
              <w:t>Material</w:t>
            </w:r>
            <w:r w:rsidR="001417C2">
              <w:rPr>
                <w:lang w:val="en-GB"/>
              </w:rPr>
              <w:t>s</w:t>
            </w:r>
            <w:r w:rsidR="00916348" w:rsidRPr="005E1D0E">
              <w:rPr>
                <w:lang w:val="en-GB"/>
              </w:rPr>
              <w:t xml:space="preserve"> </w:t>
            </w:r>
            <w:r w:rsidR="00CF0829" w:rsidRPr="005E1D0E">
              <w:rPr>
                <w:lang w:val="en-GB"/>
              </w:rPr>
              <w:t xml:space="preserve">and </w:t>
            </w:r>
            <w:r w:rsidR="001417C2">
              <w:rPr>
                <w:lang w:val="en-GB"/>
              </w:rPr>
              <w:t>t</w:t>
            </w:r>
            <w:r w:rsidR="00CF0829" w:rsidRPr="005E1D0E">
              <w:rPr>
                <w:lang w:val="en-GB"/>
              </w:rPr>
              <w:t>ips for trainers</w:t>
            </w:r>
            <w:r w:rsidR="00ED7470">
              <w:rPr>
                <w:lang w:val="en-GB"/>
              </w:rPr>
              <w:t>’</w:t>
            </w:r>
          </w:p>
        </w:tc>
        <w:tc>
          <w:tcPr>
            <w:tcW w:w="850" w:type="dxa"/>
          </w:tcPr>
          <w:p w14:paraId="340B833E" w14:textId="17E8EF81" w:rsidR="00CF3FA1" w:rsidRPr="005E1D0E" w:rsidRDefault="00B15B82" w:rsidP="00010ACC">
            <w:pPr>
              <w:rPr>
                <w:lang w:val="en-GB"/>
              </w:rPr>
            </w:pPr>
            <w:r w:rsidRPr="005E1D0E">
              <w:rPr>
                <w:lang w:val="en-GB"/>
              </w:rPr>
              <w:t>A</w:t>
            </w:r>
          </w:p>
        </w:tc>
      </w:tr>
      <w:tr w:rsidR="00CF3FA1" w:rsidRPr="007742E9" w14:paraId="313BE855" w14:textId="38B69E4B" w:rsidTr="00002763">
        <w:tc>
          <w:tcPr>
            <w:tcW w:w="724" w:type="dxa"/>
            <w:vAlign w:val="center"/>
          </w:tcPr>
          <w:p w14:paraId="10C5C44E" w14:textId="4B1A7741" w:rsidR="00CF3FA1" w:rsidRPr="005E1D0E" w:rsidRDefault="00CF3FA1" w:rsidP="00010ACC">
            <w:pPr>
              <w:jc w:val="center"/>
              <w:rPr>
                <w:lang w:val="en-GB"/>
              </w:rPr>
            </w:pPr>
            <w:r w:rsidRPr="005E1D0E">
              <w:rPr>
                <w:lang w:val="en-GB"/>
              </w:rPr>
              <w:t>30</w:t>
            </w:r>
          </w:p>
        </w:tc>
        <w:tc>
          <w:tcPr>
            <w:tcW w:w="2161" w:type="dxa"/>
            <w:vAlign w:val="center"/>
          </w:tcPr>
          <w:p w14:paraId="0E089B7D" w14:textId="16EC82FD" w:rsidR="00CF3FA1" w:rsidRPr="005E1D0E" w:rsidRDefault="00CF3FA1" w:rsidP="00010ACC">
            <w:pPr>
              <w:rPr>
                <w:lang w:val="en-GB"/>
              </w:rPr>
            </w:pPr>
            <w:r w:rsidRPr="005E1D0E">
              <w:rPr>
                <w:lang w:val="en-GB"/>
              </w:rPr>
              <w:t>Plenum</w:t>
            </w:r>
          </w:p>
        </w:tc>
        <w:tc>
          <w:tcPr>
            <w:tcW w:w="6466" w:type="dxa"/>
            <w:vAlign w:val="center"/>
          </w:tcPr>
          <w:p w14:paraId="7B41B1E5" w14:textId="77118B57" w:rsidR="00CF3FA1" w:rsidRPr="005E1D0E" w:rsidRDefault="00CF3FA1" w:rsidP="00D97B1B">
            <w:pPr>
              <w:rPr>
                <w:lang w:val="en-GB"/>
              </w:rPr>
            </w:pPr>
            <w:r w:rsidRPr="00DC49A9">
              <w:rPr>
                <w:lang w:val="en-GB"/>
              </w:rPr>
              <w:t>Participants</w:t>
            </w:r>
            <w:r w:rsidRPr="005E1D0E">
              <w:rPr>
                <w:lang w:val="en-GB"/>
              </w:rPr>
              <w:t xml:space="preserve"> arrange the information about </w:t>
            </w:r>
            <w:r w:rsidR="00D97B1B" w:rsidRPr="005E1D0E">
              <w:rPr>
                <w:lang w:val="en-GB"/>
              </w:rPr>
              <w:t>their</w:t>
            </w:r>
            <w:r w:rsidRPr="005E1D0E">
              <w:rPr>
                <w:lang w:val="en-GB"/>
              </w:rPr>
              <w:t xml:space="preserve"> interview partner in the three boxes and presents the important information to the plenum </w:t>
            </w:r>
            <w:r w:rsidR="00D97B1B" w:rsidRPr="005E1D0E">
              <w:rPr>
                <w:lang w:val="en-GB"/>
              </w:rPr>
              <w:t xml:space="preserve">within </w:t>
            </w:r>
            <w:r w:rsidRPr="005E1D0E">
              <w:rPr>
                <w:lang w:val="en-GB"/>
              </w:rPr>
              <w:t xml:space="preserve">max. </w:t>
            </w:r>
            <w:proofErr w:type="gramStart"/>
            <w:r w:rsidRPr="005E1D0E">
              <w:rPr>
                <w:lang w:val="en-GB"/>
              </w:rPr>
              <w:t>three</w:t>
            </w:r>
            <w:proofErr w:type="gramEnd"/>
            <w:r w:rsidRPr="005E1D0E">
              <w:rPr>
                <w:lang w:val="en-GB"/>
              </w:rPr>
              <w:t xml:space="preserve"> minutes.</w:t>
            </w:r>
          </w:p>
        </w:tc>
        <w:tc>
          <w:tcPr>
            <w:tcW w:w="2410" w:type="dxa"/>
            <w:vMerge/>
            <w:vAlign w:val="center"/>
          </w:tcPr>
          <w:p w14:paraId="225293D5" w14:textId="77777777" w:rsidR="00CF3FA1" w:rsidRPr="005E1D0E" w:rsidRDefault="00CF3FA1" w:rsidP="00010ACC">
            <w:pPr>
              <w:rPr>
                <w:lang w:val="en-GB"/>
              </w:rPr>
            </w:pPr>
          </w:p>
        </w:tc>
        <w:tc>
          <w:tcPr>
            <w:tcW w:w="2693" w:type="dxa"/>
            <w:vAlign w:val="center"/>
          </w:tcPr>
          <w:p w14:paraId="54FE0CBF" w14:textId="46A28623" w:rsidR="00CF3FA1" w:rsidRPr="005E1D0E" w:rsidRDefault="00CF3FA1" w:rsidP="00010ACC">
            <w:pPr>
              <w:rPr>
                <w:lang w:val="en-GB"/>
              </w:rPr>
            </w:pPr>
            <w:r w:rsidRPr="005E1D0E">
              <w:rPr>
                <w:lang w:val="en-GB"/>
              </w:rPr>
              <w:t xml:space="preserve">2 Flipcharts </w:t>
            </w:r>
            <w:r w:rsidRPr="005E1D0E">
              <w:rPr>
                <w:lang w:val="en-GB"/>
              </w:rPr>
              <w:br/>
              <w:t>(collect experiences on one, expectations on the other)</w:t>
            </w:r>
          </w:p>
        </w:tc>
        <w:tc>
          <w:tcPr>
            <w:tcW w:w="850" w:type="dxa"/>
          </w:tcPr>
          <w:p w14:paraId="50E362A2" w14:textId="1AAB9221" w:rsidR="00CF3FA1" w:rsidRPr="005E1D0E" w:rsidRDefault="00CF3FA1" w:rsidP="00010ACC">
            <w:pPr>
              <w:rPr>
                <w:lang w:val="en-GB"/>
              </w:rPr>
            </w:pPr>
          </w:p>
        </w:tc>
      </w:tr>
      <w:tr w:rsidR="00CF3FA1" w:rsidRPr="007742E9" w14:paraId="0642D08F" w14:textId="3E4BD451" w:rsidTr="00002763">
        <w:tc>
          <w:tcPr>
            <w:tcW w:w="724" w:type="dxa"/>
            <w:vAlign w:val="center"/>
          </w:tcPr>
          <w:p w14:paraId="624CE2C3" w14:textId="0E213800" w:rsidR="00CF3FA1" w:rsidRPr="005E1D0E" w:rsidRDefault="00CF3FA1" w:rsidP="00010ACC">
            <w:pPr>
              <w:jc w:val="center"/>
              <w:rPr>
                <w:lang w:val="en-GB"/>
              </w:rPr>
            </w:pPr>
            <w:r w:rsidRPr="005E1D0E">
              <w:rPr>
                <w:lang w:val="en-GB"/>
              </w:rPr>
              <w:lastRenderedPageBreak/>
              <w:t>5</w:t>
            </w:r>
          </w:p>
        </w:tc>
        <w:tc>
          <w:tcPr>
            <w:tcW w:w="2161" w:type="dxa"/>
            <w:vAlign w:val="center"/>
          </w:tcPr>
          <w:p w14:paraId="3AA44388" w14:textId="3987044D" w:rsidR="00CF3FA1" w:rsidRPr="005E1D0E" w:rsidRDefault="00CF3FA1" w:rsidP="00010ACC">
            <w:pPr>
              <w:rPr>
                <w:lang w:val="en-GB"/>
              </w:rPr>
            </w:pPr>
            <w:r w:rsidRPr="005E1D0E">
              <w:rPr>
                <w:lang w:val="en-GB"/>
              </w:rPr>
              <w:t>Plenum</w:t>
            </w:r>
          </w:p>
        </w:tc>
        <w:tc>
          <w:tcPr>
            <w:tcW w:w="6466" w:type="dxa"/>
            <w:vAlign w:val="center"/>
          </w:tcPr>
          <w:p w14:paraId="336E4025" w14:textId="25CF3769" w:rsidR="00CF3FA1" w:rsidRPr="005E1D0E" w:rsidRDefault="00CF3FA1" w:rsidP="00D97B1B">
            <w:pPr>
              <w:rPr>
                <w:lang w:val="en-GB"/>
              </w:rPr>
            </w:pPr>
            <w:r w:rsidRPr="005E1D0E">
              <w:rPr>
                <w:lang w:val="en-GB"/>
              </w:rPr>
              <w:t>The trainer resumes the expectations and clarif</w:t>
            </w:r>
            <w:r w:rsidR="00D97B1B" w:rsidRPr="005E1D0E">
              <w:rPr>
                <w:lang w:val="en-GB"/>
              </w:rPr>
              <w:t>ies</w:t>
            </w:r>
            <w:r w:rsidRPr="005E1D0E">
              <w:rPr>
                <w:lang w:val="en-GB"/>
              </w:rPr>
              <w:t xml:space="preserve"> which of them </w:t>
            </w:r>
            <w:proofErr w:type="gramStart"/>
            <w:r w:rsidRPr="005E1D0E">
              <w:rPr>
                <w:lang w:val="en-GB"/>
              </w:rPr>
              <w:t>can be fulfilled</w:t>
            </w:r>
            <w:proofErr w:type="gramEnd"/>
            <w:r w:rsidRPr="005E1D0E">
              <w:rPr>
                <w:lang w:val="en-GB"/>
              </w:rPr>
              <w:t xml:space="preserve"> and which of them cannot be</w:t>
            </w:r>
            <w:r w:rsidR="00D97B1B" w:rsidRPr="005E1D0E">
              <w:rPr>
                <w:lang w:val="en-GB"/>
              </w:rPr>
              <w:t xml:space="preserve"> </w:t>
            </w:r>
            <w:r w:rsidR="001417C2" w:rsidRPr="005E1D0E">
              <w:rPr>
                <w:lang w:val="en-GB"/>
              </w:rPr>
              <w:t>dealt</w:t>
            </w:r>
            <w:r w:rsidR="00D97B1B" w:rsidRPr="005E1D0E">
              <w:rPr>
                <w:lang w:val="en-GB"/>
              </w:rPr>
              <w:t xml:space="preserve"> with</w:t>
            </w:r>
            <w:r w:rsidRPr="005E1D0E">
              <w:rPr>
                <w:lang w:val="en-GB"/>
              </w:rPr>
              <w:t xml:space="preserve"> </w:t>
            </w:r>
            <w:r w:rsidR="00D97B1B" w:rsidRPr="005E1D0E">
              <w:rPr>
                <w:lang w:val="en-GB"/>
              </w:rPr>
              <w:t xml:space="preserve">during </w:t>
            </w:r>
            <w:r w:rsidRPr="005E1D0E">
              <w:rPr>
                <w:lang w:val="en-GB"/>
              </w:rPr>
              <w:t>the seminar.</w:t>
            </w:r>
          </w:p>
        </w:tc>
        <w:tc>
          <w:tcPr>
            <w:tcW w:w="2410" w:type="dxa"/>
            <w:vAlign w:val="center"/>
          </w:tcPr>
          <w:p w14:paraId="279F98D8" w14:textId="198D9123" w:rsidR="00CF3FA1" w:rsidRPr="005E1D0E" w:rsidRDefault="00CF3FA1" w:rsidP="00D97B1B">
            <w:pPr>
              <w:rPr>
                <w:lang w:val="en-GB"/>
              </w:rPr>
            </w:pPr>
            <w:r w:rsidRPr="005E1D0E">
              <w:rPr>
                <w:lang w:val="en-GB"/>
              </w:rPr>
              <w:t xml:space="preserve">The participants know what topics can be </w:t>
            </w:r>
            <w:r w:rsidR="001417C2" w:rsidRPr="005E1D0E">
              <w:rPr>
                <w:lang w:val="en-GB"/>
              </w:rPr>
              <w:t>dealt</w:t>
            </w:r>
            <w:r w:rsidR="00D97B1B" w:rsidRPr="005E1D0E">
              <w:rPr>
                <w:lang w:val="en-GB"/>
              </w:rPr>
              <w:t xml:space="preserve"> with during</w:t>
            </w:r>
            <w:r w:rsidRPr="005E1D0E">
              <w:rPr>
                <w:lang w:val="en-GB"/>
              </w:rPr>
              <w:t xml:space="preserve"> the seminar</w:t>
            </w:r>
          </w:p>
        </w:tc>
        <w:tc>
          <w:tcPr>
            <w:tcW w:w="2693" w:type="dxa"/>
            <w:vAlign w:val="center"/>
          </w:tcPr>
          <w:p w14:paraId="30B7624C" w14:textId="5DB11A0E" w:rsidR="00CF3FA1" w:rsidRPr="005E1D0E" w:rsidRDefault="00CF3FA1" w:rsidP="00010ACC">
            <w:pPr>
              <w:rPr>
                <w:lang w:val="en-GB"/>
              </w:rPr>
            </w:pPr>
          </w:p>
        </w:tc>
        <w:tc>
          <w:tcPr>
            <w:tcW w:w="850" w:type="dxa"/>
          </w:tcPr>
          <w:p w14:paraId="7E1CFDBD" w14:textId="02D49E39" w:rsidR="00CF3FA1" w:rsidRPr="005E1D0E" w:rsidRDefault="00CF3FA1" w:rsidP="00010ACC">
            <w:pPr>
              <w:rPr>
                <w:lang w:val="en-GB"/>
              </w:rPr>
            </w:pPr>
          </w:p>
        </w:tc>
      </w:tr>
      <w:tr w:rsidR="00CF3FA1" w:rsidRPr="007742E9" w14:paraId="0A7C8E18" w14:textId="15C78846" w:rsidTr="00002763">
        <w:tc>
          <w:tcPr>
            <w:tcW w:w="724" w:type="dxa"/>
            <w:vAlign w:val="center"/>
          </w:tcPr>
          <w:p w14:paraId="7669A5CB" w14:textId="79721A86" w:rsidR="00CF3FA1" w:rsidRPr="005E1D0E" w:rsidRDefault="00CF3FA1" w:rsidP="00844904">
            <w:pPr>
              <w:jc w:val="center"/>
              <w:rPr>
                <w:lang w:val="en-GB"/>
              </w:rPr>
            </w:pPr>
            <w:r w:rsidRPr="005E1D0E">
              <w:rPr>
                <w:lang w:val="en-GB"/>
              </w:rPr>
              <w:t>15</w:t>
            </w:r>
          </w:p>
        </w:tc>
        <w:tc>
          <w:tcPr>
            <w:tcW w:w="2161" w:type="dxa"/>
            <w:vAlign w:val="center"/>
          </w:tcPr>
          <w:p w14:paraId="4E0A4353" w14:textId="5BBCEBD0" w:rsidR="00CF3FA1" w:rsidRPr="005E1D0E" w:rsidRDefault="00CF3FA1" w:rsidP="00844904">
            <w:pPr>
              <w:rPr>
                <w:lang w:val="en-GB"/>
              </w:rPr>
            </w:pPr>
            <w:r w:rsidRPr="005E1D0E">
              <w:rPr>
                <w:lang w:val="en-GB"/>
              </w:rPr>
              <w:t>Individual work</w:t>
            </w:r>
          </w:p>
        </w:tc>
        <w:tc>
          <w:tcPr>
            <w:tcW w:w="6466" w:type="dxa"/>
            <w:vAlign w:val="center"/>
          </w:tcPr>
          <w:p w14:paraId="7AC59440" w14:textId="5D1B0201" w:rsidR="00CF3FA1" w:rsidRPr="005E1D0E" w:rsidRDefault="00CF3FA1" w:rsidP="00844904">
            <w:pPr>
              <w:rPr>
                <w:lang w:val="en-GB"/>
              </w:rPr>
            </w:pPr>
            <w:r w:rsidRPr="005E1D0E">
              <w:rPr>
                <w:lang w:val="en-GB"/>
              </w:rPr>
              <w:t>Participants browse through local newspapers and online news and mark articles on adult education.</w:t>
            </w:r>
          </w:p>
        </w:tc>
        <w:tc>
          <w:tcPr>
            <w:tcW w:w="2410" w:type="dxa"/>
            <w:vMerge w:val="restart"/>
            <w:vAlign w:val="center"/>
          </w:tcPr>
          <w:p w14:paraId="0709C226" w14:textId="6705A4F5" w:rsidR="00CF3FA1" w:rsidRPr="005E1D0E" w:rsidRDefault="001417C2" w:rsidP="00844904">
            <w:pPr>
              <w:rPr>
                <w:lang w:val="en-GB"/>
              </w:rPr>
            </w:pPr>
            <w:r>
              <w:rPr>
                <w:lang w:val="en-GB"/>
              </w:rPr>
              <w:t>P</w:t>
            </w:r>
            <w:r w:rsidR="00CF3FA1" w:rsidRPr="005E1D0E">
              <w:rPr>
                <w:lang w:val="en-GB"/>
              </w:rPr>
              <w:t xml:space="preserve">articipants </w:t>
            </w:r>
            <w:r w:rsidR="005E78C4" w:rsidRPr="005E1D0E">
              <w:rPr>
                <w:lang w:val="en-GB"/>
              </w:rPr>
              <w:t>become aware of</w:t>
            </w:r>
            <w:r w:rsidR="00CF3FA1" w:rsidRPr="005E1D0E">
              <w:rPr>
                <w:lang w:val="en-GB"/>
              </w:rPr>
              <w:t xml:space="preserve"> representation of adult education in mass media</w:t>
            </w:r>
            <w:r>
              <w:rPr>
                <w:lang w:val="en-GB"/>
              </w:rPr>
              <w:t>.</w:t>
            </w:r>
          </w:p>
          <w:p w14:paraId="08D557EF" w14:textId="2C745405" w:rsidR="00CF3FA1" w:rsidRPr="005E1D0E" w:rsidRDefault="00CF3FA1" w:rsidP="00844904">
            <w:pPr>
              <w:rPr>
                <w:lang w:val="en-GB"/>
              </w:rPr>
            </w:pPr>
          </w:p>
        </w:tc>
        <w:tc>
          <w:tcPr>
            <w:tcW w:w="2693" w:type="dxa"/>
            <w:vAlign w:val="center"/>
          </w:tcPr>
          <w:p w14:paraId="7B9B28E3" w14:textId="5E964283" w:rsidR="00CF3FA1" w:rsidRPr="005E1D0E" w:rsidRDefault="001417C2" w:rsidP="00844904">
            <w:pPr>
              <w:rPr>
                <w:lang w:val="en-GB"/>
              </w:rPr>
            </w:pPr>
            <w:r>
              <w:rPr>
                <w:lang w:val="en-GB"/>
              </w:rPr>
              <w:t>N</w:t>
            </w:r>
            <w:r w:rsidR="00CF3FA1" w:rsidRPr="005E1D0E">
              <w:rPr>
                <w:lang w:val="en-GB"/>
              </w:rPr>
              <w:t>otebooks, mobile phones or tablets with internet connection, access to the internet</w:t>
            </w:r>
          </w:p>
        </w:tc>
        <w:tc>
          <w:tcPr>
            <w:tcW w:w="850" w:type="dxa"/>
          </w:tcPr>
          <w:p w14:paraId="22C392C3" w14:textId="25E5FED8" w:rsidR="00CF3FA1" w:rsidRPr="005E1D0E" w:rsidDel="004C5B26" w:rsidRDefault="00B15B82" w:rsidP="009E7224">
            <w:pPr>
              <w:tabs>
                <w:tab w:val="center" w:pos="813"/>
              </w:tabs>
              <w:rPr>
                <w:lang w:val="en-GB"/>
              </w:rPr>
            </w:pPr>
            <w:r w:rsidRPr="005E1D0E">
              <w:rPr>
                <w:lang w:val="en-GB"/>
              </w:rPr>
              <w:tab/>
            </w:r>
          </w:p>
        </w:tc>
      </w:tr>
      <w:tr w:rsidR="00CF3FA1" w:rsidRPr="007742E9" w14:paraId="2359D701" w14:textId="43E2188F" w:rsidTr="00002763">
        <w:tc>
          <w:tcPr>
            <w:tcW w:w="724" w:type="dxa"/>
            <w:vAlign w:val="center"/>
          </w:tcPr>
          <w:p w14:paraId="09E76D4A" w14:textId="77777777" w:rsidR="00CF3FA1" w:rsidRPr="005E1D0E" w:rsidRDefault="00CF3FA1" w:rsidP="00844904">
            <w:pPr>
              <w:jc w:val="center"/>
              <w:rPr>
                <w:lang w:val="en-GB"/>
              </w:rPr>
            </w:pPr>
          </w:p>
        </w:tc>
        <w:tc>
          <w:tcPr>
            <w:tcW w:w="2161" w:type="dxa"/>
            <w:vAlign w:val="center"/>
          </w:tcPr>
          <w:p w14:paraId="0E586EFA" w14:textId="654D035E" w:rsidR="00CF3FA1" w:rsidRPr="005E1D0E" w:rsidRDefault="00CF3FA1" w:rsidP="00844904">
            <w:pPr>
              <w:rPr>
                <w:lang w:val="en-GB"/>
              </w:rPr>
            </w:pPr>
            <w:r w:rsidRPr="005E1D0E">
              <w:rPr>
                <w:lang w:val="en-GB"/>
              </w:rPr>
              <w:t>Open discussion</w:t>
            </w:r>
          </w:p>
        </w:tc>
        <w:tc>
          <w:tcPr>
            <w:tcW w:w="6466" w:type="dxa"/>
            <w:vAlign w:val="center"/>
          </w:tcPr>
          <w:p w14:paraId="17ECC983" w14:textId="77777777" w:rsidR="00CF3FA1" w:rsidRPr="005E1D0E" w:rsidRDefault="00CF3FA1" w:rsidP="00844904">
            <w:pPr>
              <w:rPr>
                <w:lang w:val="en-GB"/>
              </w:rPr>
            </w:pPr>
            <w:r w:rsidRPr="005E1D0E">
              <w:rPr>
                <w:lang w:val="en-GB"/>
              </w:rPr>
              <w:t xml:space="preserve">Participants discuss the following questions: </w:t>
            </w:r>
          </w:p>
          <w:p w14:paraId="71FB6766" w14:textId="77777777" w:rsidR="00CF3FA1" w:rsidRPr="005E1D0E" w:rsidRDefault="00CF3FA1" w:rsidP="00844904">
            <w:pPr>
              <w:rPr>
                <w:lang w:val="en-GB"/>
              </w:rPr>
            </w:pPr>
          </w:p>
          <w:p w14:paraId="54BAB8D4" w14:textId="3CFEBF2C" w:rsidR="00CF3FA1" w:rsidRPr="005E1D0E" w:rsidRDefault="00CF3FA1" w:rsidP="00844904">
            <w:pPr>
              <w:pStyle w:val="Listenabsatz"/>
              <w:numPr>
                <w:ilvl w:val="0"/>
                <w:numId w:val="8"/>
              </w:numPr>
              <w:rPr>
                <w:lang w:val="en-GB"/>
              </w:rPr>
            </w:pPr>
            <w:r w:rsidRPr="005E1D0E">
              <w:rPr>
                <w:lang w:val="en-GB"/>
              </w:rPr>
              <w:t xml:space="preserve">How many articles on </w:t>
            </w:r>
            <w:r w:rsidR="001417C2">
              <w:rPr>
                <w:lang w:val="en-GB"/>
              </w:rPr>
              <w:t>a</w:t>
            </w:r>
            <w:r w:rsidRPr="005E1D0E">
              <w:rPr>
                <w:lang w:val="en-GB"/>
              </w:rPr>
              <w:t xml:space="preserve">dult </w:t>
            </w:r>
            <w:r w:rsidR="001417C2">
              <w:rPr>
                <w:lang w:val="en-GB"/>
              </w:rPr>
              <w:t>e</w:t>
            </w:r>
            <w:r w:rsidRPr="005E1D0E">
              <w:rPr>
                <w:lang w:val="en-GB"/>
              </w:rPr>
              <w:t xml:space="preserve">ducation </w:t>
            </w:r>
            <w:proofErr w:type="gramStart"/>
            <w:r w:rsidRPr="005E1D0E">
              <w:rPr>
                <w:lang w:val="en-GB"/>
              </w:rPr>
              <w:t>were found</w:t>
            </w:r>
            <w:proofErr w:type="gramEnd"/>
            <w:r w:rsidRPr="005E1D0E">
              <w:rPr>
                <w:lang w:val="en-GB"/>
              </w:rPr>
              <w:t xml:space="preserve">? </w:t>
            </w:r>
          </w:p>
          <w:p w14:paraId="1A5171C3" w14:textId="77777777" w:rsidR="00CF3FA1" w:rsidRPr="005E1D0E" w:rsidRDefault="00CF3FA1" w:rsidP="00844904">
            <w:pPr>
              <w:pStyle w:val="Listenabsatz"/>
              <w:numPr>
                <w:ilvl w:val="0"/>
                <w:numId w:val="8"/>
              </w:numPr>
              <w:rPr>
                <w:lang w:val="en-GB"/>
              </w:rPr>
            </w:pPr>
            <w:r w:rsidRPr="005E1D0E">
              <w:rPr>
                <w:lang w:val="en-GB"/>
              </w:rPr>
              <w:t>What exactly are they about? (</w:t>
            </w:r>
            <w:r w:rsidRPr="005E1D0E">
              <w:rPr>
                <w:lang w:val="en-GB"/>
              </w:rPr>
              <w:sym w:font="Wingdings" w:char="F0E0"/>
            </w:r>
            <w:r w:rsidRPr="005E1D0E">
              <w:rPr>
                <w:lang w:val="en-GB"/>
              </w:rPr>
              <w:t xml:space="preserve"> What specific topics/specific foci are interesting for journalists/mass media?)</w:t>
            </w:r>
          </w:p>
          <w:p w14:paraId="41860A06" w14:textId="13F8C41E" w:rsidR="00CF3FA1" w:rsidRPr="005E1D0E" w:rsidRDefault="00CF3FA1" w:rsidP="00844904">
            <w:pPr>
              <w:pStyle w:val="Listenabsatz"/>
              <w:numPr>
                <w:ilvl w:val="0"/>
                <w:numId w:val="8"/>
              </w:numPr>
              <w:rPr>
                <w:lang w:val="en-GB"/>
              </w:rPr>
            </w:pPr>
            <w:r w:rsidRPr="005E1D0E">
              <w:rPr>
                <w:lang w:val="en-GB"/>
              </w:rPr>
              <w:t xml:space="preserve">Why does </w:t>
            </w:r>
            <w:r w:rsidR="001417C2">
              <w:rPr>
                <w:lang w:val="en-GB"/>
              </w:rPr>
              <w:t>adult education</w:t>
            </w:r>
            <w:r w:rsidRPr="005E1D0E">
              <w:rPr>
                <w:lang w:val="en-GB"/>
              </w:rPr>
              <w:t xml:space="preserve"> barely appear as a topic in mass media? </w:t>
            </w:r>
          </w:p>
          <w:p w14:paraId="71A61E0C" w14:textId="126A2FED" w:rsidR="00CF3FA1" w:rsidRPr="005E1D0E" w:rsidRDefault="00CF3FA1" w:rsidP="00844904">
            <w:pPr>
              <w:pStyle w:val="Listenabsatz"/>
              <w:numPr>
                <w:ilvl w:val="0"/>
                <w:numId w:val="8"/>
              </w:numPr>
              <w:rPr>
                <w:lang w:val="en-GB"/>
              </w:rPr>
            </w:pPr>
            <w:r w:rsidRPr="005E1D0E">
              <w:rPr>
                <w:lang w:val="en-GB"/>
              </w:rPr>
              <w:t xml:space="preserve">Which pieces of information on the field of </w:t>
            </w:r>
            <w:r w:rsidR="001417C2">
              <w:rPr>
                <w:lang w:val="en-GB"/>
              </w:rPr>
              <w:t>adult education</w:t>
            </w:r>
            <w:r w:rsidRPr="005E1D0E">
              <w:rPr>
                <w:lang w:val="en-GB"/>
              </w:rPr>
              <w:t xml:space="preserve"> would be interesting for the public, even if they </w:t>
            </w:r>
            <w:proofErr w:type="gramStart"/>
            <w:r w:rsidRPr="005E1D0E">
              <w:rPr>
                <w:lang w:val="en-GB"/>
              </w:rPr>
              <w:t>were</w:t>
            </w:r>
            <w:r w:rsidR="001417C2">
              <w:rPr>
                <w:lang w:val="en-GB"/>
              </w:rPr>
              <w:t xml:space="preserve"> </w:t>
            </w:r>
            <w:r w:rsidRPr="005E1D0E">
              <w:rPr>
                <w:lang w:val="en-GB"/>
              </w:rPr>
              <w:t>n</w:t>
            </w:r>
            <w:r w:rsidR="001417C2">
              <w:rPr>
                <w:lang w:val="en-GB"/>
              </w:rPr>
              <w:t>o</w:t>
            </w:r>
            <w:r w:rsidRPr="005E1D0E">
              <w:rPr>
                <w:lang w:val="en-GB"/>
              </w:rPr>
              <w:t>t found</w:t>
            </w:r>
            <w:proofErr w:type="gramEnd"/>
            <w:r w:rsidRPr="005E1D0E">
              <w:rPr>
                <w:lang w:val="en-GB"/>
              </w:rPr>
              <w:t xml:space="preserve"> in the newspapers or online news?</w:t>
            </w:r>
          </w:p>
        </w:tc>
        <w:tc>
          <w:tcPr>
            <w:tcW w:w="2410" w:type="dxa"/>
            <w:vMerge/>
            <w:vAlign w:val="center"/>
          </w:tcPr>
          <w:p w14:paraId="0CDB992A" w14:textId="36200FC5" w:rsidR="00CF3FA1" w:rsidRPr="005E1D0E" w:rsidRDefault="00CF3FA1" w:rsidP="00844904">
            <w:pPr>
              <w:rPr>
                <w:lang w:val="en-GB"/>
              </w:rPr>
            </w:pPr>
          </w:p>
        </w:tc>
        <w:tc>
          <w:tcPr>
            <w:tcW w:w="2693" w:type="dxa"/>
            <w:vAlign w:val="center"/>
          </w:tcPr>
          <w:p w14:paraId="5F8F9BD3" w14:textId="77777777" w:rsidR="00CF3FA1" w:rsidRPr="005E1D0E" w:rsidRDefault="00CF3FA1" w:rsidP="00844904">
            <w:pPr>
              <w:rPr>
                <w:lang w:val="en-GB"/>
              </w:rPr>
            </w:pPr>
          </w:p>
        </w:tc>
        <w:tc>
          <w:tcPr>
            <w:tcW w:w="850" w:type="dxa"/>
          </w:tcPr>
          <w:p w14:paraId="53D4F7FF" w14:textId="2784B632" w:rsidR="00CF3FA1" w:rsidRPr="005E1D0E" w:rsidRDefault="00B15B82" w:rsidP="009E7224">
            <w:pPr>
              <w:tabs>
                <w:tab w:val="center" w:pos="813"/>
              </w:tabs>
              <w:rPr>
                <w:lang w:val="en-GB"/>
              </w:rPr>
            </w:pPr>
            <w:r w:rsidRPr="005E1D0E">
              <w:rPr>
                <w:lang w:val="en-GB"/>
              </w:rPr>
              <w:tab/>
            </w:r>
          </w:p>
        </w:tc>
      </w:tr>
      <w:tr w:rsidR="00CF3FA1" w:rsidRPr="005E1D0E" w14:paraId="59C206A0" w14:textId="55A97575" w:rsidTr="00002763">
        <w:tc>
          <w:tcPr>
            <w:tcW w:w="724" w:type="dxa"/>
            <w:vAlign w:val="center"/>
          </w:tcPr>
          <w:p w14:paraId="76297630" w14:textId="009D8949" w:rsidR="00CF3FA1" w:rsidRPr="005E1D0E" w:rsidRDefault="00CF3FA1" w:rsidP="00844904">
            <w:pPr>
              <w:jc w:val="center"/>
              <w:rPr>
                <w:lang w:val="en-GB"/>
              </w:rPr>
            </w:pPr>
            <w:r w:rsidRPr="005E1D0E">
              <w:rPr>
                <w:lang w:val="en-GB"/>
              </w:rPr>
              <w:t>5</w:t>
            </w:r>
          </w:p>
        </w:tc>
        <w:tc>
          <w:tcPr>
            <w:tcW w:w="2161" w:type="dxa"/>
            <w:vAlign w:val="center"/>
          </w:tcPr>
          <w:p w14:paraId="2FA812A3" w14:textId="729215AF" w:rsidR="00CF3FA1" w:rsidRPr="005E1D0E" w:rsidRDefault="00CF3FA1" w:rsidP="00844904">
            <w:pPr>
              <w:rPr>
                <w:lang w:val="en-GB"/>
              </w:rPr>
            </w:pPr>
            <w:r w:rsidRPr="005E1D0E">
              <w:rPr>
                <w:lang w:val="en-GB"/>
              </w:rPr>
              <w:t>Input</w:t>
            </w:r>
          </w:p>
        </w:tc>
        <w:tc>
          <w:tcPr>
            <w:tcW w:w="6466" w:type="dxa"/>
            <w:vAlign w:val="center"/>
          </w:tcPr>
          <w:p w14:paraId="5DDFD326" w14:textId="4A96DE68" w:rsidR="00CF3FA1" w:rsidRPr="005E1D0E" w:rsidRDefault="00CF3FA1" w:rsidP="00844904">
            <w:pPr>
              <w:rPr>
                <w:lang w:val="en-GB"/>
              </w:rPr>
            </w:pPr>
            <w:r w:rsidRPr="005E1D0E">
              <w:rPr>
                <w:lang w:val="en-GB"/>
              </w:rPr>
              <w:t xml:space="preserve">Trainer describes </w:t>
            </w:r>
            <w:r w:rsidR="00ED7470">
              <w:rPr>
                <w:lang w:val="en-GB"/>
              </w:rPr>
              <w:t>‘</w:t>
            </w:r>
            <w:r w:rsidRPr="005E1D0E">
              <w:rPr>
                <w:lang w:val="en-GB"/>
              </w:rPr>
              <w:t>news value</w:t>
            </w:r>
            <w:r w:rsidR="00ED7470">
              <w:rPr>
                <w:lang w:val="en-GB"/>
              </w:rPr>
              <w:t>’</w:t>
            </w:r>
            <w:r w:rsidRPr="005E1D0E">
              <w:rPr>
                <w:lang w:val="en-GB"/>
              </w:rPr>
              <w:t xml:space="preserve"> and gives examples.</w:t>
            </w:r>
          </w:p>
        </w:tc>
        <w:tc>
          <w:tcPr>
            <w:tcW w:w="2410" w:type="dxa"/>
            <w:vMerge w:val="restart"/>
            <w:vAlign w:val="center"/>
          </w:tcPr>
          <w:p w14:paraId="6EB45422" w14:textId="74A47918" w:rsidR="00CF3FA1" w:rsidRPr="005E1D0E" w:rsidRDefault="001417C2" w:rsidP="00844904">
            <w:pPr>
              <w:rPr>
                <w:lang w:val="en-GB"/>
              </w:rPr>
            </w:pPr>
            <w:r>
              <w:rPr>
                <w:lang w:val="en-GB"/>
              </w:rPr>
              <w:t>P</w:t>
            </w:r>
            <w:r w:rsidR="00CF3FA1" w:rsidRPr="005E1D0E">
              <w:rPr>
                <w:lang w:val="en-GB"/>
              </w:rPr>
              <w:t xml:space="preserve">articipants know </w:t>
            </w:r>
            <w:proofErr w:type="gramStart"/>
            <w:r w:rsidR="00CF3FA1" w:rsidRPr="005E1D0E">
              <w:rPr>
                <w:lang w:val="en-GB"/>
              </w:rPr>
              <w:t xml:space="preserve">what news value </w:t>
            </w:r>
            <w:r>
              <w:rPr>
                <w:lang w:val="en-GB"/>
              </w:rPr>
              <w:t>is</w:t>
            </w:r>
            <w:r w:rsidRPr="005E1D0E">
              <w:rPr>
                <w:lang w:val="en-GB"/>
              </w:rPr>
              <w:t xml:space="preserve"> </w:t>
            </w:r>
            <w:r w:rsidR="00CF3FA1" w:rsidRPr="005E1D0E">
              <w:rPr>
                <w:lang w:val="en-GB"/>
              </w:rPr>
              <w:t>and are able to identify them in a text</w:t>
            </w:r>
            <w:proofErr w:type="gramEnd"/>
            <w:r>
              <w:rPr>
                <w:lang w:val="en-GB"/>
              </w:rPr>
              <w:t>.</w:t>
            </w:r>
          </w:p>
        </w:tc>
        <w:tc>
          <w:tcPr>
            <w:tcW w:w="2693" w:type="dxa"/>
            <w:vAlign w:val="center"/>
          </w:tcPr>
          <w:p w14:paraId="170C9BCF" w14:textId="3A5E7391" w:rsidR="00CF3FA1" w:rsidRPr="005E1D0E" w:rsidRDefault="00631FD4" w:rsidP="00844904">
            <w:pPr>
              <w:rPr>
                <w:lang w:val="en-GB"/>
              </w:rPr>
            </w:pPr>
            <w:proofErr w:type="spellStart"/>
            <w:r>
              <w:rPr>
                <w:lang w:val="en-GB"/>
              </w:rPr>
              <w:t>Powerpoint</w:t>
            </w:r>
            <w:proofErr w:type="spellEnd"/>
            <w:r>
              <w:rPr>
                <w:lang w:val="en-GB"/>
              </w:rPr>
              <w:t xml:space="preserve"> </w:t>
            </w:r>
            <w:r w:rsidR="00CF3FA1" w:rsidRPr="005E1D0E">
              <w:rPr>
                <w:lang w:val="en-GB"/>
              </w:rPr>
              <w:t xml:space="preserve">Slide 6, 7, 8, 9 </w:t>
            </w:r>
          </w:p>
        </w:tc>
        <w:tc>
          <w:tcPr>
            <w:tcW w:w="850" w:type="dxa"/>
          </w:tcPr>
          <w:p w14:paraId="610BEA3C" w14:textId="46F1D4AC" w:rsidR="00CF3FA1" w:rsidRPr="005E1D0E" w:rsidRDefault="00CF3FA1" w:rsidP="00844904">
            <w:pPr>
              <w:rPr>
                <w:lang w:val="en-GB"/>
              </w:rPr>
            </w:pPr>
          </w:p>
        </w:tc>
      </w:tr>
      <w:tr w:rsidR="00CF3FA1" w:rsidRPr="007742E9" w14:paraId="0250430B" w14:textId="2125ECBF" w:rsidTr="00002763">
        <w:tc>
          <w:tcPr>
            <w:tcW w:w="724" w:type="dxa"/>
            <w:vAlign w:val="center"/>
          </w:tcPr>
          <w:p w14:paraId="76242690" w14:textId="32D3D2E5" w:rsidR="00CF3FA1" w:rsidRPr="005E1D0E" w:rsidRDefault="00CF3FA1" w:rsidP="00844904">
            <w:pPr>
              <w:jc w:val="center"/>
              <w:rPr>
                <w:lang w:val="en-GB"/>
              </w:rPr>
            </w:pPr>
            <w:r w:rsidRPr="005E1D0E">
              <w:rPr>
                <w:lang w:val="en-GB"/>
              </w:rPr>
              <w:t>45</w:t>
            </w:r>
          </w:p>
        </w:tc>
        <w:tc>
          <w:tcPr>
            <w:tcW w:w="2161" w:type="dxa"/>
            <w:vAlign w:val="center"/>
          </w:tcPr>
          <w:p w14:paraId="63E84F42" w14:textId="7265972A" w:rsidR="00CF3FA1" w:rsidRPr="005E1D0E" w:rsidRDefault="00CF3FA1" w:rsidP="00844904">
            <w:pPr>
              <w:rPr>
                <w:lang w:val="en-GB"/>
              </w:rPr>
            </w:pPr>
            <w:r w:rsidRPr="005E1D0E">
              <w:rPr>
                <w:lang w:val="en-GB"/>
              </w:rPr>
              <w:t>Group work</w:t>
            </w:r>
          </w:p>
        </w:tc>
        <w:tc>
          <w:tcPr>
            <w:tcW w:w="6466" w:type="dxa"/>
            <w:vAlign w:val="center"/>
          </w:tcPr>
          <w:p w14:paraId="62357503" w14:textId="2DB2E5C4" w:rsidR="00CF3FA1" w:rsidRPr="005E1D0E" w:rsidRDefault="00CF3FA1" w:rsidP="001417C2">
            <w:pPr>
              <w:rPr>
                <w:lang w:val="en-GB"/>
              </w:rPr>
            </w:pPr>
            <w:r w:rsidRPr="005E1D0E">
              <w:rPr>
                <w:lang w:val="en-GB"/>
              </w:rPr>
              <w:t xml:space="preserve">Participants get together in 3 groups. Each group reads a different text on basic skills/literacy and numeracy. They note down the news value of the text and collect ideas about how the text could </w:t>
            </w:r>
            <w:r w:rsidR="001417C2">
              <w:rPr>
                <w:lang w:val="en-GB"/>
              </w:rPr>
              <w:t>become</w:t>
            </w:r>
            <w:r w:rsidR="001417C2" w:rsidRPr="005E1D0E">
              <w:rPr>
                <w:lang w:val="en-GB"/>
              </w:rPr>
              <w:t xml:space="preserve"> </w:t>
            </w:r>
            <w:r w:rsidRPr="005E1D0E">
              <w:rPr>
                <w:lang w:val="en-GB"/>
              </w:rPr>
              <w:t xml:space="preserve">more interesting. </w:t>
            </w:r>
          </w:p>
        </w:tc>
        <w:tc>
          <w:tcPr>
            <w:tcW w:w="2410" w:type="dxa"/>
            <w:vMerge/>
            <w:vAlign w:val="center"/>
          </w:tcPr>
          <w:p w14:paraId="37D6CC5B" w14:textId="708DEB30" w:rsidR="00CF3FA1" w:rsidRPr="005E1D0E" w:rsidRDefault="00CF3FA1" w:rsidP="00844904">
            <w:pPr>
              <w:rPr>
                <w:lang w:val="en-GB"/>
              </w:rPr>
            </w:pPr>
          </w:p>
        </w:tc>
        <w:tc>
          <w:tcPr>
            <w:tcW w:w="2693" w:type="dxa"/>
            <w:vAlign w:val="center"/>
          </w:tcPr>
          <w:p w14:paraId="466A97D9" w14:textId="5935CD40" w:rsidR="00CF3FA1" w:rsidRPr="005E1D0E" w:rsidRDefault="00CF3FA1" w:rsidP="00912DDA">
            <w:pPr>
              <w:rPr>
                <w:lang w:val="en-GB"/>
              </w:rPr>
            </w:pPr>
            <w:r w:rsidRPr="005E1D0E">
              <w:rPr>
                <w:lang w:val="en-GB"/>
              </w:rPr>
              <w:t>3 one</w:t>
            </w:r>
            <w:r w:rsidR="001417C2">
              <w:rPr>
                <w:lang w:val="en-GB"/>
              </w:rPr>
              <w:t>-</w:t>
            </w:r>
            <w:r w:rsidRPr="005E1D0E">
              <w:rPr>
                <w:lang w:val="en-GB"/>
              </w:rPr>
              <w:t>page texts on basic skills/literacy and numeracy</w:t>
            </w:r>
            <w:r w:rsidR="00D26290" w:rsidRPr="005E1D0E">
              <w:rPr>
                <w:lang w:val="en-GB"/>
              </w:rPr>
              <w:t xml:space="preserve"> (</w:t>
            </w:r>
            <w:r w:rsidR="00631FD4">
              <w:rPr>
                <w:lang w:val="en-GB"/>
              </w:rPr>
              <w:t>D</w:t>
            </w:r>
            <w:r w:rsidR="00D26290" w:rsidRPr="005E1D0E">
              <w:rPr>
                <w:lang w:val="en-GB"/>
              </w:rPr>
              <w:t xml:space="preserve">ocument </w:t>
            </w:r>
            <w:r w:rsidR="00631FD4">
              <w:rPr>
                <w:lang w:val="en-GB"/>
              </w:rPr>
              <w:t xml:space="preserve">2  </w:t>
            </w:r>
            <w:r w:rsidR="00D26290" w:rsidRPr="005E1D0E">
              <w:rPr>
                <w:lang w:val="en-GB"/>
              </w:rPr>
              <w:t>basic</w:t>
            </w:r>
            <w:r w:rsidR="00912DDA">
              <w:rPr>
                <w:lang w:val="en-GB"/>
              </w:rPr>
              <w:t xml:space="preserve"> </w:t>
            </w:r>
            <w:r w:rsidR="00D26290" w:rsidRPr="005E1D0E">
              <w:rPr>
                <w:lang w:val="en-GB"/>
              </w:rPr>
              <w:t>skills)</w:t>
            </w:r>
          </w:p>
        </w:tc>
        <w:tc>
          <w:tcPr>
            <w:tcW w:w="850" w:type="dxa"/>
          </w:tcPr>
          <w:p w14:paraId="46F812E9" w14:textId="3A0E3F1D" w:rsidR="00CF3FA1" w:rsidRPr="005E1D0E" w:rsidRDefault="00CF3FA1" w:rsidP="00844904">
            <w:pPr>
              <w:rPr>
                <w:lang w:val="en-GB"/>
              </w:rPr>
            </w:pPr>
          </w:p>
        </w:tc>
      </w:tr>
      <w:tr w:rsidR="00CF3FA1" w:rsidRPr="007742E9" w14:paraId="47DAB22F" w14:textId="35FA3EF9" w:rsidTr="00002763">
        <w:tc>
          <w:tcPr>
            <w:tcW w:w="724" w:type="dxa"/>
            <w:vAlign w:val="center"/>
          </w:tcPr>
          <w:p w14:paraId="5C289CFD" w14:textId="0362E838" w:rsidR="00CF3FA1" w:rsidRPr="005E1D0E" w:rsidRDefault="00CF3FA1" w:rsidP="00844904">
            <w:pPr>
              <w:jc w:val="center"/>
              <w:rPr>
                <w:lang w:val="en-GB"/>
              </w:rPr>
            </w:pPr>
            <w:r w:rsidRPr="005E1D0E">
              <w:rPr>
                <w:lang w:val="en-GB"/>
              </w:rPr>
              <w:t>10</w:t>
            </w:r>
          </w:p>
        </w:tc>
        <w:tc>
          <w:tcPr>
            <w:tcW w:w="2161" w:type="dxa"/>
            <w:vAlign w:val="center"/>
          </w:tcPr>
          <w:p w14:paraId="1D1B8542" w14:textId="59BF867E" w:rsidR="00CF3FA1" w:rsidRPr="005E1D0E" w:rsidRDefault="00CF3FA1" w:rsidP="00844904">
            <w:pPr>
              <w:rPr>
                <w:lang w:val="en-GB"/>
              </w:rPr>
            </w:pPr>
            <w:r w:rsidRPr="005E1D0E">
              <w:rPr>
                <w:lang w:val="en-GB"/>
              </w:rPr>
              <w:t>Presentation of results</w:t>
            </w:r>
          </w:p>
        </w:tc>
        <w:tc>
          <w:tcPr>
            <w:tcW w:w="6466" w:type="dxa"/>
            <w:vAlign w:val="center"/>
          </w:tcPr>
          <w:p w14:paraId="43D3FC4F" w14:textId="0647D4D8" w:rsidR="00CF3FA1" w:rsidRPr="005E1D0E" w:rsidRDefault="00CF3FA1" w:rsidP="00844904">
            <w:pPr>
              <w:rPr>
                <w:lang w:val="en-GB"/>
              </w:rPr>
            </w:pPr>
            <w:r w:rsidRPr="005E1D0E">
              <w:rPr>
                <w:lang w:val="en-GB"/>
              </w:rPr>
              <w:t>One speaker of each group presents the results.</w:t>
            </w:r>
          </w:p>
        </w:tc>
        <w:tc>
          <w:tcPr>
            <w:tcW w:w="2410" w:type="dxa"/>
            <w:vMerge/>
            <w:vAlign w:val="center"/>
          </w:tcPr>
          <w:p w14:paraId="3683398B" w14:textId="77777777" w:rsidR="00CF3FA1" w:rsidRPr="005E1D0E" w:rsidRDefault="00CF3FA1" w:rsidP="00844904">
            <w:pPr>
              <w:rPr>
                <w:lang w:val="en-GB"/>
              </w:rPr>
            </w:pPr>
          </w:p>
        </w:tc>
        <w:tc>
          <w:tcPr>
            <w:tcW w:w="2693" w:type="dxa"/>
            <w:vAlign w:val="center"/>
          </w:tcPr>
          <w:p w14:paraId="28866B9A" w14:textId="4D3EF3BE" w:rsidR="00CF3FA1" w:rsidRPr="005E1D0E" w:rsidRDefault="00CF3FA1" w:rsidP="00844904">
            <w:pPr>
              <w:rPr>
                <w:lang w:val="en-GB"/>
              </w:rPr>
            </w:pPr>
            <w:r w:rsidRPr="005E1D0E">
              <w:rPr>
                <w:lang w:val="en-GB"/>
              </w:rPr>
              <w:t>Flipchart (to protocol the results)</w:t>
            </w:r>
          </w:p>
        </w:tc>
        <w:tc>
          <w:tcPr>
            <w:tcW w:w="850" w:type="dxa"/>
          </w:tcPr>
          <w:p w14:paraId="5C4EB77D" w14:textId="30126724" w:rsidR="00CF3FA1" w:rsidRPr="005E1D0E" w:rsidRDefault="00CF3FA1" w:rsidP="00844904">
            <w:pPr>
              <w:rPr>
                <w:lang w:val="en-GB"/>
              </w:rPr>
            </w:pPr>
          </w:p>
        </w:tc>
      </w:tr>
      <w:tr w:rsidR="00CF3FA1" w:rsidRPr="005E1D0E" w14:paraId="593AE11E" w14:textId="52E218DD" w:rsidTr="00002763">
        <w:tc>
          <w:tcPr>
            <w:tcW w:w="724" w:type="dxa"/>
            <w:vAlign w:val="center"/>
          </w:tcPr>
          <w:p w14:paraId="2BF29A9B" w14:textId="06089DCB" w:rsidR="00CF3FA1" w:rsidRPr="005E1D0E" w:rsidRDefault="00CF3FA1" w:rsidP="00844904">
            <w:pPr>
              <w:jc w:val="center"/>
              <w:rPr>
                <w:lang w:val="en-GB"/>
              </w:rPr>
            </w:pPr>
            <w:r w:rsidRPr="005E1D0E">
              <w:rPr>
                <w:lang w:val="en-GB"/>
              </w:rPr>
              <w:t>15</w:t>
            </w:r>
          </w:p>
        </w:tc>
        <w:tc>
          <w:tcPr>
            <w:tcW w:w="2161" w:type="dxa"/>
            <w:vAlign w:val="center"/>
          </w:tcPr>
          <w:p w14:paraId="1521E482" w14:textId="012FACD5" w:rsidR="00CF3FA1" w:rsidRPr="005E1D0E" w:rsidRDefault="00CF3FA1" w:rsidP="00844904">
            <w:pPr>
              <w:rPr>
                <w:lang w:val="en-GB"/>
              </w:rPr>
            </w:pPr>
            <w:r w:rsidRPr="005E1D0E">
              <w:rPr>
                <w:lang w:val="en-GB"/>
              </w:rPr>
              <w:t>Brain</w:t>
            </w:r>
            <w:r w:rsidR="001417C2">
              <w:rPr>
                <w:lang w:val="en-GB"/>
              </w:rPr>
              <w:t>-</w:t>
            </w:r>
            <w:r w:rsidRPr="005E1D0E">
              <w:rPr>
                <w:lang w:val="en-GB"/>
              </w:rPr>
              <w:t xml:space="preserve">walking </w:t>
            </w:r>
            <w:r w:rsidRPr="005E1D0E">
              <w:rPr>
                <w:lang w:val="en-GB"/>
              </w:rPr>
              <w:br/>
              <w:t>and -writing</w:t>
            </w:r>
          </w:p>
        </w:tc>
        <w:tc>
          <w:tcPr>
            <w:tcW w:w="6466" w:type="dxa"/>
            <w:vAlign w:val="center"/>
          </w:tcPr>
          <w:p w14:paraId="50480B8B" w14:textId="1E3A0FC0" w:rsidR="00CF3FA1" w:rsidRPr="005E1D0E" w:rsidRDefault="00CF3FA1" w:rsidP="00844904">
            <w:pPr>
              <w:rPr>
                <w:lang w:val="en-GB"/>
              </w:rPr>
            </w:pPr>
            <w:r w:rsidRPr="005E1D0E">
              <w:rPr>
                <w:lang w:val="en-GB"/>
              </w:rPr>
              <w:t xml:space="preserve">Participants walk around the room and collect ideas for news/topics that could be interesting for adult education/in their working context, which they write down on blank flipcharts. (The movement and the writing of the other participants can be an inspiration.) </w:t>
            </w:r>
          </w:p>
        </w:tc>
        <w:tc>
          <w:tcPr>
            <w:tcW w:w="2410" w:type="dxa"/>
            <w:vMerge w:val="restart"/>
            <w:vAlign w:val="center"/>
          </w:tcPr>
          <w:p w14:paraId="76EFB5CD" w14:textId="292154BB" w:rsidR="00CF3FA1" w:rsidRPr="005E1D0E" w:rsidRDefault="001417C2" w:rsidP="00844904">
            <w:pPr>
              <w:rPr>
                <w:lang w:val="en-GB"/>
              </w:rPr>
            </w:pPr>
            <w:r>
              <w:rPr>
                <w:lang w:val="en-GB"/>
              </w:rPr>
              <w:t>P</w:t>
            </w:r>
            <w:r w:rsidR="00CF3FA1" w:rsidRPr="005E1D0E">
              <w:rPr>
                <w:lang w:val="en-GB"/>
              </w:rPr>
              <w:t xml:space="preserve">articipants </w:t>
            </w:r>
            <w:r w:rsidR="009B3A2F" w:rsidRPr="005E1D0E">
              <w:rPr>
                <w:lang w:val="en-GB"/>
              </w:rPr>
              <w:t xml:space="preserve">find ideas </w:t>
            </w:r>
            <w:r w:rsidR="00CF3FA1" w:rsidRPr="005E1D0E">
              <w:rPr>
                <w:lang w:val="en-GB"/>
              </w:rPr>
              <w:t>for newsworthy subjects in the field of adult education</w:t>
            </w:r>
            <w:r>
              <w:rPr>
                <w:lang w:val="en-GB"/>
              </w:rPr>
              <w:t>.</w:t>
            </w:r>
          </w:p>
        </w:tc>
        <w:tc>
          <w:tcPr>
            <w:tcW w:w="2693" w:type="dxa"/>
            <w:vAlign w:val="center"/>
          </w:tcPr>
          <w:p w14:paraId="651E5F4C" w14:textId="6945CA1E" w:rsidR="00CF3FA1" w:rsidRPr="005E1D0E" w:rsidRDefault="00CF3FA1" w:rsidP="00844904">
            <w:pPr>
              <w:rPr>
                <w:lang w:val="en-GB"/>
              </w:rPr>
            </w:pPr>
            <w:r w:rsidRPr="005E1D0E">
              <w:rPr>
                <w:lang w:val="en-GB"/>
              </w:rPr>
              <w:t>3 blank flipcharts (only headlines)</w:t>
            </w:r>
          </w:p>
        </w:tc>
        <w:tc>
          <w:tcPr>
            <w:tcW w:w="850" w:type="dxa"/>
          </w:tcPr>
          <w:p w14:paraId="46E0CA0D" w14:textId="04E0603C" w:rsidR="00CF3FA1" w:rsidRPr="005E1D0E" w:rsidRDefault="00CF3FA1" w:rsidP="00844904">
            <w:pPr>
              <w:rPr>
                <w:lang w:val="en-GB"/>
              </w:rPr>
            </w:pPr>
          </w:p>
        </w:tc>
      </w:tr>
      <w:tr w:rsidR="00CF3FA1" w:rsidRPr="005E1D0E" w14:paraId="5E0386F8" w14:textId="38B4208D" w:rsidTr="00002763">
        <w:tc>
          <w:tcPr>
            <w:tcW w:w="724" w:type="dxa"/>
            <w:vAlign w:val="center"/>
          </w:tcPr>
          <w:p w14:paraId="42DB1510" w14:textId="68904987" w:rsidR="00CF3FA1" w:rsidRPr="005E1D0E" w:rsidRDefault="00CF3FA1" w:rsidP="00844904">
            <w:pPr>
              <w:jc w:val="center"/>
              <w:rPr>
                <w:lang w:val="en-GB"/>
              </w:rPr>
            </w:pPr>
            <w:r w:rsidRPr="005E1D0E">
              <w:rPr>
                <w:lang w:val="en-GB"/>
              </w:rPr>
              <w:t>5</w:t>
            </w:r>
          </w:p>
        </w:tc>
        <w:tc>
          <w:tcPr>
            <w:tcW w:w="2161" w:type="dxa"/>
            <w:vAlign w:val="center"/>
          </w:tcPr>
          <w:p w14:paraId="69C3E67E" w14:textId="77618D5D" w:rsidR="00CF3FA1" w:rsidRPr="005E1D0E" w:rsidRDefault="00CF3FA1" w:rsidP="00844904">
            <w:pPr>
              <w:rPr>
                <w:lang w:val="en-GB"/>
              </w:rPr>
            </w:pPr>
            <w:r w:rsidRPr="005E1D0E">
              <w:rPr>
                <w:lang w:val="en-GB"/>
              </w:rPr>
              <w:t xml:space="preserve">Individual work </w:t>
            </w:r>
          </w:p>
        </w:tc>
        <w:tc>
          <w:tcPr>
            <w:tcW w:w="6466" w:type="dxa"/>
            <w:vAlign w:val="center"/>
          </w:tcPr>
          <w:p w14:paraId="1B6E6E41" w14:textId="648898CA" w:rsidR="00CF3FA1" w:rsidRPr="005E1D0E" w:rsidRDefault="00CF3FA1" w:rsidP="00844904">
            <w:pPr>
              <w:rPr>
                <w:lang w:val="en-GB"/>
              </w:rPr>
            </w:pPr>
            <w:r w:rsidRPr="005E1D0E">
              <w:rPr>
                <w:lang w:val="en-GB"/>
              </w:rPr>
              <w:t>Participants select those ideas that fit to their specific work and write down first ideas of a story.</w:t>
            </w:r>
          </w:p>
        </w:tc>
        <w:tc>
          <w:tcPr>
            <w:tcW w:w="2410" w:type="dxa"/>
            <w:vMerge/>
            <w:vAlign w:val="center"/>
          </w:tcPr>
          <w:p w14:paraId="76887E77" w14:textId="17128A9A" w:rsidR="00CF3FA1" w:rsidRPr="005E1D0E" w:rsidRDefault="00CF3FA1" w:rsidP="00844904">
            <w:pPr>
              <w:rPr>
                <w:lang w:val="en-GB"/>
              </w:rPr>
            </w:pPr>
          </w:p>
        </w:tc>
        <w:tc>
          <w:tcPr>
            <w:tcW w:w="2693" w:type="dxa"/>
            <w:vAlign w:val="center"/>
          </w:tcPr>
          <w:p w14:paraId="6D6886AD" w14:textId="5C533BE1" w:rsidR="00CF3FA1" w:rsidRPr="005E1D0E" w:rsidRDefault="00CF3FA1" w:rsidP="00844904">
            <w:pPr>
              <w:rPr>
                <w:lang w:val="en-GB"/>
              </w:rPr>
            </w:pPr>
            <w:r w:rsidRPr="005E1D0E">
              <w:rPr>
                <w:lang w:val="en-GB"/>
              </w:rPr>
              <w:t>Blank sheets of paper</w:t>
            </w:r>
          </w:p>
        </w:tc>
        <w:tc>
          <w:tcPr>
            <w:tcW w:w="850" w:type="dxa"/>
          </w:tcPr>
          <w:p w14:paraId="7151942A" w14:textId="1338FB82" w:rsidR="00CF3FA1" w:rsidRPr="005E1D0E" w:rsidRDefault="00CF3FA1" w:rsidP="00844904">
            <w:pPr>
              <w:rPr>
                <w:lang w:val="en-GB"/>
              </w:rPr>
            </w:pPr>
          </w:p>
        </w:tc>
      </w:tr>
      <w:tr w:rsidR="00CF3FA1" w:rsidRPr="007742E9" w14:paraId="6B5455BA" w14:textId="61AE1261" w:rsidTr="00002763">
        <w:tc>
          <w:tcPr>
            <w:tcW w:w="724" w:type="dxa"/>
            <w:vAlign w:val="center"/>
          </w:tcPr>
          <w:p w14:paraId="6E64FB0C" w14:textId="5F33D0F1" w:rsidR="00CF3FA1" w:rsidRPr="005E1D0E" w:rsidRDefault="00CF3FA1" w:rsidP="00844904">
            <w:pPr>
              <w:jc w:val="center"/>
              <w:rPr>
                <w:lang w:val="en-GB"/>
              </w:rPr>
            </w:pPr>
            <w:bookmarkStart w:id="26" w:name="_Hlk482952056"/>
          </w:p>
        </w:tc>
        <w:tc>
          <w:tcPr>
            <w:tcW w:w="2161" w:type="dxa"/>
            <w:vAlign w:val="center"/>
          </w:tcPr>
          <w:p w14:paraId="32FFF425" w14:textId="0471E1D2" w:rsidR="00CF3FA1" w:rsidRPr="005E1D0E" w:rsidRDefault="00CF3FA1" w:rsidP="00844904">
            <w:pPr>
              <w:rPr>
                <w:lang w:val="en-GB"/>
              </w:rPr>
            </w:pPr>
            <w:r w:rsidRPr="005E1D0E">
              <w:rPr>
                <w:lang w:val="en-GB"/>
              </w:rPr>
              <w:t>Closing</w:t>
            </w:r>
          </w:p>
        </w:tc>
        <w:tc>
          <w:tcPr>
            <w:tcW w:w="6466" w:type="dxa"/>
            <w:vAlign w:val="center"/>
          </w:tcPr>
          <w:p w14:paraId="204601CA" w14:textId="0C7FDB68" w:rsidR="00CF3FA1" w:rsidRPr="005E1D0E" w:rsidRDefault="00CF3FA1" w:rsidP="00844904">
            <w:pPr>
              <w:rPr>
                <w:lang w:val="en-GB"/>
              </w:rPr>
            </w:pPr>
            <w:r w:rsidRPr="005E1D0E">
              <w:rPr>
                <w:lang w:val="en-GB"/>
              </w:rPr>
              <w:t>The trainer closes the seminar. Optional: The trainer offers an outlook for the next module.</w:t>
            </w:r>
          </w:p>
        </w:tc>
        <w:tc>
          <w:tcPr>
            <w:tcW w:w="2410" w:type="dxa"/>
            <w:vAlign w:val="center"/>
          </w:tcPr>
          <w:p w14:paraId="38BF6DC3" w14:textId="77777777" w:rsidR="00CF3FA1" w:rsidRPr="005E1D0E" w:rsidRDefault="00CF3FA1" w:rsidP="00844904">
            <w:pPr>
              <w:rPr>
                <w:lang w:val="en-GB"/>
              </w:rPr>
            </w:pPr>
          </w:p>
        </w:tc>
        <w:tc>
          <w:tcPr>
            <w:tcW w:w="2693" w:type="dxa"/>
            <w:vAlign w:val="center"/>
          </w:tcPr>
          <w:p w14:paraId="22E2A157" w14:textId="77777777" w:rsidR="00CF3FA1" w:rsidRPr="005E1D0E" w:rsidRDefault="00CF3FA1" w:rsidP="00844904">
            <w:pPr>
              <w:rPr>
                <w:lang w:val="en-GB"/>
              </w:rPr>
            </w:pPr>
          </w:p>
        </w:tc>
        <w:tc>
          <w:tcPr>
            <w:tcW w:w="850" w:type="dxa"/>
          </w:tcPr>
          <w:p w14:paraId="6E040EA5" w14:textId="0D59EF83" w:rsidR="00CF3FA1" w:rsidRPr="005E1D0E" w:rsidRDefault="00CF3FA1" w:rsidP="00844904">
            <w:pPr>
              <w:rPr>
                <w:lang w:val="en-GB"/>
              </w:rPr>
            </w:pPr>
          </w:p>
        </w:tc>
      </w:tr>
      <w:bookmarkEnd w:id="26"/>
    </w:tbl>
    <w:p w14:paraId="485DB621" w14:textId="77777777" w:rsidR="009E488A" w:rsidRPr="005E1D0E" w:rsidRDefault="009E488A" w:rsidP="009E488A">
      <w:pPr>
        <w:rPr>
          <w:b/>
          <w:sz w:val="24"/>
          <w:szCs w:val="24"/>
          <w:lang w:val="en-GB"/>
        </w:rPr>
      </w:pPr>
    </w:p>
    <w:p w14:paraId="4E20E841" w14:textId="5E555F78" w:rsidR="005A0489" w:rsidRPr="005E1D0E" w:rsidRDefault="00CA4A1E" w:rsidP="005A0489">
      <w:pPr>
        <w:pStyle w:val="berschrift3"/>
        <w:rPr>
          <w:lang w:val="en-GB"/>
        </w:rPr>
      </w:pPr>
      <w:bookmarkStart w:id="27" w:name="_Toc522281697"/>
      <w:r w:rsidRPr="005E1D0E">
        <w:rPr>
          <w:lang w:val="en-GB"/>
        </w:rPr>
        <w:lastRenderedPageBreak/>
        <w:t>Module</w:t>
      </w:r>
      <w:r w:rsidR="009E488A" w:rsidRPr="005E1D0E">
        <w:rPr>
          <w:lang w:val="en-GB"/>
        </w:rPr>
        <w:t xml:space="preserve"> 2: </w:t>
      </w:r>
      <w:bookmarkStart w:id="28" w:name="OLE_LINK16"/>
      <w:r w:rsidR="000871F1" w:rsidRPr="005E1D0E">
        <w:rPr>
          <w:lang w:val="en-GB"/>
        </w:rPr>
        <w:t xml:space="preserve">Collection of </w:t>
      </w:r>
      <w:r w:rsidRPr="005E1D0E">
        <w:rPr>
          <w:lang w:val="en-GB"/>
        </w:rPr>
        <w:t>relevant information</w:t>
      </w:r>
      <w:bookmarkEnd w:id="27"/>
    </w:p>
    <w:p w14:paraId="5F7ADE67" w14:textId="77777777" w:rsidR="005A0489" w:rsidRPr="005E1D0E" w:rsidRDefault="005A0489" w:rsidP="005A0489">
      <w:pPr>
        <w:pStyle w:val="berschrift4"/>
        <w:rPr>
          <w:lang w:val="en-GB"/>
        </w:rPr>
      </w:pPr>
      <w:r w:rsidRPr="005E1D0E">
        <w:rPr>
          <w:lang w:val="en-GB"/>
        </w:rPr>
        <w:t>Objectives</w:t>
      </w:r>
    </w:p>
    <w:bookmarkEnd w:id="28"/>
    <w:p w14:paraId="5951E74C" w14:textId="29FAC337" w:rsidR="00DF2E40" w:rsidRPr="005E1D0E" w:rsidRDefault="00DF2E40" w:rsidP="00DF2E40">
      <w:pPr>
        <w:pStyle w:val="Listenabsatz"/>
        <w:numPr>
          <w:ilvl w:val="0"/>
          <w:numId w:val="10"/>
        </w:numPr>
        <w:rPr>
          <w:szCs w:val="24"/>
          <w:lang w:val="en-GB"/>
        </w:rPr>
      </w:pPr>
      <w:r w:rsidRPr="005E1D0E">
        <w:rPr>
          <w:szCs w:val="24"/>
          <w:lang w:val="en-GB"/>
        </w:rPr>
        <w:t xml:space="preserve">Participants can use </w:t>
      </w:r>
      <w:r w:rsidR="009B3A2F" w:rsidRPr="005E1D0E">
        <w:rPr>
          <w:szCs w:val="24"/>
          <w:lang w:val="en-GB"/>
        </w:rPr>
        <w:t>(</w:t>
      </w:r>
      <w:r w:rsidR="00BD7F3E" w:rsidRPr="005E1D0E">
        <w:rPr>
          <w:szCs w:val="24"/>
          <w:lang w:val="en-GB"/>
        </w:rPr>
        <w:t>online</w:t>
      </w:r>
      <w:r w:rsidR="009B3A2F" w:rsidRPr="005E1D0E">
        <w:rPr>
          <w:szCs w:val="24"/>
          <w:lang w:val="en-GB"/>
        </w:rPr>
        <w:t>)</w:t>
      </w:r>
      <w:r w:rsidR="00BD7F3E" w:rsidRPr="005E1D0E">
        <w:rPr>
          <w:szCs w:val="24"/>
          <w:lang w:val="en-GB"/>
        </w:rPr>
        <w:t xml:space="preserve"> </w:t>
      </w:r>
      <w:r w:rsidRPr="005E1D0E">
        <w:rPr>
          <w:szCs w:val="24"/>
          <w:lang w:val="en-GB"/>
        </w:rPr>
        <w:t>search strategies.</w:t>
      </w:r>
    </w:p>
    <w:p w14:paraId="07B2F8A0" w14:textId="7364CEC6" w:rsidR="005A0489" w:rsidRPr="005E1D0E" w:rsidRDefault="005A0489" w:rsidP="00032D0E">
      <w:pPr>
        <w:pStyle w:val="Listenabsatz"/>
        <w:numPr>
          <w:ilvl w:val="0"/>
          <w:numId w:val="10"/>
        </w:numPr>
        <w:rPr>
          <w:szCs w:val="24"/>
          <w:lang w:val="en-GB"/>
        </w:rPr>
      </w:pPr>
      <w:r w:rsidRPr="005E1D0E">
        <w:rPr>
          <w:szCs w:val="24"/>
          <w:lang w:val="en-GB"/>
        </w:rPr>
        <w:t xml:space="preserve">Participants </w:t>
      </w:r>
      <w:r w:rsidR="00DF2E40" w:rsidRPr="005E1D0E">
        <w:rPr>
          <w:szCs w:val="24"/>
          <w:lang w:val="en-GB"/>
        </w:rPr>
        <w:t xml:space="preserve">know </w:t>
      </w:r>
      <w:r w:rsidR="00DB44CD" w:rsidRPr="005E1D0E">
        <w:rPr>
          <w:szCs w:val="24"/>
          <w:lang w:val="en-GB"/>
        </w:rPr>
        <w:t xml:space="preserve">relevant </w:t>
      </w:r>
      <w:r w:rsidR="00DF2E40" w:rsidRPr="005E1D0E">
        <w:rPr>
          <w:szCs w:val="24"/>
          <w:lang w:val="en-GB"/>
        </w:rPr>
        <w:t>national and international online</w:t>
      </w:r>
      <w:r w:rsidR="00A85CA9" w:rsidRPr="005E1D0E">
        <w:rPr>
          <w:szCs w:val="24"/>
          <w:lang w:val="en-GB"/>
        </w:rPr>
        <w:t xml:space="preserve"> </w:t>
      </w:r>
      <w:r w:rsidR="00DF2E40" w:rsidRPr="005E1D0E">
        <w:rPr>
          <w:szCs w:val="24"/>
          <w:lang w:val="en-GB"/>
        </w:rPr>
        <w:t xml:space="preserve">platforms for </w:t>
      </w:r>
      <w:r w:rsidR="00A85CA9" w:rsidRPr="005E1D0E">
        <w:rPr>
          <w:szCs w:val="24"/>
          <w:lang w:val="en-GB"/>
        </w:rPr>
        <w:t>researching</w:t>
      </w:r>
      <w:r w:rsidR="00DF2E40" w:rsidRPr="005E1D0E">
        <w:rPr>
          <w:szCs w:val="24"/>
          <w:lang w:val="en-GB"/>
        </w:rPr>
        <w:t xml:space="preserve"> information</w:t>
      </w:r>
      <w:r w:rsidR="00E5318C" w:rsidRPr="005E1D0E">
        <w:rPr>
          <w:szCs w:val="24"/>
          <w:lang w:val="en-GB"/>
        </w:rPr>
        <w:t xml:space="preserve"> in the field of adult education</w:t>
      </w:r>
      <w:r w:rsidR="00DF2E40" w:rsidRPr="005E1D0E">
        <w:rPr>
          <w:szCs w:val="24"/>
          <w:lang w:val="en-GB"/>
        </w:rPr>
        <w:t>.</w:t>
      </w:r>
    </w:p>
    <w:p w14:paraId="2095D607" w14:textId="11E0FD49" w:rsidR="005A0489" w:rsidRPr="005E1D0E" w:rsidRDefault="005A0489" w:rsidP="00032D0E">
      <w:pPr>
        <w:pStyle w:val="Listenabsatz"/>
        <w:numPr>
          <w:ilvl w:val="0"/>
          <w:numId w:val="10"/>
        </w:numPr>
        <w:rPr>
          <w:szCs w:val="24"/>
          <w:lang w:val="en-GB"/>
        </w:rPr>
      </w:pPr>
      <w:r w:rsidRPr="005E1D0E">
        <w:rPr>
          <w:szCs w:val="24"/>
          <w:lang w:val="en-GB"/>
        </w:rPr>
        <w:t>Participants k</w:t>
      </w:r>
      <w:r w:rsidR="0028324D" w:rsidRPr="005E1D0E">
        <w:rPr>
          <w:szCs w:val="24"/>
          <w:lang w:val="en-GB"/>
        </w:rPr>
        <w:t>now about i</w:t>
      </w:r>
      <w:r w:rsidRPr="005E1D0E">
        <w:rPr>
          <w:szCs w:val="24"/>
          <w:lang w:val="en-GB"/>
        </w:rPr>
        <w:t>nterviews as</w:t>
      </w:r>
      <w:r w:rsidR="009B3A2F" w:rsidRPr="005E1D0E">
        <w:rPr>
          <w:szCs w:val="24"/>
          <w:lang w:val="en-GB"/>
        </w:rPr>
        <w:t xml:space="preserve"> sources of</w:t>
      </w:r>
      <w:r w:rsidRPr="005E1D0E">
        <w:rPr>
          <w:szCs w:val="24"/>
          <w:lang w:val="en-GB"/>
        </w:rPr>
        <w:t xml:space="preserve"> information.</w:t>
      </w:r>
    </w:p>
    <w:p w14:paraId="5D2D2F5D" w14:textId="7EBC413A" w:rsidR="007C3EE8" w:rsidRPr="005E1D0E" w:rsidRDefault="007C3EE8" w:rsidP="007C3EE8">
      <w:pPr>
        <w:pStyle w:val="Listenabsatz"/>
        <w:numPr>
          <w:ilvl w:val="0"/>
          <w:numId w:val="10"/>
        </w:numPr>
        <w:rPr>
          <w:lang w:val="en-GB"/>
        </w:rPr>
      </w:pPr>
      <w:r w:rsidRPr="005E1D0E">
        <w:rPr>
          <w:lang w:val="en-GB"/>
        </w:rPr>
        <w:t xml:space="preserve">Participants know interviewing methods and </w:t>
      </w:r>
      <w:r w:rsidR="009B3A2F" w:rsidRPr="005E1D0E">
        <w:rPr>
          <w:lang w:val="en-GB"/>
        </w:rPr>
        <w:t xml:space="preserve">reflect on </w:t>
      </w:r>
      <w:r w:rsidRPr="005E1D0E">
        <w:rPr>
          <w:lang w:val="en-GB"/>
        </w:rPr>
        <w:t>interview</w:t>
      </w:r>
      <w:r w:rsidR="009B3A2F" w:rsidRPr="005E1D0E">
        <w:rPr>
          <w:lang w:val="en-GB"/>
        </w:rPr>
        <w:t>s</w:t>
      </w:r>
      <w:r w:rsidRPr="005E1D0E">
        <w:rPr>
          <w:lang w:val="en-GB"/>
        </w:rPr>
        <w:t xml:space="preserve"> as interviewer</w:t>
      </w:r>
      <w:r w:rsidR="001417C2">
        <w:rPr>
          <w:lang w:val="en-GB"/>
        </w:rPr>
        <w:t>s</w:t>
      </w:r>
      <w:r w:rsidRPr="005E1D0E">
        <w:rPr>
          <w:lang w:val="en-GB"/>
        </w:rPr>
        <w:t xml:space="preserve"> and as interviewe</w:t>
      </w:r>
      <w:r w:rsidR="001417C2">
        <w:rPr>
          <w:lang w:val="en-GB"/>
        </w:rPr>
        <w:t>es</w:t>
      </w:r>
      <w:r w:rsidRPr="005E1D0E">
        <w:rPr>
          <w:lang w:val="en-GB"/>
        </w:rPr>
        <w:t xml:space="preserve"> </w:t>
      </w:r>
    </w:p>
    <w:p w14:paraId="5D7C1A72" w14:textId="33F66ACB" w:rsidR="00625024" w:rsidRPr="005E1D0E" w:rsidRDefault="00F0269E" w:rsidP="00032D0E">
      <w:pPr>
        <w:pStyle w:val="Listenabsatz"/>
        <w:numPr>
          <w:ilvl w:val="0"/>
          <w:numId w:val="10"/>
        </w:numPr>
        <w:rPr>
          <w:szCs w:val="24"/>
          <w:lang w:val="en-GB"/>
        </w:rPr>
      </w:pPr>
      <w:r w:rsidRPr="005E1D0E">
        <w:rPr>
          <w:szCs w:val="24"/>
          <w:lang w:val="en-GB"/>
        </w:rPr>
        <w:t xml:space="preserve">Participants are able to reduce </w:t>
      </w:r>
      <w:r w:rsidR="009B3A2F" w:rsidRPr="005E1D0E">
        <w:rPr>
          <w:szCs w:val="24"/>
          <w:lang w:val="en-GB"/>
        </w:rPr>
        <w:t xml:space="preserve">information </w:t>
      </w:r>
      <w:r w:rsidRPr="005E1D0E">
        <w:rPr>
          <w:szCs w:val="24"/>
          <w:lang w:val="en-GB"/>
        </w:rPr>
        <w:t xml:space="preserve">and </w:t>
      </w:r>
      <w:r w:rsidR="009E7224" w:rsidRPr="005E1D0E">
        <w:rPr>
          <w:szCs w:val="24"/>
          <w:lang w:val="en-GB"/>
        </w:rPr>
        <w:t>use</w:t>
      </w:r>
      <w:r w:rsidR="009B3A2F" w:rsidRPr="005E1D0E">
        <w:rPr>
          <w:szCs w:val="24"/>
          <w:lang w:val="en-GB"/>
        </w:rPr>
        <w:t xml:space="preserve"> different sources </w:t>
      </w:r>
      <w:r w:rsidR="009E7224" w:rsidRPr="005E1D0E">
        <w:rPr>
          <w:szCs w:val="24"/>
          <w:lang w:val="en-GB"/>
        </w:rPr>
        <w:t>for a</w:t>
      </w:r>
      <w:r w:rsidR="009B3A2F" w:rsidRPr="005E1D0E">
        <w:rPr>
          <w:szCs w:val="24"/>
          <w:lang w:val="en-GB"/>
        </w:rPr>
        <w:t xml:space="preserve"> text</w:t>
      </w:r>
    </w:p>
    <w:p w14:paraId="12BA2494" w14:textId="5808C564" w:rsidR="009776A3" w:rsidRPr="005E1D0E" w:rsidRDefault="009776A3" w:rsidP="009776A3">
      <w:pPr>
        <w:pStyle w:val="berschrift4"/>
        <w:rPr>
          <w:lang w:val="en-GB"/>
        </w:rPr>
      </w:pPr>
      <w:r w:rsidRPr="005E1D0E">
        <w:rPr>
          <w:lang w:val="en-GB"/>
        </w:rPr>
        <w:t>Requirements</w:t>
      </w:r>
      <w:r w:rsidR="009E7224" w:rsidRPr="005E1D0E">
        <w:rPr>
          <w:lang w:val="en-GB"/>
        </w:rPr>
        <w:t xml:space="preserve"> and material</w:t>
      </w:r>
      <w:r w:rsidR="001417C2">
        <w:rPr>
          <w:lang w:val="en-GB"/>
        </w:rPr>
        <w:t>s</w:t>
      </w:r>
    </w:p>
    <w:p w14:paraId="50BB8E7D" w14:textId="57DF688F" w:rsidR="009776A3" w:rsidRPr="005E1D0E" w:rsidRDefault="009776A3" w:rsidP="009776A3">
      <w:pPr>
        <w:pStyle w:val="Listenabsatz"/>
        <w:numPr>
          <w:ilvl w:val="0"/>
          <w:numId w:val="10"/>
        </w:numPr>
        <w:rPr>
          <w:szCs w:val="24"/>
          <w:lang w:val="en-GB"/>
        </w:rPr>
      </w:pPr>
      <w:r w:rsidRPr="005E1D0E">
        <w:rPr>
          <w:szCs w:val="24"/>
          <w:lang w:val="en-GB"/>
        </w:rPr>
        <w:t>Notebooks</w:t>
      </w:r>
      <w:r w:rsidR="00402489" w:rsidRPr="005E1D0E">
        <w:rPr>
          <w:szCs w:val="24"/>
          <w:lang w:val="en-GB"/>
        </w:rPr>
        <w:t xml:space="preserve">, </w:t>
      </w:r>
      <w:r w:rsidRPr="005E1D0E">
        <w:rPr>
          <w:szCs w:val="24"/>
          <w:lang w:val="en-GB"/>
        </w:rPr>
        <w:t xml:space="preserve">computers </w:t>
      </w:r>
      <w:r w:rsidR="00402489" w:rsidRPr="005E1D0E">
        <w:rPr>
          <w:szCs w:val="24"/>
          <w:lang w:val="en-GB"/>
        </w:rPr>
        <w:t xml:space="preserve">or tablets </w:t>
      </w:r>
      <w:r w:rsidRPr="005E1D0E">
        <w:rPr>
          <w:szCs w:val="24"/>
          <w:lang w:val="en-GB"/>
        </w:rPr>
        <w:t>for each participant with internet connection</w:t>
      </w:r>
    </w:p>
    <w:p w14:paraId="4AC8101A" w14:textId="0022F6D9" w:rsidR="00402489" w:rsidRPr="005E1D0E" w:rsidRDefault="00427224" w:rsidP="009776A3">
      <w:pPr>
        <w:pStyle w:val="Listenabsatz"/>
        <w:numPr>
          <w:ilvl w:val="0"/>
          <w:numId w:val="10"/>
        </w:numPr>
        <w:rPr>
          <w:szCs w:val="24"/>
          <w:lang w:val="en-GB"/>
        </w:rPr>
      </w:pPr>
      <w:r w:rsidRPr="005E1D0E">
        <w:rPr>
          <w:szCs w:val="24"/>
          <w:lang w:val="en-GB"/>
        </w:rPr>
        <w:t>Access to the internet</w:t>
      </w:r>
    </w:p>
    <w:p w14:paraId="6055B0B6" w14:textId="144CDAE2" w:rsidR="005D30DC" w:rsidRPr="005E1D0E" w:rsidRDefault="009B3A2F" w:rsidP="005D30DC">
      <w:pPr>
        <w:pStyle w:val="Listenabsatz"/>
        <w:numPr>
          <w:ilvl w:val="0"/>
          <w:numId w:val="10"/>
        </w:numPr>
        <w:rPr>
          <w:szCs w:val="24"/>
          <w:lang w:val="en-GB"/>
        </w:rPr>
      </w:pPr>
      <w:r w:rsidRPr="005E1D0E">
        <w:rPr>
          <w:szCs w:val="24"/>
          <w:lang w:val="en-GB"/>
        </w:rPr>
        <w:t>Flipchart</w:t>
      </w:r>
    </w:p>
    <w:p w14:paraId="6375BCFB" w14:textId="356047BA" w:rsidR="005D30DC" w:rsidRPr="005E1D0E" w:rsidRDefault="005D30DC" w:rsidP="005D30DC">
      <w:pPr>
        <w:pStyle w:val="Listenabsatz"/>
        <w:numPr>
          <w:ilvl w:val="0"/>
          <w:numId w:val="10"/>
        </w:numPr>
        <w:rPr>
          <w:szCs w:val="24"/>
          <w:lang w:val="en-GB"/>
        </w:rPr>
      </w:pPr>
      <w:r w:rsidRPr="005E1D0E">
        <w:rPr>
          <w:szCs w:val="24"/>
          <w:lang w:val="en-GB"/>
        </w:rPr>
        <w:t>Pin</w:t>
      </w:r>
      <w:r w:rsidR="001417C2">
        <w:rPr>
          <w:szCs w:val="24"/>
          <w:lang w:val="en-GB"/>
        </w:rPr>
        <w:t xml:space="preserve"> </w:t>
      </w:r>
      <w:r w:rsidRPr="005E1D0E">
        <w:rPr>
          <w:szCs w:val="24"/>
          <w:lang w:val="en-GB"/>
        </w:rPr>
        <w:t>board</w:t>
      </w:r>
    </w:p>
    <w:p w14:paraId="5B5ACB94" w14:textId="1D6A76C0" w:rsidR="00655F6A" w:rsidRPr="005E1D0E" w:rsidRDefault="00655F6A" w:rsidP="009E7224">
      <w:pPr>
        <w:rPr>
          <w:b/>
          <w:szCs w:val="24"/>
          <w:lang w:val="en-GB"/>
        </w:rPr>
      </w:pPr>
      <w:r w:rsidRPr="005E1D0E">
        <w:rPr>
          <w:b/>
          <w:szCs w:val="24"/>
          <w:lang w:val="en-GB"/>
        </w:rPr>
        <w:t xml:space="preserve">Note: </w:t>
      </w:r>
      <w:r w:rsidR="001417C2">
        <w:rPr>
          <w:b/>
          <w:szCs w:val="24"/>
          <w:lang w:val="en-GB"/>
        </w:rPr>
        <w:t>T</w:t>
      </w:r>
      <w:r w:rsidRPr="005E1D0E">
        <w:rPr>
          <w:b/>
          <w:szCs w:val="24"/>
          <w:lang w:val="en-GB"/>
        </w:rPr>
        <w:t xml:space="preserve">his module includes an individual training session that can </w:t>
      </w:r>
      <w:r w:rsidR="001417C2">
        <w:rPr>
          <w:b/>
          <w:szCs w:val="24"/>
          <w:lang w:val="en-GB"/>
        </w:rPr>
        <w:t>take place</w:t>
      </w:r>
      <w:r w:rsidR="001417C2" w:rsidRPr="005E1D0E">
        <w:rPr>
          <w:b/>
          <w:szCs w:val="24"/>
          <w:lang w:val="en-GB"/>
        </w:rPr>
        <w:t xml:space="preserve"> </w:t>
      </w:r>
      <w:r w:rsidRPr="005E1D0E">
        <w:rPr>
          <w:b/>
          <w:szCs w:val="24"/>
          <w:lang w:val="en-GB"/>
        </w:rPr>
        <w:t xml:space="preserve">during the course (add 2-3 hours of course time) or in-between two sessions. </w:t>
      </w:r>
      <w:r w:rsidR="005E1D0E" w:rsidRPr="005E1D0E">
        <w:rPr>
          <w:b/>
          <w:szCs w:val="24"/>
          <w:lang w:val="en-GB"/>
        </w:rPr>
        <w:t>Therefore,</w:t>
      </w:r>
      <w:r w:rsidRPr="005E1D0E">
        <w:rPr>
          <w:b/>
          <w:szCs w:val="24"/>
          <w:lang w:val="en-GB"/>
        </w:rPr>
        <w:t xml:space="preserve"> it takes more time than </w:t>
      </w:r>
      <w:r w:rsidR="001417C2">
        <w:rPr>
          <w:b/>
          <w:szCs w:val="24"/>
          <w:lang w:val="en-GB"/>
        </w:rPr>
        <w:t xml:space="preserve">the </w:t>
      </w:r>
      <w:proofErr w:type="gramStart"/>
      <w:r w:rsidRPr="005E1D0E">
        <w:rPr>
          <w:b/>
          <w:szCs w:val="24"/>
          <w:lang w:val="en-GB"/>
        </w:rPr>
        <w:t>others</w:t>
      </w:r>
      <w:proofErr w:type="gramEnd"/>
      <w:r w:rsidRPr="005E1D0E">
        <w:rPr>
          <w:b/>
          <w:szCs w:val="24"/>
          <w:lang w:val="en-GB"/>
        </w:rPr>
        <w:t xml:space="preserve"> and </w:t>
      </w:r>
      <w:r w:rsidR="001417C2">
        <w:rPr>
          <w:b/>
          <w:szCs w:val="24"/>
          <w:lang w:val="en-GB"/>
        </w:rPr>
        <w:t>may</w:t>
      </w:r>
      <w:r w:rsidR="001417C2" w:rsidRPr="005E1D0E">
        <w:rPr>
          <w:b/>
          <w:szCs w:val="24"/>
          <w:lang w:val="en-GB"/>
        </w:rPr>
        <w:t xml:space="preserve"> </w:t>
      </w:r>
      <w:r w:rsidRPr="005E1D0E">
        <w:rPr>
          <w:b/>
          <w:szCs w:val="24"/>
          <w:lang w:val="en-GB"/>
        </w:rPr>
        <w:t>be split into a course plus follow-up.</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5CAF" w:rsidRPr="005E1D0E" w14:paraId="5584E285" w14:textId="2AB787BB" w:rsidTr="00D1139A">
        <w:tc>
          <w:tcPr>
            <w:tcW w:w="1089" w:type="dxa"/>
          </w:tcPr>
          <w:p w14:paraId="7D0F6C30" w14:textId="77777777" w:rsidR="00DA5CAF" w:rsidRPr="005E1D0E" w:rsidRDefault="00DA5CAF" w:rsidP="0074067B">
            <w:pPr>
              <w:rPr>
                <w:b/>
                <w:color w:val="0A20C6"/>
                <w:sz w:val="24"/>
                <w:lang w:val="en-GB"/>
              </w:rPr>
            </w:pPr>
            <w:bookmarkStart w:id="29" w:name="_Hlk448936552"/>
            <w:r w:rsidRPr="005E1D0E">
              <w:rPr>
                <w:b/>
                <w:color w:val="0A20C6"/>
                <w:sz w:val="24"/>
                <w:lang w:val="en-GB"/>
              </w:rPr>
              <w:t>min.</w:t>
            </w:r>
          </w:p>
        </w:tc>
        <w:tc>
          <w:tcPr>
            <w:tcW w:w="1905" w:type="dxa"/>
          </w:tcPr>
          <w:p w14:paraId="53B67967" w14:textId="77777777" w:rsidR="00DA5CAF" w:rsidRPr="005E1D0E" w:rsidRDefault="00DA5CAF" w:rsidP="0074067B">
            <w:pPr>
              <w:rPr>
                <w:b/>
                <w:color w:val="0A20C6"/>
                <w:sz w:val="24"/>
                <w:lang w:val="en-GB"/>
              </w:rPr>
            </w:pPr>
            <w:r w:rsidRPr="005E1D0E">
              <w:rPr>
                <w:b/>
                <w:color w:val="0A20C6"/>
                <w:sz w:val="24"/>
                <w:lang w:val="en-GB"/>
              </w:rPr>
              <w:t>Method</w:t>
            </w:r>
          </w:p>
        </w:tc>
        <w:tc>
          <w:tcPr>
            <w:tcW w:w="5584" w:type="dxa"/>
          </w:tcPr>
          <w:p w14:paraId="1A5C49F3" w14:textId="77777777" w:rsidR="00DA5CAF" w:rsidRPr="005E1D0E" w:rsidRDefault="00DA5CAF" w:rsidP="0074067B">
            <w:pPr>
              <w:rPr>
                <w:b/>
                <w:color w:val="0A20C6"/>
                <w:sz w:val="24"/>
                <w:lang w:val="en-GB"/>
              </w:rPr>
            </w:pPr>
            <w:r w:rsidRPr="005E1D0E">
              <w:rPr>
                <w:b/>
                <w:color w:val="0A20C6"/>
                <w:sz w:val="24"/>
                <w:lang w:val="en-GB"/>
              </w:rPr>
              <w:t xml:space="preserve">Task </w:t>
            </w:r>
          </w:p>
        </w:tc>
        <w:tc>
          <w:tcPr>
            <w:tcW w:w="2327" w:type="dxa"/>
          </w:tcPr>
          <w:p w14:paraId="618DA779" w14:textId="65FE1EA0" w:rsidR="00DA5CAF" w:rsidRPr="005E1D0E" w:rsidRDefault="00DA5CAF" w:rsidP="0074067B">
            <w:pPr>
              <w:rPr>
                <w:b/>
                <w:color w:val="0A20C6"/>
                <w:sz w:val="24"/>
                <w:lang w:val="en-GB"/>
              </w:rPr>
            </w:pPr>
            <w:r w:rsidRPr="005E1D0E">
              <w:rPr>
                <w:b/>
                <w:color w:val="0A20C6"/>
                <w:sz w:val="24"/>
                <w:lang w:val="en-GB"/>
              </w:rPr>
              <w:t>Objective</w:t>
            </w:r>
          </w:p>
        </w:tc>
        <w:tc>
          <w:tcPr>
            <w:tcW w:w="2982" w:type="dxa"/>
          </w:tcPr>
          <w:p w14:paraId="125EAFA4" w14:textId="185A5402" w:rsidR="00DA5CAF" w:rsidRPr="005E1D0E" w:rsidRDefault="006F4CE5" w:rsidP="0074067B">
            <w:pPr>
              <w:rPr>
                <w:b/>
                <w:color w:val="0A20C6"/>
                <w:sz w:val="24"/>
                <w:lang w:val="en-GB"/>
              </w:rPr>
            </w:pPr>
            <w:r>
              <w:rPr>
                <w:b/>
                <w:color w:val="0A20C6"/>
                <w:sz w:val="24"/>
                <w:lang w:val="en-GB"/>
              </w:rPr>
              <w:t>Materials</w:t>
            </w:r>
          </w:p>
        </w:tc>
        <w:tc>
          <w:tcPr>
            <w:tcW w:w="992" w:type="dxa"/>
          </w:tcPr>
          <w:p w14:paraId="5DDEDEC8" w14:textId="10B7DF4E" w:rsidR="00DA5CAF" w:rsidRPr="005E1D0E" w:rsidRDefault="00D1139A" w:rsidP="00EF5816">
            <w:pPr>
              <w:rPr>
                <w:b/>
                <w:color w:val="0A20C6"/>
                <w:sz w:val="24"/>
                <w:lang w:val="en-GB"/>
              </w:rPr>
            </w:pPr>
            <w:r w:rsidRPr="005E1D0E">
              <w:rPr>
                <w:b/>
                <w:color w:val="0A20C6"/>
                <w:sz w:val="24"/>
                <w:lang w:val="en-GB"/>
              </w:rPr>
              <w:t>Code</w:t>
            </w:r>
          </w:p>
        </w:tc>
      </w:tr>
      <w:tr w:rsidR="00DA5CAF" w:rsidRPr="005E1D0E" w14:paraId="73C56B83" w14:textId="4A15944B" w:rsidTr="00D1139A">
        <w:tc>
          <w:tcPr>
            <w:tcW w:w="1089" w:type="dxa"/>
            <w:vAlign w:val="center"/>
          </w:tcPr>
          <w:p w14:paraId="243D88AD" w14:textId="77777777" w:rsidR="00DA5CAF" w:rsidRPr="005E1D0E" w:rsidRDefault="00DA5CAF" w:rsidP="008E7929">
            <w:pPr>
              <w:rPr>
                <w:lang w:val="en-GB"/>
              </w:rPr>
            </w:pPr>
            <w:bookmarkStart w:id="30" w:name="_Hlk482952156"/>
          </w:p>
        </w:tc>
        <w:tc>
          <w:tcPr>
            <w:tcW w:w="1905" w:type="dxa"/>
            <w:vAlign w:val="center"/>
          </w:tcPr>
          <w:p w14:paraId="67B10F71" w14:textId="7BF5C52C" w:rsidR="00DA5CAF" w:rsidRPr="005E1D0E" w:rsidRDefault="00DA5CAF" w:rsidP="0028324D">
            <w:pPr>
              <w:rPr>
                <w:lang w:val="en-GB"/>
              </w:rPr>
            </w:pPr>
            <w:r w:rsidRPr="005E1D0E">
              <w:rPr>
                <w:lang w:val="en-GB"/>
              </w:rPr>
              <w:t>Opening</w:t>
            </w:r>
          </w:p>
        </w:tc>
        <w:tc>
          <w:tcPr>
            <w:tcW w:w="5584" w:type="dxa"/>
            <w:vAlign w:val="center"/>
          </w:tcPr>
          <w:p w14:paraId="0EAA3D8B" w14:textId="006684E1" w:rsidR="00DA5CAF" w:rsidRPr="00DC49A9" w:rsidRDefault="00DA5CAF" w:rsidP="008E7929">
            <w:pPr>
              <w:rPr>
                <w:lang w:val="en-GB"/>
              </w:rPr>
            </w:pPr>
            <w:r w:rsidRPr="00DC49A9">
              <w:rPr>
                <w:lang w:val="en-GB"/>
              </w:rPr>
              <w:t>The trainer introduces and informs about the structure of the course.</w:t>
            </w:r>
          </w:p>
        </w:tc>
        <w:tc>
          <w:tcPr>
            <w:tcW w:w="2327" w:type="dxa"/>
            <w:vAlign w:val="center"/>
          </w:tcPr>
          <w:p w14:paraId="3407A8A8" w14:textId="77777777" w:rsidR="00DA5CAF" w:rsidRPr="00DC49A9" w:rsidRDefault="00DA5CAF" w:rsidP="008E7929">
            <w:pPr>
              <w:rPr>
                <w:lang w:val="en-GB"/>
              </w:rPr>
            </w:pPr>
          </w:p>
        </w:tc>
        <w:tc>
          <w:tcPr>
            <w:tcW w:w="2982" w:type="dxa"/>
            <w:vAlign w:val="center"/>
          </w:tcPr>
          <w:p w14:paraId="24DE007C" w14:textId="43FD27A9" w:rsidR="00DA5CAF" w:rsidRPr="00DC49A9" w:rsidRDefault="00912DDA" w:rsidP="0028324D">
            <w:pPr>
              <w:rPr>
                <w:lang w:val="en-GB"/>
              </w:rPr>
            </w:pPr>
            <w:proofErr w:type="spellStart"/>
            <w:r>
              <w:rPr>
                <w:lang w:val="en-GB"/>
              </w:rPr>
              <w:t>Powerpoint</w:t>
            </w:r>
            <w:proofErr w:type="spellEnd"/>
            <w:r w:rsidRPr="00DC49A9">
              <w:rPr>
                <w:lang w:val="en-GB"/>
              </w:rPr>
              <w:t xml:space="preserve"> </w:t>
            </w:r>
            <w:r w:rsidR="00DA5CAF" w:rsidRPr="00DC49A9">
              <w:rPr>
                <w:lang w:val="en-GB"/>
              </w:rPr>
              <w:t>Slide 10</w:t>
            </w:r>
          </w:p>
        </w:tc>
        <w:tc>
          <w:tcPr>
            <w:tcW w:w="992" w:type="dxa"/>
          </w:tcPr>
          <w:p w14:paraId="38E6E1D4" w14:textId="38BAB288" w:rsidR="00DA5CAF" w:rsidRPr="00DC49A9" w:rsidRDefault="00DA5CAF" w:rsidP="0028324D">
            <w:pPr>
              <w:rPr>
                <w:lang w:val="en-GB"/>
              </w:rPr>
            </w:pPr>
          </w:p>
        </w:tc>
      </w:tr>
      <w:bookmarkEnd w:id="29"/>
      <w:bookmarkEnd w:id="30"/>
      <w:tr w:rsidR="00DA5CAF" w:rsidRPr="005E1D0E" w14:paraId="2FE0AF70" w14:textId="0C726107" w:rsidTr="00D1139A">
        <w:tc>
          <w:tcPr>
            <w:tcW w:w="1089" w:type="dxa"/>
            <w:vAlign w:val="center"/>
          </w:tcPr>
          <w:p w14:paraId="65F2EE24" w14:textId="3339CC7B" w:rsidR="00DA5CAF" w:rsidRPr="005E1D0E" w:rsidRDefault="00DA5CAF" w:rsidP="008E7929">
            <w:pPr>
              <w:rPr>
                <w:lang w:val="en-GB"/>
              </w:rPr>
            </w:pPr>
            <w:r w:rsidRPr="005E1D0E">
              <w:rPr>
                <w:lang w:val="en-GB"/>
              </w:rPr>
              <w:t>20</w:t>
            </w:r>
          </w:p>
        </w:tc>
        <w:tc>
          <w:tcPr>
            <w:tcW w:w="1905" w:type="dxa"/>
            <w:vAlign w:val="center"/>
          </w:tcPr>
          <w:p w14:paraId="33A6D583" w14:textId="2B831D6D" w:rsidR="00DA5CAF" w:rsidRPr="005E1D0E" w:rsidRDefault="00DA5CAF" w:rsidP="0028324D">
            <w:pPr>
              <w:rPr>
                <w:lang w:val="en-GB"/>
              </w:rPr>
            </w:pPr>
            <w:r w:rsidRPr="005E1D0E">
              <w:rPr>
                <w:lang w:val="en-GB"/>
              </w:rPr>
              <w:t>Open collection of already existing search strategies in plenum</w:t>
            </w:r>
          </w:p>
        </w:tc>
        <w:tc>
          <w:tcPr>
            <w:tcW w:w="5584" w:type="dxa"/>
            <w:vAlign w:val="center"/>
          </w:tcPr>
          <w:p w14:paraId="2259D4CA" w14:textId="4CF15151" w:rsidR="00DA5CAF" w:rsidRPr="00DC49A9" w:rsidRDefault="00DA5CAF" w:rsidP="008E7929">
            <w:pPr>
              <w:rPr>
                <w:lang w:val="en-GB"/>
              </w:rPr>
            </w:pPr>
            <w:r w:rsidRPr="00DC49A9">
              <w:rPr>
                <w:lang w:val="en-GB"/>
              </w:rPr>
              <w:t xml:space="preserve">The participants are asked the following questions: </w:t>
            </w:r>
          </w:p>
          <w:p w14:paraId="5AC564DF" w14:textId="77777777" w:rsidR="00DA5CAF" w:rsidRPr="00DC49A9" w:rsidRDefault="00DA5CAF" w:rsidP="008E7929">
            <w:pPr>
              <w:rPr>
                <w:lang w:val="en-GB"/>
              </w:rPr>
            </w:pPr>
          </w:p>
          <w:p w14:paraId="6B4506D2" w14:textId="3A16727D" w:rsidR="00DA5CAF" w:rsidRPr="00DC49A9" w:rsidRDefault="00DA5CAF" w:rsidP="00DF2E40">
            <w:pPr>
              <w:pStyle w:val="Listenabsatz"/>
              <w:numPr>
                <w:ilvl w:val="0"/>
                <w:numId w:val="27"/>
              </w:numPr>
              <w:rPr>
                <w:lang w:val="en-GB"/>
              </w:rPr>
            </w:pPr>
            <w:r w:rsidRPr="00DC49A9">
              <w:rPr>
                <w:lang w:val="en-GB"/>
              </w:rPr>
              <w:t xml:space="preserve">Which sources do you use to </w:t>
            </w:r>
            <w:r w:rsidR="005226AE">
              <w:rPr>
                <w:lang w:val="en-GB"/>
              </w:rPr>
              <w:t>retrieve</w:t>
            </w:r>
            <w:r w:rsidRPr="00DC49A9">
              <w:rPr>
                <w:lang w:val="en-GB"/>
              </w:rPr>
              <w:t xml:space="preserve"> information? </w:t>
            </w:r>
          </w:p>
          <w:p w14:paraId="5C4D9EB4" w14:textId="77777777" w:rsidR="00DA5CAF" w:rsidRPr="00DC49A9" w:rsidRDefault="00DA5CAF" w:rsidP="00DF2E40">
            <w:pPr>
              <w:pStyle w:val="Listenabsatz"/>
              <w:numPr>
                <w:ilvl w:val="0"/>
                <w:numId w:val="11"/>
              </w:numPr>
              <w:rPr>
                <w:lang w:val="en-GB"/>
              </w:rPr>
            </w:pPr>
            <w:r w:rsidRPr="00DC49A9">
              <w:rPr>
                <w:lang w:val="en-GB"/>
              </w:rPr>
              <w:t>If you already have a topic for a story, how do you search for information?</w:t>
            </w:r>
          </w:p>
          <w:p w14:paraId="78F08BD3" w14:textId="77777777" w:rsidR="00DA5CAF" w:rsidRPr="00DC49A9" w:rsidRDefault="00DA5CAF" w:rsidP="00393F95">
            <w:pPr>
              <w:pStyle w:val="Listenabsatz"/>
              <w:numPr>
                <w:ilvl w:val="0"/>
                <w:numId w:val="11"/>
              </w:numPr>
              <w:rPr>
                <w:lang w:val="en-GB"/>
              </w:rPr>
            </w:pPr>
            <w:r w:rsidRPr="00DC49A9">
              <w:rPr>
                <w:lang w:val="en-GB"/>
              </w:rPr>
              <w:t>Which databases and information platforms do you use?</w:t>
            </w:r>
          </w:p>
          <w:p w14:paraId="0177CF89" w14:textId="77777777" w:rsidR="00DA5CAF" w:rsidRPr="00DC49A9" w:rsidRDefault="00DA5CAF" w:rsidP="00393F95">
            <w:pPr>
              <w:pStyle w:val="Listenabsatz"/>
              <w:ind w:left="420"/>
              <w:rPr>
                <w:lang w:val="en-GB"/>
              </w:rPr>
            </w:pPr>
          </w:p>
          <w:p w14:paraId="5223A465" w14:textId="0A32F882" w:rsidR="00DA5CAF" w:rsidRPr="00DC49A9" w:rsidRDefault="00DA5CAF" w:rsidP="005226AE">
            <w:pPr>
              <w:ind w:left="60"/>
              <w:rPr>
                <w:lang w:val="en-GB"/>
              </w:rPr>
            </w:pPr>
            <w:r w:rsidRPr="00DC49A9">
              <w:rPr>
                <w:lang w:val="en-GB"/>
              </w:rPr>
              <w:t xml:space="preserve">Answers </w:t>
            </w:r>
            <w:proofErr w:type="gramStart"/>
            <w:r w:rsidRPr="00DC49A9">
              <w:rPr>
                <w:lang w:val="en-GB"/>
              </w:rPr>
              <w:t>are collected and clustered</w:t>
            </w:r>
            <w:proofErr w:type="gramEnd"/>
            <w:r w:rsidRPr="00DC49A9">
              <w:rPr>
                <w:lang w:val="en-GB"/>
              </w:rPr>
              <w:t>.</w:t>
            </w:r>
          </w:p>
        </w:tc>
        <w:tc>
          <w:tcPr>
            <w:tcW w:w="2327" w:type="dxa"/>
            <w:vMerge w:val="restart"/>
            <w:vAlign w:val="center"/>
          </w:tcPr>
          <w:p w14:paraId="2B82CF9F" w14:textId="77777777" w:rsidR="00E61A26" w:rsidRPr="00DC49A9" w:rsidRDefault="00DA5CAF" w:rsidP="008855FC">
            <w:pPr>
              <w:rPr>
                <w:lang w:val="en-GB"/>
              </w:rPr>
            </w:pPr>
            <w:r w:rsidRPr="00DC49A9">
              <w:rPr>
                <w:lang w:val="en-GB"/>
              </w:rPr>
              <w:t>Participants know strategies and sources for collecting information about specific subjects and know how to use them.</w:t>
            </w:r>
          </w:p>
          <w:p w14:paraId="467E55F7" w14:textId="77777777" w:rsidR="00E61A26" w:rsidRPr="00DC49A9" w:rsidRDefault="00E61A26" w:rsidP="008855FC">
            <w:pPr>
              <w:rPr>
                <w:lang w:val="en-GB"/>
              </w:rPr>
            </w:pPr>
          </w:p>
          <w:p w14:paraId="3F7CE9B1" w14:textId="77777777" w:rsidR="00E61A26" w:rsidRPr="00DC49A9" w:rsidRDefault="00E61A26" w:rsidP="008855FC">
            <w:pPr>
              <w:rPr>
                <w:lang w:val="en-GB"/>
              </w:rPr>
            </w:pPr>
          </w:p>
          <w:p w14:paraId="4B598614" w14:textId="53477A36" w:rsidR="00DA5CAF" w:rsidRPr="00DC49A9" w:rsidRDefault="00DA5CAF" w:rsidP="008855FC">
            <w:pPr>
              <w:rPr>
                <w:lang w:val="en-GB"/>
              </w:rPr>
            </w:pPr>
          </w:p>
          <w:p w14:paraId="44798E86" w14:textId="2CD1DC0A" w:rsidR="00DA5CAF" w:rsidRPr="00DC49A9" w:rsidRDefault="00DA5CAF" w:rsidP="00255D0C">
            <w:pPr>
              <w:rPr>
                <w:lang w:val="en-GB"/>
              </w:rPr>
            </w:pPr>
            <w:r w:rsidRPr="00DC49A9">
              <w:rPr>
                <w:lang w:val="en-GB"/>
              </w:rPr>
              <w:t xml:space="preserve">Participants know platforms to search for information on </w:t>
            </w:r>
            <w:r w:rsidRPr="00DC49A9">
              <w:rPr>
                <w:lang w:val="en-GB"/>
              </w:rPr>
              <w:lastRenderedPageBreak/>
              <w:t>subjects of adult education</w:t>
            </w:r>
            <w:r w:rsidR="005226AE">
              <w:rPr>
                <w:lang w:val="en-GB"/>
              </w:rPr>
              <w:t>.</w:t>
            </w:r>
            <w:r w:rsidRPr="00DC49A9">
              <w:rPr>
                <w:lang w:val="en-GB"/>
              </w:rPr>
              <w:t xml:space="preserve"> </w:t>
            </w:r>
          </w:p>
          <w:p w14:paraId="440E96BC" w14:textId="11DA2156" w:rsidR="00DA5CAF" w:rsidRPr="00DC49A9" w:rsidRDefault="00DA5CAF" w:rsidP="00E435E7">
            <w:pPr>
              <w:rPr>
                <w:lang w:val="en-GB"/>
              </w:rPr>
            </w:pPr>
          </w:p>
        </w:tc>
        <w:tc>
          <w:tcPr>
            <w:tcW w:w="2982" w:type="dxa"/>
            <w:vAlign w:val="center"/>
          </w:tcPr>
          <w:p w14:paraId="7EB99045" w14:textId="1276B369" w:rsidR="00DA5CAF" w:rsidRPr="00DC49A9" w:rsidRDefault="00DA5CAF" w:rsidP="0028324D">
            <w:pPr>
              <w:rPr>
                <w:lang w:val="en-GB"/>
              </w:rPr>
            </w:pPr>
            <w:r w:rsidRPr="00DC49A9">
              <w:rPr>
                <w:lang w:val="en-GB"/>
              </w:rPr>
              <w:lastRenderedPageBreak/>
              <w:t xml:space="preserve">Flipchart </w:t>
            </w:r>
            <w:r w:rsidRPr="00DC49A9">
              <w:rPr>
                <w:lang w:val="en-GB"/>
              </w:rPr>
              <w:br/>
              <w:t>(protocol answers)</w:t>
            </w:r>
          </w:p>
        </w:tc>
        <w:tc>
          <w:tcPr>
            <w:tcW w:w="992" w:type="dxa"/>
          </w:tcPr>
          <w:p w14:paraId="1B01094F" w14:textId="7A15550F" w:rsidR="00DA5CAF" w:rsidRPr="00DC49A9" w:rsidRDefault="00DA5CAF" w:rsidP="0028324D">
            <w:pPr>
              <w:rPr>
                <w:lang w:val="en-GB"/>
              </w:rPr>
            </w:pPr>
          </w:p>
        </w:tc>
      </w:tr>
      <w:tr w:rsidR="00DA5CAF" w:rsidRPr="005E1D0E" w14:paraId="009E662C" w14:textId="11CEE548" w:rsidTr="00D1139A">
        <w:tc>
          <w:tcPr>
            <w:tcW w:w="1089" w:type="dxa"/>
            <w:vAlign w:val="center"/>
          </w:tcPr>
          <w:p w14:paraId="20E5DBB8" w14:textId="1894F795" w:rsidR="00DA5CAF" w:rsidRPr="005E1D0E" w:rsidRDefault="00DA5CAF" w:rsidP="008E7929">
            <w:pPr>
              <w:rPr>
                <w:lang w:val="en-GB"/>
              </w:rPr>
            </w:pPr>
            <w:r w:rsidRPr="005E1D0E">
              <w:rPr>
                <w:lang w:val="en-GB"/>
              </w:rPr>
              <w:t>30</w:t>
            </w:r>
          </w:p>
        </w:tc>
        <w:tc>
          <w:tcPr>
            <w:tcW w:w="1905" w:type="dxa"/>
            <w:vAlign w:val="center"/>
          </w:tcPr>
          <w:p w14:paraId="2D2AF757" w14:textId="30ECCAF2" w:rsidR="00DA5CAF" w:rsidRPr="005E1D0E" w:rsidRDefault="00DA5CAF" w:rsidP="0028324D">
            <w:pPr>
              <w:rPr>
                <w:lang w:val="en-GB"/>
              </w:rPr>
            </w:pPr>
            <w:r w:rsidRPr="005E1D0E">
              <w:rPr>
                <w:lang w:val="en-GB"/>
              </w:rPr>
              <w:t>Input</w:t>
            </w:r>
          </w:p>
        </w:tc>
        <w:tc>
          <w:tcPr>
            <w:tcW w:w="5584" w:type="dxa"/>
            <w:vAlign w:val="center"/>
          </w:tcPr>
          <w:p w14:paraId="645F81BF" w14:textId="6074578F" w:rsidR="00DA5CAF" w:rsidRPr="00DC49A9" w:rsidRDefault="00DA5CAF" w:rsidP="009776A3">
            <w:pPr>
              <w:rPr>
                <w:lang w:val="en-GB"/>
              </w:rPr>
            </w:pPr>
            <w:r w:rsidRPr="00DC49A9">
              <w:rPr>
                <w:lang w:val="en-GB"/>
              </w:rPr>
              <w:t xml:space="preserve">The trainer shows some European and </w:t>
            </w:r>
            <w:bookmarkStart w:id="31" w:name="OLE_LINK34"/>
            <w:bookmarkStart w:id="32" w:name="OLE_LINK35"/>
            <w:r w:rsidRPr="00DC49A9">
              <w:rPr>
                <w:lang w:val="en-GB"/>
              </w:rPr>
              <w:t xml:space="preserve">national information platforms </w:t>
            </w:r>
            <w:bookmarkEnd w:id="31"/>
            <w:bookmarkEnd w:id="32"/>
            <w:r w:rsidRPr="00DC49A9">
              <w:rPr>
                <w:lang w:val="en-GB"/>
              </w:rPr>
              <w:t>and open</w:t>
            </w:r>
            <w:r w:rsidR="005226AE">
              <w:rPr>
                <w:lang w:val="en-GB"/>
              </w:rPr>
              <w:t>-</w:t>
            </w:r>
            <w:r w:rsidRPr="00DC49A9">
              <w:rPr>
                <w:lang w:val="en-GB"/>
              </w:rPr>
              <w:t>access media on adult education.</w:t>
            </w:r>
          </w:p>
        </w:tc>
        <w:tc>
          <w:tcPr>
            <w:tcW w:w="2327" w:type="dxa"/>
            <w:vMerge/>
            <w:vAlign w:val="center"/>
          </w:tcPr>
          <w:p w14:paraId="3F015E9E" w14:textId="24C2418D" w:rsidR="00DA5CAF" w:rsidRPr="00DC49A9" w:rsidRDefault="00DA5CAF" w:rsidP="007904B7">
            <w:pPr>
              <w:rPr>
                <w:lang w:val="en-GB"/>
              </w:rPr>
            </w:pPr>
          </w:p>
        </w:tc>
        <w:tc>
          <w:tcPr>
            <w:tcW w:w="2982" w:type="dxa"/>
            <w:vAlign w:val="center"/>
          </w:tcPr>
          <w:p w14:paraId="3297B242" w14:textId="345B3BBA" w:rsidR="00DA5CAF" w:rsidRPr="00DC49A9" w:rsidRDefault="00912DDA" w:rsidP="00FE51BE">
            <w:pPr>
              <w:rPr>
                <w:lang w:val="en-GB"/>
              </w:rPr>
            </w:pPr>
            <w:proofErr w:type="spellStart"/>
            <w:r>
              <w:rPr>
                <w:lang w:val="en-GB"/>
              </w:rPr>
              <w:t>Powerpoint</w:t>
            </w:r>
            <w:proofErr w:type="spellEnd"/>
            <w:r w:rsidRPr="00DC49A9">
              <w:rPr>
                <w:lang w:val="en-GB"/>
              </w:rPr>
              <w:t xml:space="preserve"> </w:t>
            </w:r>
            <w:r w:rsidR="00DA5CAF" w:rsidRPr="00DC49A9">
              <w:rPr>
                <w:lang w:val="en-GB"/>
              </w:rPr>
              <w:t>Slide 11-18</w:t>
            </w:r>
          </w:p>
        </w:tc>
        <w:tc>
          <w:tcPr>
            <w:tcW w:w="992" w:type="dxa"/>
          </w:tcPr>
          <w:p w14:paraId="493EBCDE" w14:textId="465FAB28" w:rsidR="00DA5CAF" w:rsidRPr="00DC49A9" w:rsidRDefault="00DA5CAF" w:rsidP="00FE51BE">
            <w:pPr>
              <w:rPr>
                <w:lang w:val="en-GB"/>
              </w:rPr>
            </w:pPr>
          </w:p>
        </w:tc>
      </w:tr>
      <w:tr w:rsidR="00DA5CAF" w:rsidRPr="005E1D0E" w14:paraId="6231B414" w14:textId="06E075F5" w:rsidTr="00D1139A">
        <w:tc>
          <w:tcPr>
            <w:tcW w:w="1089" w:type="dxa"/>
            <w:vAlign w:val="center"/>
          </w:tcPr>
          <w:p w14:paraId="5BF2BC7F" w14:textId="4838C270" w:rsidR="00DA5CAF" w:rsidRPr="005E1D0E" w:rsidRDefault="00DA5CAF" w:rsidP="008E7929">
            <w:pPr>
              <w:rPr>
                <w:lang w:val="en-GB"/>
              </w:rPr>
            </w:pPr>
            <w:r w:rsidRPr="005E1D0E">
              <w:rPr>
                <w:lang w:val="en-GB"/>
              </w:rPr>
              <w:t>60</w:t>
            </w:r>
          </w:p>
        </w:tc>
        <w:tc>
          <w:tcPr>
            <w:tcW w:w="1905" w:type="dxa"/>
            <w:vAlign w:val="center"/>
          </w:tcPr>
          <w:p w14:paraId="0A3644FB" w14:textId="53457379" w:rsidR="00DA5CAF" w:rsidRPr="005E1D0E" w:rsidRDefault="00DA5CAF" w:rsidP="0028324D">
            <w:pPr>
              <w:rPr>
                <w:lang w:val="en-GB"/>
              </w:rPr>
            </w:pPr>
            <w:r w:rsidRPr="005E1D0E">
              <w:rPr>
                <w:lang w:val="en-GB"/>
              </w:rPr>
              <w:t>Individual work</w:t>
            </w:r>
          </w:p>
        </w:tc>
        <w:tc>
          <w:tcPr>
            <w:tcW w:w="5584" w:type="dxa"/>
            <w:vAlign w:val="center"/>
          </w:tcPr>
          <w:p w14:paraId="48E704B0" w14:textId="3D44B09B" w:rsidR="00DA5CAF" w:rsidRPr="00DC49A9" w:rsidRDefault="00DA5CAF" w:rsidP="00FE51BE">
            <w:pPr>
              <w:rPr>
                <w:lang w:val="en-GB"/>
              </w:rPr>
            </w:pPr>
            <w:r w:rsidRPr="00DC49A9">
              <w:rPr>
                <w:lang w:val="en-GB"/>
              </w:rPr>
              <w:t xml:space="preserve">The participants are asked to work on the following task: </w:t>
            </w:r>
          </w:p>
          <w:p w14:paraId="3177EBFA" w14:textId="77777777" w:rsidR="00DA5CAF" w:rsidRPr="00DC49A9" w:rsidRDefault="00DA5CAF" w:rsidP="00FE51BE">
            <w:pPr>
              <w:rPr>
                <w:lang w:val="en-GB"/>
              </w:rPr>
            </w:pPr>
          </w:p>
          <w:p w14:paraId="612A0C6F" w14:textId="1982059B" w:rsidR="00DA5CAF" w:rsidRPr="00DC49A9" w:rsidRDefault="00DA5CAF" w:rsidP="00AE7172">
            <w:pPr>
              <w:ind w:left="487"/>
              <w:rPr>
                <w:lang w:val="en-GB"/>
              </w:rPr>
            </w:pPr>
            <w:r w:rsidRPr="00DC49A9">
              <w:rPr>
                <w:lang w:val="en-GB"/>
              </w:rPr>
              <w:lastRenderedPageBreak/>
              <w:t>You want to promote a new project on literacy for a special target group (</w:t>
            </w:r>
            <w:r w:rsidR="005226AE">
              <w:rPr>
                <w:lang w:val="en-GB"/>
              </w:rPr>
              <w:t>such as</w:t>
            </w:r>
            <w:r w:rsidRPr="00DC49A9">
              <w:rPr>
                <w:lang w:val="en-GB"/>
              </w:rPr>
              <w:t xml:space="preserve"> for refugees, for native speakers…) in your country. It differs from normal language courses in its didactical approach. It</w:t>
            </w:r>
            <w:r w:rsidR="005226AE">
              <w:rPr>
                <w:lang w:val="en-GB"/>
              </w:rPr>
              <w:t xml:space="preserve"> i</w:t>
            </w:r>
            <w:r w:rsidRPr="00DC49A9">
              <w:rPr>
                <w:lang w:val="en-GB"/>
              </w:rPr>
              <w:t>s a hands-on format. Language teachers cooperate with artists and the focus is on creative work in combination with language learning.</w:t>
            </w:r>
          </w:p>
          <w:p w14:paraId="72943E47" w14:textId="77777777" w:rsidR="00DA5CAF" w:rsidRPr="00DC49A9" w:rsidRDefault="00DA5CAF" w:rsidP="00393F95">
            <w:pPr>
              <w:rPr>
                <w:lang w:val="en-GB"/>
              </w:rPr>
            </w:pPr>
          </w:p>
          <w:p w14:paraId="0710C121" w14:textId="2C1DBABD" w:rsidR="00DA5CAF" w:rsidRPr="00DC49A9" w:rsidRDefault="00DA5CAF" w:rsidP="00D73DCC">
            <w:pPr>
              <w:pStyle w:val="Listenabsatz"/>
              <w:numPr>
                <w:ilvl w:val="0"/>
                <w:numId w:val="11"/>
              </w:numPr>
              <w:ind w:left="913" w:hanging="284"/>
              <w:rPr>
                <w:lang w:val="en-GB"/>
              </w:rPr>
            </w:pPr>
            <w:r w:rsidRPr="00DC49A9">
              <w:rPr>
                <w:lang w:val="en-GB"/>
              </w:rPr>
              <w:t xml:space="preserve">Participants search for data on the number of persons with low reading or writing skills in their country and </w:t>
            </w:r>
            <w:r w:rsidR="005226AE">
              <w:rPr>
                <w:lang w:val="en-GB"/>
              </w:rPr>
              <w:t>across</w:t>
            </w:r>
            <w:r w:rsidRPr="00DC49A9">
              <w:rPr>
                <w:lang w:val="en-GB"/>
              </w:rPr>
              <w:t xml:space="preserve"> Europe.</w:t>
            </w:r>
          </w:p>
          <w:p w14:paraId="207EA416" w14:textId="0EA053B6" w:rsidR="00DA5CAF" w:rsidRPr="00DC49A9" w:rsidRDefault="00DA5CAF" w:rsidP="00D73DCC">
            <w:pPr>
              <w:pStyle w:val="Listenabsatz"/>
              <w:numPr>
                <w:ilvl w:val="0"/>
                <w:numId w:val="11"/>
              </w:numPr>
              <w:ind w:left="913" w:hanging="284"/>
              <w:rPr>
                <w:lang w:val="en-GB"/>
              </w:rPr>
            </w:pPr>
            <w:r w:rsidRPr="00DC49A9">
              <w:rPr>
                <w:lang w:val="en-GB"/>
              </w:rPr>
              <w:t>Participants search for other background information that helps them to describe why the project is necessary, whom it can help and why the specific didactical approach promises success.</w:t>
            </w:r>
          </w:p>
          <w:p w14:paraId="6CA8D29A" w14:textId="203B0A43" w:rsidR="00DA5CAF" w:rsidRPr="00DC49A9" w:rsidRDefault="00DA5CAF" w:rsidP="00D73DCC">
            <w:pPr>
              <w:rPr>
                <w:lang w:val="en-GB"/>
              </w:rPr>
            </w:pPr>
          </w:p>
          <w:p w14:paraId="503F8180" w14:textId="0B91BDAE" w:rsidR="00DA5CAF" w:rsidRPr="00DC49A9" w:rsidRDefault="00DA5CAF" w:rsidP="00C74387">
            <w:pPr>
              <w:rPr>
                <w:lang w:val="en-GB"/>
              </w:rPr>
            </w:pPr>
            <w:r w:rsidRPr="00DC49A9">
              <w:rPr>
                <w:lang w:val="en-GB"/>
              </w:rPr>
              <w:t xml:space="preserve">Participants </w:t>
            </w:r>
            <w:r w:rsidR="005226AE" w:rsidRPr="00DC49A9">
              <w:rPr>
                <w:lang w:val="en-GB"/>
              </w:rPr>
              <w:t>summari</w:t>
            </w:r>
            <w:r w:rsidR="005226AE">
              <w:rPr>
                <w:lang w:val="en-GB"/>
              </w:rPr>
              <w:t>s</w:t>
            </w:r>
            <w:r w:rsidR="005226AE" w:rsidRPr="00DC49A9">
              <w:rPr>
                <w:lang w:val="en-GB"/>
              </w:rPr>
              <w:t xml:space="preserve">e </w:t>
            </w:r>
            <w:r w:rsidRPr="00DC49A9">
              <w:rPr>
                <w:lang w:val="en-GB"/>
              </w:rPr>
              <w:t>the most important findings in key notes on moderation cards (</w:t>
            </w:r>
            <w:r w:rsidR="00B02976" w:rsidRPr="00DC49A9">
              <w:rPr>
                <w:lang w:val="en-GB"/>
              </w:rPr>
              <w:t>note sources to refer to them</w:t>
            </w:r>
            <w:r w:rsidRPr="00DC49A9">
              <w:rPr>
                <w:lang w:val="en-GB"/>
              </w:rPr>
              <w:t>).</w:t>
            </w:r>
          </w:p>
          <w:p w14:paraId="5F0119CA" w14:textId="02277E7B" w:rsidR="00DA5CAF" w:rsidRPr="00DC49A9" w:rsidRDefault="00DA5CAF" w:rsidP="00C74387">
            <w:pPr>
              <w:rPr>
                <w:lang w:val="en-GB"/>
              </w:rPr>
            </w:pPr>
          </w:p>
        </w:tc>
        <w:tc>
          <w:tcPr>
            <w:tcW w:w="2327" w:type="dxa"/>
            <w:vMerge/>
            <w:vAlign w:val="center"/>
          </w:tcPr>
          <w:p w14:paraId="48473499" w14:textId="5838E343" w:rsidR="00DA5CAF" w:rsidRPr="00DC49A9" w:rsidRDefault="00DA5CAF" w:rsidP="007904B7">
            <w:pPr>
              <w:rPr>
                <w:lang w:val="en-GB"/>
              </w:rPr>
            </w:pPr>
          </w:p>
        </w:tc>
        <w:tc>
          <w:tcPr>
            <w:tcW w:w="2982" w:type="dxa"/>
            <w:vAlign w:val="center"/>
          </w:tcPr>
          <w:p w14:paraId="6EB99FBB" w14:textId="689B70BC" w:rsidR="00DA5CAF" w:rsidRPr="00DC49A9" w:rsidRDefault="00912DDA" w:rsidP="00B5028A">
            <w:pPr>
              <w:rPr>
                <w:lang w:val="en-GB"/>
              </w:rPr>
            </w:pPr>
            <w:r>
              <w:rPr>
                <w:lang w:val="en-GB"/>
              </w:rPr>
              <w:t>N</w:t>
            </w:r>
            <w:r w:rsidR="00DA5CAF" w:rsidRPr="00DC49A9">
              <w:rPr>
                <w:lang w:val="en-GB"/>
              </w:rPr>
              <w:t>otebooks or computers with access to the internet</w:t>
            </w:r>
          </w:p>
        </w:tc>
        <w:tc>
          <w:tcPr>
            <w:tcW w:w="992" w:type="dxa"/>
          </w:tcPr>
          <w:p w14:paraId="6C19DB4B" w14:textId="42C44BB9" w:rsidR="00DA5CAF" w:rsidRPr="00DC49A9" w:rsidDel="00EC5A88" w:rsidRDefault="00B15B82" w:rsidP="0028324D">
            <w:pPr>
              <w:rPr>
                <w:lang w:val="en-GB"/>
              </w:rPr>
            </w:pPr>
            <w:r w:rsidRPr="00DC49A9">
              <w:rPr>
                <w:lang w:val="en-GB"/>
              </w:rPr>
              <w:t>B</w:t>
            </w:r>
          </w:p>
        </w:tc>
      </w:tr>
      <w:tr w:rsidR="00DA5CAF" w:rsidRPr="007742E9" w14:paraId="51132E6D" w14:textId="36FEBB4A" w:rsidTr="00D1139A">
        <w:tc>
          <w:tcPr>
            <w:tcW w:w="1089" w:type="dxa"/>
            <w:vAlign w:val="center"/>
          </w:tcPr>
          <w:p w14:paraId="1D7A8C90" w14:textId="59AA705F" w:rsidR="00DA5CAF" w:rsidRPr="005E1D0E" w:rsidRDefault="00DA5CAF" w:rsidP="008E7929">
            <w:pPr>
              <w:rPr>
                <w:lang w:val="en-GB"/>
              </w:rPr>
            </w:pPr>
            <w:r w:rsidRPr="005E1D0E">
              <w:rPr>
                <w:lang w:val="en-GB"/>
              </w:rPr>
              <w:t>5</w:t>
            </w:r>
          </w:p>
        </w:tc>
        <w:tc>
          <w:tcPr>
            <w:tcW w:w="1905" w:type="dxa"/>
            <w:vAlign w:val="center"/>
          </w:tcPr>
          <w:p w14:paraId="016F3806" w14:textId="69611293" w:rsidR="00DA5CAF" w:rsidRPr="005E1D0E" w:rsidRDefault="00ED7470" w:rsidP="0028324D">
            <w:pPr>
              <w:rPr>
                <w:lang w:val="en-GB"/>
              </w:rPr>
            </w:pPr>
            <w:r>
              <w:rPr>
                <w:lang w:val="en-GB"/>
              </w:rPr>
              <w:t>‘</w:t>
            </w:r>
            <w:r w:rsidR="00DA5CAF" w:rsidRPr="005E1D0E">
              <w:rPr>
                <w:lang w:val="en-GB"/>
              </w:rPr>
              <w:t>Exhibition</w:t>
            </w:r>
            <w:r>
              <w:rPr>
                <w:lang w:val="en-GB"/>
              </w:rPr>
              <w:t>’</w:t>
            </w:r>
            <w:r w:rsidR="00DA5CAF" w:rsidRPr="005E1D0E">
              <w:rPr>
                <w:lang w:val="en-GB"/>
              </w:rPr>
              <w:t xml:space="preserve"> of findings </w:t>
            </w:r>
          </w:p>
        </w:tc>
        <w:tc>
          <w:tcPr>
            <w:tcW w:w="5584" w:type="dxa"/>
            <w:vAlign w:val="center"/>
          </w:tcPr>
          <w:p w14:paraId="22C4EB24" w14:textId="4C128205" w:rsidR="00DA5CAF" w:rsidRPr="00DC49A9" w:rsidRDefault="00DA5CAF" w:rsidP="005226AE">
            <w:pPr>
              <w:rPr>
                <w:lang w:val="en-GB"/>
              </w:rPr>
            </w:pPr>
            <w:r w:rsidRPr="00DC49A9">
              <w:rPr>
                <w:lang w:val="en-GB"/>
              </w:rPr>
              <w:t xml:space="preserve">Participants pin their moderation cards on a pin board and walk around to read the </w:t>
            </w:r>
            <w:r w:rsidR="005226AE">
              <w:rPr>
                <w:lang w:val="en-GB"/>
              </w:rPr>
              <w:t xml:space="preserve">others’ </w:t>
            </w:r>
            <w:r w:rsidRPr="00DC49A9">
              <w:rPr>
                <w:lang w:val="en-GB"/>
              </w:rPr>
              <w:t xml:space="preserve">findings. The trainer </w:t>
            </w:r>
            <w:r w:rsidR="00916E42" w:rsidRPr="00DC49A9">
              <w:rPr>
                <w:lang w:val="en-GB"/>
              </w:rPr>
              <w:t>can</w:t>
            </w:r>
            <w:r w:rsidRPr="00DC49A9">
              <w:rPr>
                <w:lang w:val="en-GB"/>
              </w:rPr>
              <w:t xml:space="preserve"> offer </w:t>
            </w:r>
            <w:r w:rsidR="00916E42" w:rsidRPr="00DC49A9">
              <w:rPr>
                <w:lang w:val="en-GB"/>
              </w:rPr>
              <w:t xml:space="preserve">additional information and </w:t>
            </w:r>
            <w:r w:rsidRPr="00DC49A9">
              <w:rPr>
                <w:lang w:val="en-GB"/>
              </w:rPr>
              <w:t>links and pin them on the pin board</w:t>
            </w:r>
            <w:r w:rsidR="00916E42" w:rsidRPr="00DC49A9">
              <w:rPr>
                <w:lang w:val="en-GB"/>
              </w:rPr>
              <w:t xml:space="preserve"> as well.</w:t>
            </w:r>
            <w:r w:rsidRPr="00DC49A9">
              <w:rPr>
                <w:lang w:val="en-GB"/>
              </w:rPr>
              <w:t xml:space="preserve"> </w:t>
            </w:r>
          </w:p>
        </w:tc>
        <w:tc>
          <w:tcPr>
            <w:tcW w:w="2327" w:type="dxa"/>
            <w:vMerge/>
            <w:vAlign w:val="center"/>
          </w:tcPr>
          <w:p w14:paraId="777D76F4" w14:textId="0303B6F7" w:rsidR="00DA5CAF" w:rsidRPr="00DC49A9" w:rsidRDefault="00DA5CAF" w:rsidP="007904B7">
            <w:pPr>
              <w:rPr>
                <w:lang w:val="en-GB"/>
              </w:rPr>
            </w:pPr>
          </w:p>
        </w:tc>
        <w:tc>
          <w:tcPr>
            <w:tcW w:w="2982" w:type="dxa"/>
            <w:vAlign w:val="center"/>
          </w:tcPr>
          <w:p w14:paraId="234960CC" w14:textId="6F280460" w:rsidR="00DA5CAF" w:rsidRPr="00DC49A9" w:rsidRDefault="005226AE" w:rsidP="00F843B7">
            <w:pPr>
              <w:rPr>
                <w:lang w:val="en-GB"/>
              </w:rPr>
            </w:pPr>
            <w:bookmarkStart w:id="33" w:name="OLE_LINK38"/>
            <w:bookmarkStart w:id="34" w:name="OLE_LINK39"/>
            <w:r>
              <w:rPr>
                <w:lang w:val="en-GB"/>
              </w:rPr>
              <w:t>P</w:t>
            </w:r>
            <w:r w:rsidR="00DA5CAF" w:rsidRPr="00DC49A9">
              <w:rPr>
                <w:lang w:val="en-GB"/>
              </w:rPr>
              <w:t>in</w:t>
            </w:r>
            <w:r>
              <w:rPr>
                <w:lang w:val="en-GB"/>
              </w:rPr>
              <w:t xml:space="preserve"> </w:t>
            </w:r>
            <w:r w:rsidR="00DA5CAF" w:rsidRPr="00DC49A9">
              <w:rPr>
                <w:lang w:val="en-GB"/>
              </w:rPr>
              <w:t>board</w:t>
            </w:r>
            <w:bookmarkEnd w:id="33"/>
            <w:bookmarkEnd w:id="34"/>
            <w:r w:rsidR="00DA5CAF" w:rsidRPr="00DC49A9">
              <w:rPr>
                <w:lang w:val="en-GB"/>
              </w:rPr>
              <w:t>, link-list on moderation cards</w:t>
            </w:r>
            <w:r w:rsidR="006B25B8" w:rsidRPr="00DC49A9">
              <w:rPr>
                <w:lang w:val="en-GB"/>
              </w:rPr>
              <w:t xml:space="preserve"> (document </w:t>
            </w:r>
            <w:r w:rsidR="00ED7470">
              <w:rPr>
                <w:lang w:val="en-GB"/>
              </w:rPr>
              <w:t>‘</w:t>
            </w:r>
            <w:r w:rsidR="001646D0">
              <w:rPr>
                <w:lang w:val="en-GB"/>
              </w:rPr>
              <w:t>Materials and Tips for Trainers</w:t>
            </w:r>
            <w:r w:rsidR="00ED7470">
              <w:rPr>
                <w:lang w:val="en-GB"/>
              </w:rPr>
              <w:t>’</w:t>
            </w:r>
            <w:r w:rsidR="006B25B8" w:rsidRPr="00DC49A9">
              <w:rPr>
                <w:lang w:val="en-GB"/>
              </w:rPr>
              <w:t>)</w:t>
            </w:r>
          </w:p>
        </w:tc>
        <w:tc>
          <w:tcPr>
            <w:tcW w:w="992" w:type="dxa"/>
          </w:tcPr>
          <w:p w14:paraId="6563E736" w14:textId="472AD1DD" w:rsidR="00DA5CAF" w:rsidRPr="00DC49A9" w:rsidRDefault="00DA5CAF" w:rsidP="00B96BBF">
            <w:pPr>
              <w:rPr>
                <w:lang w:val="en-GB"/>
              </w:rPr>
            </w:pPr>
          </w:p>
        </w:tc>
      </w:tr>
      <w:tr w:rsidR="00DA5CAF" w:rsidRPr="005E1D0E" w14:paraId="402BB18E" w14:textId="3333767E" w:rsidTr="00D1139A">
        <w:tc>
          <w:tcPr>
            <w:tcW w:w="1089" w:type="dxa"/>
          </w:tcPr>
          <w:p w14:paraId="59B725A4" w14:textId="2A5D4AD4" w:rsidR="00DA5CAF" w:rsidRPr="005E1D0E" w:rsidRDefault="00DA5CAF" w:rsidP="00B96BBF">
            <w:pPr>
              <w:rPr>
                <w:lang w:val="en-GB"/>
              </w:rPr>
            </w:pPr>
            <w:r w:rsidRPr="005E1D0E">
              <w:rPr>
                <w:lang w:val="en-GB"/>
              </w:rPr>
              <w:t xml:space="preserve">15 </w:t>
            </w:r>
          </w:p>
        </w:tc>
        <w:tc>
          <w:tcPr>
            <w:tcW w:w="1905" w:type="dxa"/>
          </w:tcPr>
          <w:p w14:paraId="622BE921" w14:textId="77777777" w:rsidR="00DA5CAF" w:rsidRPr="005E1D0E" w:rsidRDefault="00DA5CAF" w:rsidP="00AA3909">
            <w:pPr>
              <w:rPr>
                <w:lang w:val="en-GB"/>
              </w:rPr>
            </w:pPr>
            <w:r w:rsidRPr="005E1D0E">
              <w:rPr>
                <w:lang w:val="en-GB"/>
              </w:rPr>
              <w:t>Input</w:t>
            </w:r>
          </w:p>
        </w:tc>
        <w:tc>
          <w:tcPr>
            <w:tcW w:w="5584" w:type="dxa"/>
          </w:tcPr>
          <w:p w14:paraId="499B8E0D" w14:textId="2E44183D" w:rsidR="00DA5CAF" w:rsidRPr="005E1D0E" w:rsidRDefault="00DA5CAF" w:rsidP="00B96BBF">
            <w:pPr>
              <w:rPr>
                <w:lang w:val="en-GB"/>
              </w:rPr>
            </w:pPr>
            <w:r w:rsidRPr="005E1D0E">
              <w:rPr>
                <w:lang w:val="en-GB"/>
              </w:rPr>
              <w:t>The trainer gives input on the interview as a method for collecting information and on how to ask questions.</w:t>
            </w:r>
          </w:p>
        </w:tc>
        <w:tc>
          <w:tcPr>
            <w:tcW w:w="2327" w:type="dxa"/>
            <w:vMerge w:val="restart"/>
          </w:tcPr>
          <w:p w14:paraId="72D1051D" w14:textId="5D288115" w:rsidR="00DA5CAF" w:rsidRPr="005E1D0E" w:rsidRDefault="00DA5CAF" w:rsidP="004D6210">
            <w:pPr>
              <w:rPr>
                <w:lang w:val="en-GB"/>
              </w:rPr>
            </w:pPr>
            <w:r w:rsidRPr="005E1D0E">
              <w:rPr>
                <w:lang w:val="en-GB"/>
              </w:rPr>
              <w:t xml:space="preserve">Participants know methods of asking questions </w:t>
            </w:r>
            <w:r w:rsidR="005D30DC" w:rsidRPr="005E1D0E">
              <w:rPr>
                <w:lang w:val="en-GB"/>
              </w:rPr>
              <w:t>during</w:t>
            </w:r>
            <w:r w:rsidRPr="005E1D0E">
              <w:rPr>
                <w:lang w:val="en-GB"/>
              </w:rPr>
              <w:t xml:space="preserve"> an interview and </w:t>
            </w:r>
            <w:r w:rsidR="005D30DC" w:rsidRPr="005E1D0E">
              <w:rPr>
                <w:lang w:val="en-GB"/>
              </w:rPr>
              <w:t>experience interviews in different roles</w:t>
            </w:r>
            <w:r w:rsidR="005226AE">
              <w:rPr>
                <w:lang w:val="en-GB"/>
              </w:rPr>
              <w:t>.</w:t>
            </w:r>
            <w:r w:rsidRPr="005E1D0E">
              <w:rPr>
                <w:lang w:val="en-GB"/>
              </w:rPr>
              <w:t xml:space="preserve"> </w:t>
            </w:r>
          </w:p>
          <w:p w14:paraId="2BE9A7B5" w14:textId="77777777" w:rsidR="005D30DC" w:rsidRPr="005E1D0E" w:rsidRDefault="005D30DC" w:rsidP="00E67E6C">
            <w:pPr>
              <w:rPr>
                <w:lang w:val="en-GB"/>
              </w:rPr>
            </w:pPr>
          </w:p>
          <w:p w14:paraId="2065C25D" w14:textId="77777777" w:rsidR="005D30DC" w:rsidRPr="005E1D0E" w:rsidRDefault="005D30DC" w:rsidP="00E67E6C">
            <w:pPr>
              <w:rPr>
                <w:lang w:val="en-GB"/>
              </w:rPr>
            </w:pPr>
          </w:p>
          <w:p w14:paraId="61EF716B" w14:textId="77777777" w:rsidR="005D30DC" w:rsidRPr="005E1D0E" w:rsidRDefault="005D30DC" w:rsidP="00E67E6C">
            <w:pPr>
              <w:rPr>
                <w:lang w:val="en-GB"/>
              </w:rPr>
            </w:pPr>
          </w:p>
          <w:p w14:paraId="41053E42" w14:textId="77777777" w:rsidR="005D30DC" w:rsidRPr="005E1D0E" w:rsidRDefault="005D30DC" w:rsidP="00E67E6C">
            <w:pPr>
              <w:rPr>
                <w:lang w:val="en-GB"/>
              </w:rPr>
            </w:pPr>
          </w:p>
          <w:p w14:paraId="046C8E8A" w14:textId="77777777" w:rsidR="005D30DC" w:rsidRPr="005E1D0E" w:rsidRDefault="005D30DC" w:rsidP="00E67E6C">
            <w:pPr>
              <w:rPr>
                <w:lang w:val="en-GB"/>
              </w:rPr>
            </w:pPr>
          </w:p>
          <w:p w14:paraId="787CA5B6" w14:textId="176AE564" w:rsidR="005D30DC" w:rsidRPr="005E1D0E" w:rsidRDefault="005D30DC" w:rsidP="00E67E6C">
            <w:pPr>
              <w:rPr>
                <w:lang w:val="en-GB"/>
              </w:rPr>
            </w:pPr>
          </w:p>
          <w:p w14:paraId="7AEEF9AD" w14:textId="77777777" w:rsidR="002D0961" w:rsidRPr="005E1D0E" w:rsidRDefault="002D0961" w:rsidP="00E67E6C">
            <w:pPr>
              <w:rPr>
                <w:lang w:val="en-GB"/>
              </w:rPr>
            </w:pPr>
          </w:p>
          <w:p w14:paraId="1A7AD7D2" w14:textId="71D5B8FD" w:rsidR="00DA5CAF" w:rsidRPr="005E1D0E" w:rsidRDefault="00DA5CAF" w:rsidP="00E67E6C">
            <w:pPr>
              <w:rPr>
                <w:lang w:val="en-GB"/>
              </w:rPr>
            </w:pPr>
          </w:p>
          <w:p w14:paraId="75B65BBE" w14:textId="6D3CCFBB" w:rsidR="00DA5CAF" w:rsidRPr="005E1D0E" w:rsidRDefault="005226AE" w:rsidP="00B96BBF">
            <w:pPr>
              <w:rPr>
                <w:lang w:val="en-GB"/>
              </w:rPr>
            </w:pPr>
            <w:r>
              <w:rPr>
                <w:lang w:val="en-GB"/>
              </w:rPr>
              <w:t>P</w:t>
            </w:r>
            <w:r w:rsidR="00DA5CAF" w:rsidRPr="005E1D0E">
              <w:rPr>
                <w:lang w:val="en-GB"/>
              </w:rPr>
              <w:t>articipants know how to give interviews</w:t>
            </w:r>
            <w:r>
              <w:rPr>
                <w:lang w:val="en-GB"/>
              </w:rPr>
              <w:t>.</w:t>
            </w:r>
            <w:r w:rsidR="00DA5CAF" w:rsidRPr="005E1D0E">
              <w:rPr>
                <w:lang w:val="en-GB"/>
              </w:rPr>
              <w:t xml:space="preserve"> </w:t>
            </w:r>
          </w:p>
          <w:p w14:paraId="6FA5543F" w14:textId="4978A73C" w:rsidR="00DA5CAF" w:rsidRPr="005E1D0E" w:rsidRDefault="00DA5CAF" w:rsidP="00B96BBF">
            <w:pPr>
              <w:rPr>
                <w:lang w:val="en-GB"/>
              </w:rPr>
            </w:pPr>
          </w:p>
        </w:tc>
        <w:tc>
          <w:tcPr>
            <w:tcW w:w="2982" w:type="dxa"/>
            <w:vAlign w:val="center"/>
          </w:tcPr>
          <w:p w14:paraId="2B5A3EE5" w14:textId="532DAA83" w:rsidR="00DA5CAF" w:rsidRPr="005E1D0E" w:rsidRDefault="00912DDA" w:rsidP="00654294">
            <w:pPr>
              <w:rPr>
                <w:lang w:val="en-GB"/>
              </w:rPr>
            </w:pPr>
            <w:proofErr w:type="spellStart"/>
            <w:r>
              <w:rPr>
                <w:lang w:val="en-GB"/>
              </w:rPr>
              <w:lastRenderedPageBreak/>
              <w:t>Powerpoint</w:t>
            </w:r>
            <w:proofErr w:type="spellEnd"/>
            <w:r w:rsidRPr="005E1D0E">
              <w:rPr>
                <w:lang w:val="en-GB"/>
              </w:rPr>
              <w:t xml:space="preserve"> </w:t>
            </w:r>
            <w:r w:rsidR="00DA5CAF" w:rsidRPr="005E1D0E">
              <w:rPr>
                <w:lang w:val="en-GB"/>
              </w:rPr>
              <w:t>Slide 19, 20</w:t>
            </w:r>
          </w:p>
        </w:tc>
        <w:tc>
          <w:tcPr>
            <w:tcW w:w="992" w:type="dxa"/>
          </w:tcPr>
          <w:p w14:paraId="585584A2" w14:textId="3CFD0D96" w:rsidR="00DA5CAF" w:rsidRPr="005E1D0E" w:rsidRDefault="00DA5CAF" w:rsidP="00654294">
            <w:pPr>
              <w:rPr>
                <w:lang w:val="en-GB"/>
              </w:rPr>
            </w:pPr>
          </w:p>
        </w:tc>
      </w:tr>
      <w:tr w:rsidR="00DA5CAF" w:rsidRPr="005E1D0E" w14:paraId="26A7131C" w14:textId="63CE11EB" w:rsidTr="00D1139A">
        <w:trPr>
          <w:trHeight w:val="728"/>
        </w:trPr>
        <w:tc>
          <w:tcPr>
            <w:tcW w:w="1089" w:type="dxa"/>
            <w:vAlign w:val="center"/>
          </w:tcPr>
          <w:p w14:paraId="674770AC" w14:textId="77777777" w:rsidR="00DA5CAF" w:rsidRPr="005E1D0E" w:rsidRDefault="00DA5CAF" w:rsidP="008E7929">
            <w:pPr>
              <w:rPr>
                <w:lang w:val="en-GB"/>
              </w:rPr>
            </w:pPr>
            <w:r w:rsidRPr="005E1D0E">
              <w:rPr>
                <w:lang w:val="en-GB"/>
              </w:rPr>
              <w:t>20</w:t>
            </w:r>
          </w:p>
        </w:tc>
        <w:tc>
          <w:tcPr>
            <w:tcW w:w="1905" w:type="dxa"/>
            <w:vAlign w:val="center"/>
          </w:tcPr>
          <w:p w14:paraId="3ABA5964" w14:textId="77777777" w:rsidR="00DA5CAF" w:rsidRPr="005E1D0E" w:rsidRDefault="00DA5CAF" w:rsidP="008E7929">
            <w:pPr>
              <w:rPr>
                <w:lang w:val="en-GB"/>
              </w:rPr>
            </w:pPr>
            <w:r w:rsidRPr="005E1D0E">
              <w:rPr>
                <w:lang w:val="en-GB"/>
              </w:rPr>
              <w:t>Training, interview simulation</w:t>
            </w:r>
          </w:p>
        </w:tc>
        <w:tc>
          <w:tcPr>
            <w:tcW w:w="5584" w:type="dxa"/>
            <w:vAlign w:val="center"/>
          </w:tcPr>
          <w:p w14:paraId="1A04222E" w14:textId="2C2EB6D2" w:rsidR="00DA5CAF" w:rsidRPr="005E1D0E" w:rsidRDefault="00DA5CAF" w:rsidP="005226AE">
            <w:pPr>
              <w:rPr>
                <w:b/>
                <w:lang w:val="en-GB"/>
              </w:rPr>
            </w:pPr>
            <w:r w:rsidRPr="005E1D0E">
              <w:rPr>
                <w:lang w:val="en-GB"/>
              </w:rPr>
              <w:t>2 participants interview 1 person. This person act</w:t>
            </w:r>
            <w:r w:rsidR="005226AE">
              <w:rPr>
                <w:lang w:val="en-GB"/>
              </w:rPr>
              <w:t>s</w:t>
            </w:r>
            <w:r w:rsidRPr="005E1D0E">
              <w:rPr>
                <w:lang w:val="en-GB"/>
              </w:rPr>
              <w:t xml:space="preserve"> as a relevant stakeholder </w:t>
            </w:r>
            <w:r w:rsidR="005226AE">
              <w:rPr>
                <w:lang w:val="en-GB"/>
              </w:rPr>
              <w:t>on</w:t>
            </w:r>
            <w:r w:rsidR="005226AE" w:rsidRPr="005E1D0E">
              <w:rPr>
                <w:lang w:val="en-GB"/>
              </w:rPr>
              <w:t xml:space="preserve"> </w:t>
            </w:r>
            <w:r w:rsidRPr="005E1D0E">
              <w:rPr>
                <w:lang w:val="en-GB"/>
              </w:rPr>
              <w:t xml:space="preserve">the topic </w:t>
            </w:r>
            <w:bookmarkStart w:id="35" w:name="OLE_LINK42"/>
            <w:bookmarkStart w:id="36" w:name="OLE_LINK43"/>
            <w:r w:rsidR="00ED7470">
              <w:rPr>
                <w:lang w:val="en-GB"/>
              </w:rPr>
              <w:t>‘</w:t>
            </w:r>
            <w:r w:rsidR="005226AE">
              <w:rPr>
                <w:lang w:val="en-GB"/>
              </w:rPr>
              <w:t>F</w:t>
            </w:r>
            <w:r w:rsidRPr="005E1D0E">
              <w:rPr>
                <w:lang w:val="en-GB"/>
              </w:rPr>
              <w:t xml:space="preserve">ighting for basic skills </w:t>
            </w:r>
            <w:bookmarkEnd w:id="35"/>
            <w:bookmarkEnd w:id="36"/>
            <w:r w:rsidRPr="005E1D0E">
              <w:rPr>
                <w:lang w:val="en-GB"/>
              </w:rPr>
              <w:t>like literacy, numeracy</w:t>
            </w:r>
            <w:r w:rsidR="00ED7470">
              <w:rPr>
                <w:lang w:val="en-GB"/>
              </w:rPr>
              <w:t>’</w:t>
            </w:r>
            <w:r w:rsidRPr="005E1D0E">
              <w:rPr>
                <w:lang w:val="en-GB"/>
              </w:rPr>
              <w:t xml:space="preserve">, </w:t>
            </w:r>
            <w:r w:rsidR="005226AE">
              <w:rPr>
                <w:lang w:val="en-GB"/>
              </w:rPr>
              <w:t>such as a</w:t>
            </w:r>
            <w:r w:rsidRPr="005E1D0E">
              <w:rPr>
                <w:lang w:val="en-GB"/>
              </w:rPr>
              <w:t xml:space="preserve"> local politician</w:t>
            </w:r>
            <w:r w:rsidR="005D30DC" w:rsidRPr="005E1D0E">
              <w:rPr>
                <w:lang w:val="en-GB"/>
              </w:rPr>
              <w:t xml:space="preserve">, business owner, </w:t>
            </w:r>
            <w:r w:rsidRPr="005E1D0E">
              <w:rPr>
                <w:lang w:val="en-GB"/>
              </w:rPr>
              <w:t>AE provider</w:t>
            </w:r>
          </w:p>
        </w:tc>
        <w:tc>
          <w:tcPr>
            <w:tcW w:w="2327" w:type="dxa"/>
            <w:vMerge/>
            <w:vAlign w:val="center"/>
          </w:tcPr>
          <w:p w14:paraId="2B9FF1D0" w14:textId="1DF9FD65" w:rsidR="00DA5CAF" w:rsidRPr="005E1D0E" w:rsidRDefault="00DA5CAF" w:rsidP="00B96BBF">
            <w:pPr>
              <w:rPr>
                <w:b/>
                <w:lang w:val="en-GB"/>
              </w:rPr>
            </w:pPr>
          </w:p>
        </w:tc>
        <w:tc>
          <w:tcPr>
            <w:tcW w:w="2982" w:type="dxa"/>
            <w:vAlign w:val="center"/>
          </w:tcPr>
          <w:p w14:paraId="320C8DC2" w14:textId="45C1A825" w:rsidR="00DA5CAF" w:rsidRPr="005E1D0E" w:rsidRDefault="005226AE" w:rsidP="005031CA">
            <w:pPr>
              <w:rPr>
                <w:lang w:val="en-GB"/>
              </w:rPr>
            </w:pPr>
            <w:bookmarkStart w:id="37" w:name="OLE_LINK40"/>
            <w:bookmarkStart w:id="38" w:name="OLE_LINK41"/>
            <w:r>
              <w:rPr>
                <w:lang w:val="en-GB"/>
              </w:rPr>
              <w:t>I</w:t>
            </w:r>
            <w:r w:rsidR="00DA5CAF" w:rsidRPr="005E1D0E">
              <w:rPr>
                <w:lang w:val="en-GB"/>
              </w:rPr>
              <w:t xml:space="preserve">nformation for the interviewed person </w:t>
            </w:r>
            <w:bookmarkEnd w:id="37"/>
            <w:bookmarkEnd w:id="38"/>
            <w:r w:rsidR="00DA5CAF" w:rsidRPr="005E1D0E">
              <w:rPr>
                <w:lang w:val="en-GB"/>
              </w:rPr>
              <w:t>(</w:t>
            </w:r>
            <w:r>
              <w:rPr>
                <w:lang w:val="en-GB"/>
              </w:rPr>
              <w:t xml:space="preserve">such as </w:t>
            </w:r>
            <w:r w:rsidR="00DA5CAF" w:rsidRPr="005E1D0E">
              <w:rPr>
                <w:lang w:val="en-GB"/>
              </w:rPr>
              <w:t xml:space="preserve">national and internat. </w:t>
            </w:r>
            <w:r>
              <w:rPr>
                <w:lang w:val="en-GB"/>
              </w:rPr>
              <w:t>d</w:t>
            </w:r>
            <w:r w:rsidR="00DA5CAF" w:rsidRPr="005E1D0E">
              <w:rPr>
                <w:lang w:val="en-GB"/>
              </w:rPr>
              <w:t>ata</w:t>
            </w:r>
            <w:r w:rsidR="001033A6" w:rsidRPr="005E1D0E">
              <w:rPr>
                <w:lang w:val="en-GB"/>
              </w:rPr>
              <w:t xml:space="preserve">; Document </w:t>
            </w:r>
            <w:r w:rsidR="005031CA">
              <w:rPr>
                <w:lang w:val="en-GB"/>
              </w:rPr>
              <w:t>3 Interview</w:t>
            </w:r>
            <w:r w:rsidR="00DF6E33" w:rsidRPr="005E1D0E">
              <w:rPr>
                <w:lang w:val="en-GB"/>
              </w:rPr>
              <w:t xml:space="preserve"> and </w:t>
            </w:r>
            <w:r w:rsidR="005031CA">
              <w:rPr>
                <w:lang w:val="en-GB"/>
              </w:rPr>
              <w:t xml:space="preserve">Document 1 </w:t>
            </w:r>
            <w:r w:rsidR="001646D0">
              <w:rPr>
                <w:lang w:val="en-GB"/>
              </w:rPr>
              <w:t>Materials for Trainers</w:t>
            </w:r>
            <w:r w:rsidR="00ED7470">
              <w:rPr>
                <w:lang w:val="en-GB"/>
              </w:rPr>
              <w:t>’</w:t>
            </w:r>
            <w:r w:rsidR="00DA5CAF" w:rsidRPr="005E1D0E">
              <w:rPr>
                <w:lang w:val="en-GB"/>
              </w:rPr>
              <w:t xml:space="preserve">); </w:t>
            </w:r>
            <w:r w:rsidRPr="005031CA">
              <w:rPr>
                <w:lang w:val="en-GB"/>
              </w:rPr>
              <w:t>for example,</w:t>
            </w:r>
            <w:r w:rsidR="00DA5CAF" w:rsidRPr="005031CA">
              <w:rPr>
                <w:lang w:val="en-GB"/>
              </w:rPr>
              <w:t xml:space="preserve"> use the role descriptions from</w:t>
            </w:r>
            <w:r w:rsidR="005D30DC" w:rsidRPr="005031CA">
              <w:rPr>
                <w:lang w:val="en-GB"/>
              </w:rPr>
              <w:t xml:space="preserve"> the LEK-AE </w:t>
            </w:r>
            <w:r w:rsidR="00DA5CAF" w:rsidRPr="005031CA">
              <w:rPr>
                <w:lang w:val="en-GB"/>
              </w:rPr>
              <w:t xml:space="preserve">simulation </w:t>
            </w:r>
            <w:r w:rsidR="005D30DC" w:rsidRPr="005031CA">
              <w:rPr>
                <w:lang w:val="en-GB"/>
              </w:rPr>
              <w:t>game</w:t>
            </w:r>
            <w:r w:rsidR="00DA5CAF" w:rsidRPr="005031CA">
              <w:rPr>
                <w:lang w:val="en-GB"/>
              </w:rPr>
              <w:t xml:space="preserve">. </w:t>
            </w:r>
          </w:p>
        </w:tc>
        <w:tc>
          <w:tcPr>
            <w:tcW w:w="992" w:type="dxa"/>
          </w:tcPr>
          <w:p w14:paraId="739240C1" w14:textId="0EC15794" w:rsidR="00DA5CAF" w:rsidRPr="005E1D0E" w:rsidRDefault="00B15B82" w:rsidP="008E7929">
            <w:pPr>
              <w:rPr>
                <w:lang w:val="en-GB"/>
              </w:rPr>
            </w:pPr>
            <w:r w:rsidRPr="005E1D0E">
              <w:rPr>
                <w:lang w:val="en-GB"/>
              </w:rPr>
              <w:t>C</w:t>
            </w:r>
          </w:p>
        </w:tc>
      </w:tr>
      <w:tr w:rsidR="00DA5CAF" w:rsidRPr="007742E9" w14:paraId="58A50E02" w14:textId="4CCB2AE4" w:rsidTr="00D1139A">
        <w:tc>
          <w:tcPr>
            <w:tcW w:w="1089" w:type="dxa"/>
            <w:vAlign w:val="center"/>
          </w:tcPr>
          <w:p w14:paraId="7294E585" w14:textId="77777777" w:rsidR="00DA5CAF" w:rsidRPr="005E1D0E" w:rsidRDefault="00DA5CAF" w:rsidP="008E7929">
            <w:pPr>
              <w:rPr>
                <w:lang w:val="en-GB"/>
              </w:rPr>
            </w:pPr>
            <w:r w:rsidRPr="005E1D0E">
              <w:rPr>
                <w:lang w:val="en-GB"/>
              </w:rPr>
              <w:t>20</w:t>
            </w:r>
          </w:p>
        </w:tc>
        <w:tc>
          <w:tcPr>
            <w:tcW w:w="1905" w:type="dxa"/>
            <w:vAlign w:val="center"/>
          </w:tcPr>
          <w:p w14:paraId="5536230A" w14:textId="77777777" w:rsidR="00DA5CAF" w:rsidRPr="005E1D0E" w:rsidRDefault="00DA5CAF" w:rsidP="008E7929">
            <w:pPr>
              <w:rPr>
                <w:lang w:val="en-GB"/>
              </w:rPr>
            </w:pPr>
            <w:r w:rsidRPr="005E1D0E">
              <w:rPr>
                <w:lang w:val="en-GB"/>
              </w:rPr>
              <w:t>Reflection in plenum</w:t>
            </w:r>
          </w:p>
        </w:tc>
        <w:tc>
          <w:tcPr>
            <w:tcW w:w="5584" w:type="dxa"/>
            <w:vAlign w:val="center"/>
          </w:tcPr>
          <w:p w14:paraId="61B1D1BD" w14:textId="3EB295CA" w:rsidR="00DA5CAF" w:rsidRPr="00DC49A9" w:rsidRDefault="00DA5CAF" w:rsidP="008E7929">
            <w:pPr>
              <w:rPr>
                <w:lang w:val="en-GB"/>
              </w:rPr>
            </w:pPr>
            <w:r w:rsidRPr="00DC49A9">
              <w:rPr>
                <w:lang w:val="en-GB"/>
              </w:rPr>
              <w:t xml:space="preserve">The participants reflect </w:t>
            </w:r>
            <w:r w:rsidR="005226AE">
              <w:rPr>
                <w:lang w:val="en-GB"/>
              </w:rPr>
              <w:t xml:space="preserve">on </w:t>
            </w:r>
            <w:r w:rsidRPr="00DC49A9">
              <w:rPr>
                <w:lang w:val="en-GB"/>
              </w:rPr>
              <w:t xml:space="preserve">the interview, the trainer </w:t>
            </w:r>
            <w:r w:rsidR="002D0961" w:rsidRPr="00DC49A9">
              <w:rPr>
                <w:lang w:val="en-GB"/>
              </w:rPr>
              <w:t>facilitates the discussion</w:t>
            </w:r>
          </w:p>
          <w:p w14:paraId="0EC6ADE8" w14:textId="0070BF5B" w:rsidR="00DA5CAF" w:rsidRPr="00DC49A9" w:rsidRDefault="00DA5CAF" w:rsidP="00032D0E">
            <w:pPr>
              <w:pStyle w:val="Listenabsatz"/>
              <w:numPr>
                <w:ilvl w:val="0"/>
                <w:numId w:val="11"/>
              </w:numPr>
              <w:rPr>
                <w:lang w:val="en-GB"/>
              </w:rPr>
            </w:pPr>
            <w:r w:rsidRPr="00DC49A9">
              <w:rPr>
                <w:lang w:val="en-GB"/>
              </w:rPr>
              <w:t xml:space="preserve">Which methods of asking questions </w:t>
            </w:r>
            <w:proofErr w:type="gramStart"/>
            <w:r w:rsidRPr="00DC49A9">
              <w:rPr>
                <w:lang w:val="en-GB"/>
              </w:rPr>
              <w:t>were used</w:t>
            </w:r>
            <w:proofErr w:type="gramEnd"/>
            <w:r w:rsidRPr="00DC49A9">
              <w:rPr>
                <w:lang w:val="en-GB"/>
              </w:rPr>
              <w:t xml:space="preserve">? </w:t>
            </w:r>
          </w:p>
          <w:p w14:paraId="770A4E82" w14:textId="18EB7A91" w:rsidR="00DA5CAF" w:rsidRPr="00DC49A9" w:rsidRDefault="00DA5CAF" w:rsidP="00032D0E">
            <w:pPr>
              <w:pStyle w:val="Listenabsatz"/>
              <w:numPr>
                <w:ilvl w:val="0"/>
                <w:numId w:val="11"/>
              </w:numPr>
              <w:rPr>
                <w:lang w:val="en-GB"/>
              </w:rPr>
            </w:pPr>
            <w:r w:rsidRPr="00DC49A9">
              <w:rPr>
                <w:lang w:val="en-GB"/>
              </w:rPr>
              <w:lastRenderedPageBreak/>
              <w:t xml:space="preserve">What was easy and helpful? </w:t>
            </w:r>
          </w:p>
          <w:p w14:paraId="6172B807" w14:textId="784A6973" w:rsidR="00DA5CAF" w:rsidRPr="005E1D0E" w:rsidRDefault="00DA5CAF" w:rsidP="00032D0E">
            <w:pPr>
              <w:pStyle w:val="Listenabsatz"/>
              <w:numPr>
                <w:ilvl w:val="0"/>
                <w:numId w:val="11"/>
              </w:numPr>
              <w:rPr>
                <w:b/>
                <w:lang w:val="en-GB"/>
              </w:rPr>
            </w:pPr>
            <w:r w:rsidRPr="00DC49A9">
              <w:rPr>
                <w:lang w:val="en-GB"/>
              </w:rPr>
              <w:t xml:space="preserve">What was difficult or not </w:t>
            </w:r>
            <w:r w:rsidR="005E1D0E" w:rsidRPr="005E1D0E">
              <w:rPr>
                <w:lang w:val="en-GB"/>
              </w:rPr>
              <w:t>useful</w:t>
            </w:r>
            <w:r w:rsidRPr="00DC49A9">
              <w:rPr>
                <w:lang w:val="en-GB"/>
              </w:rPr>
              <w:t>?</w:t>
            </w:r>
          </w:p>
        </w:tc>
        <w:tc>
          <w:tcPr>
            <w:tcW w:w="2327" w:type="dxa"/>
            <w:vMerge/>
            <w:vAlign w:val="center"/>
          </w:tcPr>
          <w:p w14:paraId="090AC67A" w14:textId="1C59EB8B" w:rsidR="00DA5CAF" w:rsidRPr="005E1D0E" w:rsidRDefault="00DA5CAF" w:rsidP="00B96BBF">
            <w:pPr>
              <w:rPr>
                <w:lang w:val="en-GB"/>
              </w:rPr>
            </w:pPr>
          </w:p>
        </w:tc>
        <w:tc>
          <w:tcPr>
            <w:tcW w:w="2982" w:type="dxa"/>
            <w:vAlign w:val="center"/>
          </w:tcPr>
          <w:p w14:paraId="7D6CF94E" w14:textId="77777777" w:rsidR="00DA5CAF" w:rsidRPr="005E1D0E" w:rsidRDefault="00DA5CAF" w:rsidP="008E7929">
            <w:pPr>
              <w:rPr>
                <w:b/>
                <w:lang w:val="en-GB"/>
              </w:rPr>
            </w:pPr>
          </w:p>
        </w:tc>
        <w:tc>
          <w:tcPr>
            <w:tcW w:w="992" w:type="dxa"/>
          </w:tcPr>
          <w:p w14:paraId="2939538E" w14:textId="2404E47D" w:rsidR="00DA5CAF" w:rsidRPr="005E1D0E" w:rsidRDefault="00DA5CAF" w:rsidP="008E7929">
            <w:pPr>
              <w:rPr>
                <w:b/>
                <w:lang w:val="en-GB"/>
              </w:rPr>
            </w:pPr>
          </w:p>
        </w:tc>
      </w:tr>
      <w:tr w:rsidR="00DA5CAF" w:rsidRPr="005E1D0E" w14:paraId="4B674315" w14:textId="1747498D" w:rsidTr="00D1139A">
        <w:tc>
          <w:tcPr>
            <w:tcW w:w="1089" w:type="dxa"/>
            <w:vAlign w:val="center"/>
          </w:tcPr>
          <w:p w14:paraId="0A982DE3" w14:textId="6D55F5C6" w:rsidR="00DA5CAF" w:rsidRPr="005E1D0E" w:rsidRDefault="00DA5CAF" w:rsidP="00B96BBF">
            <w:pPr>
              <w:rPr>
                <w:lang w:val="en-GB"/>
              </w:rPr>
            </w:pPr>
            <w:r w:rsidRPr="005E1D0E">
              <w:rPr>
                <w:lang w:val="en-GB"/>
              </w:rPr>
              <w:t>10</w:t>
            </w:r>
          </w:p>
        </w:tc>
        <w:tc>
          <w:tcPr>
            <w:tcW w:w="1905" w:type="dxa"/>
            <w:vAlign w:val="center"/>
          </w:tcPr>
          <w:p w14:paraId="0B2510DF" w14:textId="15C29B74" w:rsidR="00DA5CAF" w:rsidRPr="005E1D0E" w:rsidRDefault="00DA5CAF" w:rsidP="00B96BBF">
            <w:pPr>
              <w:rPr>
                <w:lang w:val="en-GB"/>
              </w:rPr>
            </w:pPr>
            <w:r w:rsidRPr="005E1D0E">
              <w:rPr>
                <w:lang w:val="en-GB"/>
              </w:rPr>
              <w:t>Input</w:t>
            </w:r>
          </w:p>
        </w:tc>
        <w:tc>
          <w:tcPr>
            <w:tcW w:w="5584" w:type="dxa"/>
            <w:vAlign w:val="center"/>
          </w:tcPr>
          <w:p w14:paraId="2804DF5B" w14:textId="27124A49" w:rsidR="00DA5CAF" w:rsidRPr="00DC49A9" w:rsidRDefault="00DA5CAF" w:rsidP="002D0961">
            <w:pPr>
              <w:rPr>
                <w:lang w:val="en-GB"/>
              </w:rPr>
            </w:pPr>
            <w:r w:rsidRPr="005E1D0E">
              <w:rPr>
                <w:lang w:val="en-GB"/>
              </w:rPr>
              <w:t>The trainer gives input about how to give correct answers and</w:t>
            </w:r>
            <w:r w:rsidR="002D0961" w:rsidRPr="005E1D0E">
              <w:rPr>
                <w:lang w:val="en-GB"/>
              </w:rPr>
              <w:t xml:space="preserve"> </w:t>
            </w:r>
            <w:r w:rsidRPr="005E1D0E">
              <w:rPr>
                <w:lang w:val="en-GB"/>
              </w:rPr>
              <w:t xml:space="preserve">how to avoid traps </w:t>
            </w:r>
            <w:r w:rsidR="002D0961" w:rsidRPr="005E1D0E">
              <w:rPr>
                <w:lang w:val="en-GB"/>
              </w:rPr>
              <w:t>during</w:t>
            </w:r>
            <w:r w:rsidRPr="005E1D0E">
              <w:rPr>
                <w:lang w:val="en-GB"/>
              </w:rPr>
              <w:t xml:space="preserve"> an interview.</w:t>
            </w:r>
          </w:p>
        </w:tc>
        <w:tc>
          <w:tcPr>
            <w:tcW w:w="2327" w:type="dxa"/>
            <w:vMerge/>
            <w:vAlign w:val="center"/>
          </w:tcPr>
          <w:p w14:paraId="5DF95D34" w14:textId="77B01F99" w:rsidR="00DA5CAF" w:rsidRPr="005E1D0E" w:rsidRDefault="00DA5CAF" w:rsidP="00B96BBF">
            <w:pPr>
              <w:rPr>
                <w:lang w:val="en-GB"/>
              </w:rPr>
            </w:pPr>
          </w:p>
        </w:tc>
        <w:tc>
          <w:tcPr>
            <w:tcW w:w="2982" w:type="dxa"/>
            <w:vAlign w:val="center"/>
          </w:tcPr>
          <w:p w14:paraId="4279881B" w14:textId="40B81DFA" w:rsidR="00DA5CAF" w:rsidRPr="005E1D0E" w:rsidRDefault="005031CA" w:rsidP="007014FF">
            <w:pPr>
              <w:rPr>
                <w:b/>
                <w:lang w:val="en-GB"/>
              </w:rPr>
            </w:pPr>
            <w:proofErr w:type="spellStart"/>
            <w:r>
              <w:rPr>
                <w:lang w:val="en-GB"/>
              </w:rPr>
              <w:t>Powerpoint</w:t>
            </w:r>
            <w:proofErr w:type="spellEnd"/>
            <w:r w:rsidRPr="005E1D0E">
              <w:rPr>
                <w:lang w:val="en-GB"/>
              </w:rPr>
              <w:t xml:space="preserve"> </w:t>
            </w:r>
            <w:r w:rsidR="00DA5CAF" w:rsidRPr="005E1D0E">
              <w:rPr>
                <w:lang w:val="en-GB"/>
              </w:rPr>
              <w:t>Slide 21</w:t>
            </w:r>
          </w:p>
        </w:tc>
        <w:tc>
          <w:tcPr>
            <w:tcW w:w="992" w:type="dxa"/>
          </w:tcPr>
          <w:p w14:paraId="24DD6D55" w14:textId="58CC115B" w:rsidR="00DA5CAF" w:rsidRPr="005E1D0E" w:rsidRDefault="00DA5CAF" w:rsidP="007014FF">
            <w:pPr>
              <w:rPr>
                <w:lang w:val="en-GB"/>
              </w:rPr>
            </w:pPr>
          </w:p>
        </w:tc>
      </w:tr>
      <w:tr w:rsidR="00DA5CAF" w:rsidRPr="005E1D0E" w14:paraId="4CD6676B" w14:textId="5DB817D0" w:rsidTr="00D1139A">
        <w:tc>
          <w:tcPr>
            <w:tcW w:w="1089" w:type="dxa"/>
            <w:vAlign w:val="center"/>
          </w:tcPr>
          <w:p w14:paraId="53855D36" w14:textId="11325EEF" w:rsidR="00DA5CAF" w:rsidRPr="005E1D0E" w:rsidRDefault="00DA5CAF" w:rsidP="00B96BBF">
            <w:pPr>
              <w:rPr>
                <w:lang w:val="en-GB"/>
              </w:rPr>
            </w:pPr>
            <w:r w:rsidRPr="005E1D0E">
              <w:rPr>
                <w:lang w:val="en-GB"/>
              </w:rPr>
              <w:t xml:space="preserve">5 </w:t>
            </w:r>
          </w:p>
        </w:tc>
        <w:tc>
          <w:tcPr>
            <w:tcW w:w="1905" w:type="dxa"/>
            <w:vAlign w:val="center"/>
          </w:tcPr>
          <w:p w14:paraId="3E55BFA0" w14:textId="59BFB062" w:rsidR="00DA5CAF" w:rsidRPr="005E1D0E" w:rsidRDefault="00385E06" w:rsidP="00385E06">
            <w:pPr>
              <w:rPr>
                <w:lang w:val="en-GB"/>
              </w:rPr>
            </w:pPr>
            <w:r w:rsidRPr="005E1D0E">
              <w:rPr>
                <w:lang w:val="en-GB"/>
              </w:rPr>
              <w:t>Interview training (</w:t>
            </w:r>
            <w:r w:rsidR="00DA5CAF" w:rsidRPr="005E1D0E">
              <w:rPr>
                <w:lang w:val="en-GB"/>
              </w:rPr>
              <w:t>individual work or in pairs)</w:t>
            </w:r>
          </w:p>
        </w:tc>
        <w:tc>
          <w:tcPr>
            <w:tcW w:w="5584" w:type="dxa"/>
            <w:vAlign w:val="center"/>
          </w:tcPr>
          <w:p w14:paraId="7AA54340" w14:textId="276ED68F" w:rsidR="00DA5CAF" w:rsidRPr="00DC49A9" w:rsidRDefault="00DA5CAF" w:rsidP="005226AE">
            <w:pPr>
              <w:rPr>
                <w:lang w:val="en-GB"/>
              </w:rPr>
            </w:pPr>
            <w:r w:rsidRPr="005E1D0E">
              <w:rPr>
                <w:lang w:val="en-GB"/>
              </w:rPr>
              <w:t>The participants find a person to interview about a current topic of the participant’</w:t>
            </w:r>
            <w:r w:rsidR="005226AE">
              <w:rPr>
                <w:lang w:val="en-GB"/>
              </w:rPr>
              <w:t>s</w:t>
            </w:r>
            <w:r w:rsidRPr="005E1D0E">
              <w:rPr>
                <w:lang w:val="en-GB"/>
              </w:rPr>
              <w:t xml:space="preserve"> institution (or one that </w:t>
            </w:r>
            <w:proofErr w:type="gramStart"/>
            <w:r w:rsidRPr="005E1D0E">
              <w:rPr>
                <w:lang w:val="en-GB"/>
              </w:rPr>
              <w:t>was collected</w:t>
            </w:r>
            <w:proofErr w:type="gramEnd"/>
            <w:r w:rsidRPr="005E1D0E">
              <w:rPr>
                <w:lang w:val="en-GB"/>
              </w:rPr>
              <w:t xml:space="preserve"> at the end of module 1) and interview this person after the seminar. Afterwards</w:t>
            </w:r>
            <w:r w:rsidR="005226AE">
              <w:rPr>
                <w:lang w:val="en-GB"/>
              </w:rPr>
              <w:t>,</w:t>
            </w:r>
            <w:r w:rsidRPr="005E1D0E">
              <w:rPr>
                <w:lang w:val="en-GB"/>
              </w:rPr>
              <w:t xml:space="preserve"> they transcribe the interview </w:t>
            </w:r>
            <w:r w:rsidR="005226AE">
              <w:rPr>
                <w:lang w:val="en-GB"/>
              </w:rPr>
              <w:t>by</w:t>
            </w:r>
            <w:r w:rsidR="005226AE" w:rsidRPr="005E1D0E">
              <w:rPr>
                <w:lang w:val="en-GB"/>
              </w:rPr>
              <w:t xml:space="preserve"> </w:t>
            </w:r>
            <w:r w:rsidRPr="005E1D0E">
              <w:rPr>
                <w:lang w:val="en-GB"/>
              </w:rPr>
              <w:t>the next unit.</w:t>
            </w:r>
          </w:p>
        </w:tc>
        <w:tc>
          <w:tcPr>
            <w:tcW w:w="2327" w:type="dxa"/>
            <w:vMerge/>
            <w:vAlign w:val="center"/>
          </w:tcPr>
          <w:p w14:paraId="3111DE32" w14:textId="00E80D6B" w:rsidR="00DA5CAF" w:rsidRPr="005E1D0E" w:rsidRDefault="00DA5CAF" w:rsidP="00B96BBF">
            <w:pPr>
              <w:rPr>
                <w:lang w:val="en-GB"/>
              </w:rPr>
            </w:pPr>
          </w:p>
        </w:tc>
        <w:tc>
          <w:tcPr>
            <w:tcW w:w="2982" w:type="dxa"/>
            <w:vAlign w:val="center"/>
          </w:tcPr>
          <w:p w14:paraId="1585E607" w14:textId="77777777" w:rsidR="00DA5CAF" w:rsidRPr="005E1D0E" w:rsidRDefault="00DA5CAF" w:rsidP="00B96BBF">
            <w:pPr>
              <w:rPr>
                <w:b/>
                <w:lang w:val="en-GB"/>
              </w:rPr>
            </w:pPr>
          </w:p>
        </w:tc>
        <w:tc>
          <w:tcPr>
            <w:tcW w:w="992" w:type="dxa"/>
          </w:tcPr>
          <w:p w14:paraId="7A7680C4" w14:textId="20273762" w:rsidR="00DA5CAF" w:rsidRPr="005E1D0E" w:rsidRDefault="00DA5CAF" w:rsidP="00B96BBF">
            <w:pPr>
              <w:rPr>
                <w:b/>
                <w:lang w:val="en-GB"/>
              </w:rPr>
            </w:pPr>
          </w:p>
        </w:tc>
      </w:tr>
      <w:tr w:rsidR="00DA5CAF" w:rsidRPr="007742E9" w14:paraId="1D42F3B5" w14:textId="2F36E939" w:rsidTr="00D1139A">
        <w:tc>
          <w:tcPr>
            <w:tcW w:w="1089" w:type="dxa"/>
            <w:vAlign w:val="center"/>
          </w:tcPr>
          <w:p w14:paraId="2F1D3798" w14:textId="0C068687" w:rsidR="00DA5CAF" w:rsidRPr="005E1D0E" w:rsidRDefault="00DA5CAF" w:rsidP="00F22ED0">
            <w:pPr>
              <w:rPr>
                <w:lang w:val="en-GB"/>
              </w:rPr>
            </w:pPr>
            <w:bookmarkStart w:id="39" w:name="_Hlk482952181"/>
          </w:p>
        </w:tc>
        <w:tc>
          <w:tcPr>
            <w:tcW w:w="1905" w:type="dxa"/>
            <w:vAlign w:val="center"/>
          </w:tcPr>
          <w:p w14:paraId="0EEA84D5" w14:textId="0CD84A99" w:rsidR="00DA5CAF" w:rsidRPr="005E1D0E" w:rsidRDefault="00DA5CAF" w:rsidP="006E1BA7">
            <w:pPr>
              <w:rPr>
                <w:lang w:val="en-GB"/>
              </w:rPr>
            </w:pPr>
            <w:r w:rsidRPr="005E1D0E">
              <w:rPr>
                <w:lang w:val="en-GB"/>
              </w:rPr>
              <w:t>Optional: Closing</w:t>
            </w:r>
          </w:p>
        </w:tc>
        <w:tc>
          <w:tcPr>
            <w:tcW w:w="5584" w:type="dxa"/>
            <w:vAlign w:val="center"/>
          </w:tcPr>
          <w:p w14:paraId="55F6A536" w14:textId="01CCE4D6" w:rsidR="00DA5CAF" w:rsidRPr="005E1D0E" w:rsidDel="00417CDB" w:rsidRDefault="00DA5CAF" w:rsidP="00417CDB">
            <w:pPr>
              <w:rPr>
                <w:lang w:val="en-GB"/>
              </w:rPr>
            </w:pPr>
            <w:r w:rsidRPr="005E1D0E">
              <w:rPr>
                <w:lang w:val="en-GB"/>
              </w:rPr>
              <w:t>The trainer closes the seminar. Optional: The trainer offers an outlook for the next module.</w:t>
            </w:r>
            <w:r w:rsidRPr="005E1D0E">
              <w:rPr>
                <w:lang w:val="en-GB"/>
              </w:rPr>
              <w:tab/>
            </w:r>
            <w:r w:rsidRPr="005E1D0E">
              <w:rPr>
                <w:lang w:val="en-GB"/>
              </w:rPr>
              <w:tab/>
            </w:r>
          </w:p>
        </w:tc>
        <w:tc>
          <w:tcPr>
            <w:tcW w:w="2327" w:type="dxa"/>
            <w:vAlign w:val="center"/>
          </w:tcPr>
          <w:p w14:paraId="722CED8B" w14:textId="77777777" w:rsidR="00DA5CAF" w:rsidRPr="005E1D0E" w:rsidRDefault="00DA5CAF" w:rsidP="00B96BBF">
            <w:pPr>
              <w:rPr>
                <w:lang w:val="en-GB"/>
              </w:rPr>
            </w:pPr>
          </w:p>
        </w:tc>
        <w:tc>
          <w:tcPr>
            <w:tcW w:w="2982" w:type="dxa"/>
            <w:vAlign w:val="center"/>
          </w:tcPr>
          <w:p w14:paraId="40A1E109" w14:textId="77777777" w:rsidR="00DA5CAF" w:rsidRPr="005E1D0E" w:rsidRDefault="00DA5CAF" w:rsidP="00B96BBF">
            <w:pPr>
              <w:rPr>
                <w:b/>
                <w:lang w:val="en-GB"/>
              </w:rPr>
            </w:pPr>
          </w:p>
        </w:tc>
        <w:tc>
          <w:tcPr>
            <w:tcW w:w="992" w:type="dxa"/>
          </w:tcPr>
          <w:p w14:paraId="689DF9A9" w14:textId="692FA578" w:rsidR="00DA5CAF" w:rsidRPr="005E1D0E" w:rsidRDefault="00DA5CAF" w:rsidP="00B96BBF">
            <w:pPr>
              <w:rPr>
                <w:b/>
                <w:lang w:val="en-GB"/>
              </w:rPr>
            </w:pPr>
          </w:p>
        </w:tc>
      </w:tr>
      <w:bookmarkEnd w:id="39"/>
      <w:tr w:rsidR="00DA5CAF" w:rsidRPr="007742E9" w14:paraId="445B2E35" w14:textId="0F7FACF4" w:rsidTr="00D1139A">
        <w:tc>
          <w:tcPr>
            <w:tcW w:w="13887" w:type="dxa"/>
            <w:gridSpan w:val="5"/>
          </w:tcPr>
          <w:p w14:paraId="64F9205B" w14:textId="60223255" w:rsidR="00DA5CAF" w:rsidRPr="005E1D0E" w:rsidRDefault="00D1139A" w:rsidP="005226AE">
            <w:pPr>
              <w:rPr>
                <w:b/>
                <w:lang w:val="en-GB"/>
              </w:rPr>
            </w:pPr>
            <w:r w:rsidRPr="005E1D0E">
              <w:rPr>
                <w:i/>
                <w:lang w:val="en-GB"/>
              </w:rPr>
              <w:t>Now the learners should have time to do</w:t>
            </w:r>
            <w:r w:rsidR="00DA5CAF" w:rsidRPr="005E1D0E">
              <w:rPr>
                <w:i/>
                <w:lang w:val="en-GB"/>
              </w:rPr>
              <w:t xml:space="preserve"> the interview</w:t>
            </w:r>
            <w:r w:rsidRPr="005E1D0E">
              <w:rPr>
                <w:i/>
                <w:lang w:val="en-GB"/>
              </w:rPr>
              <w:t>. I</w:t>
            </w:r>
            <w:r w:rsidR="00DA5CAF" w:rsidRPr="005E1D0E">
              <w:rPr>
                <w:i/>
                <w:lang w:val="en-GB"/>
              </w:rPr>
              <w:t xml:space="preserve">f there is enough time during the seminar, participants can conduct a short interview </w:t>
            </w:r>
            <w:r w:rsidR="005226AE">
              <w:rPr>
                <w:i/>
                <w:lang w:val="en-GB"/>
              </w:rPr>
              <w:t>by</w:t>
            </w:r>
            <w:r w:rsidR="005226AE" w:rsidRPr="005E1D0E">
              <w:rPr>
                <w:i/>
                <w:lang w:val="en-GB"/>
              </w:rPr>
              <w:t xml:space="preserve"> </w:t>
            </w:r>
            <w:r w:rsidR="00DA5CAF" w:rsidRPr="005E1D0E">
              <w:rPr>
                <w:i/>
                <w:lang w:val="en-GB"/>
              </w:rPr>
              <w:t xml:space="preserve">telephone or Skype and transcribe it (2-3 hours needed). Another alternative is pair work, so 2 participants </w:t>
            </w:r>
            <w:r w:rsidR="005226AE">
              <w:rPr>
                <w:i/>
                <w:lang w:val="en-GB"/>
              </w:rPr>
              <w:t>hold</w:t>
            </w:r>
            <w:r w:rsidR="005226AE" w:rsidRPr="005E1D0E">
              <w:rPr>
                <w:i/>
                <w:lang w:val="en-GB"/>
              </w:rPr>
              <w:t xml:space="preserve"> </w:t>
            </w:r>
            <w:r w:rsidR="00DA5CAF" w:rsidRPr="005E1D0E">
              <w:rPr>
                <w:i/>
                <w:lang w:val="en-GB"/>
              </w:rPr>
              <w:t>interviews with each other, then do a transcription and so on.</w:t>
            </w:r>
            <w:r w:rsidRPr="005E1D0E">
              <w:rPr>
                <w:i/>
                <w:lang w:val="en-GB"/>
              </w:rPr>
              <w:t xml:space="preserve"> Using the following sequence as a </w:t>
            </w:r>
            <w:proofErr w:type="gramStart"/>
            <w:r w:rsidRPr="005E1D0E">
              <w:rPr>
                <w:i/>
                <w:lang w:val="en-GB"/>
              </w:rPr>
              <w:t>follow-up</w:t>
            </w:r>
            <w:proofErr w:type="gramEnd"/>
            <w:r w:rsidRPr="005E1D0E">
              <w:rPr>
                <w:i/>
                <w:lang w:val="en-GB"/>
              </w:rPr>
              <w:t xml:space="preserve"> you may allow </w:t>
            </w:r>
            <w:r w:rsidR="005E1D0E" w:rsidRPr="005E1D0E">
              <w:rPr>
                <w:i/>
                <w:lang w:val="en-GB"/>
              </w:rPr>
              <w:t>several</w:t>
            </w:r>
            <w:r w:rsidRPr="005E1D0E">
              <w:rPr>
                <w:i/>
                <w:lang w:val="en-GB"/>
              </w:rPr>
              <w:t xml:space="preserve"> days or weeks to have the interviews and then go on. </w:t>
            </w:r>
          </w:p>
        </w:tc>
        <w:tc>
          <w:tcPr>
            <w:tcW w:w="992" w:type="dxa"/>
          </w:tcPr>
          <w:p w14:paraId="301AB6FA" w14:textId="77777777" w:rsidR="00DA5CAF" w:rsidRPr="005E1D0E" w:rsidRDefault="00DA5CAF" w:rsidP="00C93E0D">
            <w:pPr>
              <w:rPr>
                <w:i/>
                <w:lang w:val="en-GB"/>
              </w:rPr>
            </w:pPr>
          </w:p>
        </w:tc>
      </w:tr>
      <w:tr w:rsidR="00DA5CAF" w:rsidRPr="007742E9" w14:paraId="78761A6F" w14:textId="0BEA605A" w:rsidTr="00D1139A">
        <w:trPr>
          <w:trHeight w:val="1064"/>
        </w:trPr>
        <w:tc>
          <w:tcPr>
            <w:tcW w:w="1089" w:type="dxa"/>
            <w:vAlign w:val="center"/>
          </w:tcPr>
          <w:p w14:paraId="1E5A06A1" w14:textId="77777777" w:rsidR="00DA5CAF" w:rsidRPr="005E1D0E" w:rsidRDefault="00DA5CAF" w:rsidP="00B628C9">
            <w:pPr>
              <w:rPr>
                <w:lang w:val="en-GB"/>
              </w:rPr>
            </w:pPr>
          </w:p>
        </w:tc>
        <w:tc>
          <w:tcPr>
            <w:tcW w:w="1905" w:type="dxa"/>
            <w:vAlign w:val="center"/>
          </w:tcPr>
          <w:p w14:paraId="7EBD0D93" w14:textId="1AF1D51A" w:rsidR="00DA5CAF" w:rsidRPr="005E1D0E" w:rsidRDefault="00DA5CAF" w:rsidP="00B628C9">
            <w:pPr>
              <w:rPr>
                <w:lang w:val="en-GB"/>
              </w:rPr>
            </w:pPr>
            <w:r w:rsidRPr="005E1D0E">
              <w:rPr>
                <w:lang w:val="en-GB"/>
              </w:rPr>
              <w:t>Optional:</w:t>
            </w:r>
            <w:r w:rsidR="005226AE">
              <w:rPr>
                <w:lang w:val="en-GB"/>
              </w:rPr>
              <w:t xml:space="preserve"> </w:t>
            </w:r>
            <w:r w:rsidRPr="005E1D0E">
              <w:rPr>
                <w:lang w:val="en-GB"/>
              </w:rPr>
              <w:t>Opening</w:t>
            </w:r>
          </w:p>
        </w:tc>
        <w:tc>
          <w:tcPr>
            <w:tcW w:w="5584" w:type="dxa"/>
            <w:vAlign w:val="center"/>
          </w:tcPr>
          <w:p w14:paraId="35BEBE5C" w14:textId="353E1B46" w:rsidR="00DA5CAF" w:rsidRPr="005E1D0E" w:rsidDel="00400CE5" w:rsidRDefault="00DA5CAF" w:rsidP="00B628C9">
            <w:pPr>
              <w:rPr>
                <w:lang w:val="en-GB"/>
              </w:rPr>
            </w:pPr>
            <w:r w:rsidRPr="005E1D0E">
              <w:rPr>
                <w:lang w:val="en-GB"/>
              </w:rPr>
              <w:t xml:space="preserve">The trainer introduces and informs about the structure of the </w:t>
            </w:r>
            <w:r w:rsidR="00D71118" w:rsidRPr="005E1D0E">
              <w:rPr>
                <w:lang w:val="en-GB"/>
              </w:rPr>
              <w:t xml:space="preserve">follow up / ongoing </w:t>
            </w:r>
            <w:r w:rsidRPr="005E1D0E">
              <w:rPr>
                <w:lang w:val="en-GB"/>
              </w:rPr>
              <w:t>course.</w:t>
            </w:r>
          </w:p>
        </w:tc>
        <w:tc>
          <w:tcPr>
            <w:tcW w:w="2327" w:type="dxa"/>
            <w:vAlign w:val="center"/>
          </w:tcPr>
          <w:p w14:paraId="71998FEF" w14:textId="77777777" w:rsidR="00DA5CAF" w:rsidRPr="005E1D0E" w:rsidRDefault="00DA5CAF" w:rsidP="00B628C9">
            <w:pPr>
              <w:rPr>
                <w:lang w:val="en-GB"/>
              </w:rPr>
            </w:pPr>
          </w:p>
        </w:tc>
        <w:tc>
          <w:tcPr>
            <w:tcW w:w="2982" w:type="dxa"/>
            <w:vAlign w:val="center"/>
          </w:tcPr>
          <w:p w14:paraId="2B33ACBA" w14:textId="77777777" w:rsidR="00DA5CAF" w:rsidRPr="005E1D0E" w:rsidRDefault="00DA5CAF" w:rsidP="00B628C9">
            <w:pPr>
              <w:rPr>
                <w:b/>
                <w:lang w:val="en-GB"/>
              </w:rPr>
            </w:pPr>
          </w:p>
        </w:tc>
        <w:tc>
          <w:tcPr>
            <w:tcW w:w="992" w:type="dxa"/>
          </w:tcPr>
          <w:p w14:paraId="397F13C5" w14:textId="5A444355" w:rsidR="00DA5CAF" w:rsidRPr="005E1D0E" w:rsidRDefault="00DA5CAF" w:rsidP="00B628C9">
            <w:pPr>
              <w:rPr>
                <w:b/>
                <w:lang w:val="en-GB"/>
              </w:rPr>
            </w:pPr>
          </w:p>
        </w:tc>
      </w:tr>
      <w:tr w:rsidR="00DA5CAF" w:rsidRPr="005E1D0E" w14:paraId="050FC2C0" w14:textId="5B263372" w:rsidTr="00D1139A">
        <w:trPr>
          <w:trHeight w:val="1064"/>
        </w:trPr>
        <w:tc>
          <w:tcPr>
            <w:tcW w:w="1089" w:type="dxa"/>
            <w:vAlign w:val="center"/>
          </w:tcPr>
          <w:p w14:paraId="0DA2F8D9" w14:textId="77777777" w:rsidR="00DA5CAF" w:rsidRPr="005E1D0E" w:rsidRDefault="00DA5CAF" w:rsidP="00B628C9">
            <w:pPr>
              <w:rPr>
                <w:lang w:val="en-GB"/>
              </w:rPr>
            </w:pPr>
            <w:r w:rsidRPr="005E1D0E">
              <w:rPr>
                <w:lang w:val="en-GB"/>
              </w:rPr>
              <w:t>15</w:t>
            </w:r>
          </w:p>
        </w:tc>
        <w:tc>
          <w:tcPr>
            <w:tcW w:w="1905" w:type="dxa"/>
            <w:vAlign w:val="center"/>
          </w:tcPr>
          <w:p w14:paraId="40315C26" w14:textId="77777777" w:rsidR="00DA5CAF" w:rsidRPr="005E1D0E" w:rsidRDefault="00DA5CAF" w:rsidP="00B628C9">
            <w:pPr>
              <w:rPr>
                <w:lang w:val="en-GB"/>
              </w:rPr>
            </w:pPr>
            <w:r w:rsidRPr="005E1D0E">
              <w:rPr>
                <w:lang w:val="en-GB"/>
              </w:rPr>
              <w:t>Reflection in plenum</w:t>
            </w:r>
          </w:p>
        </w:tc>
        <w:tc>
          <w:tcPr>
            <w:tcW w:w="5584" w:type="dxa"/>
            <w:vAlign w:val="center"/>
          </w:tcPr>
          <w:p w14:paraId="40A8FAF1" w14:textId="6928AD33" w:rsidR="00DA5CAF" w:rsidRPr="005E1D0E" w:rsidRDefault="00DA5CAF" w:rsidP="00D71118">
            <w:pPr>
              <w:rPr>
                <w:lang w:val="en-GB"/>
              </w:rPr>
            </w:pPr>
            <w:r w:rsidRPr="005E1D0E">
              <w:rPr>
                <w:lang w:val="en-GB"/>
              </w:rPr>
              <w:t>In the next unit</w:t>
            </w:r>
            <w:r w:rsidR="005226AE">
              <w:rPr>
                <w:lang w:val="en-GB"/>
              </w:rPr>
              <w:t>,</w:t>
            </w:r>
            <w:r w:rsidRPr="005E1D0E">
              <w:rPr>
                <w:lang w:val="en-GB"/>
              </w:rPr>
              <w:t xml:space="preserve"> the trainer asks the participants to tell the others about their experiences with the interviews. The participants exchange their </w:t>
            </w:r>
            <w:r w:rsidR="00D71118" w:rsidRPr="005E1D0E">
              <w:rPr>
                <w:lang w:val="en-GB"/>
              </w:rPr>
              <w:t>experiences. The trainer collects relevant observations to document on the experiences and learning</w:t>
            </w:r>
            <w:r w:rsidR="005226AE">
              <w:rPr>
                <w:lang w:val="en-GB"/>
              </w:rPr>
              <w:t>.</w:t>
            </w:r>
            <w:r w:rsidR="00D71118" w:rsidRPr="005E1D0E">
              <w:rPr>
                <w:lang w:val="en-GB"/>
              </w:rPr>
              <w:t xml:space="preserve"> </w:t>
            </w:r>
          </w:p>
        </w:tc>
        <w:tc>
          <w:tcPr>
            <w:tcW w:w="2327" w:type="dxa"/>
            <w:vAlign w:val="center"/>
          </w:tcPr>
          <w:p w14:paraId="2DAFC0ED" w14:textId="34A65E17" w:rsidR="00DA5CAF" w:rsidRPr="005E1D0E" w:rsidRDefault="00DA5CAF" w:rsidP="00B628C9">
            <w:pPr>
              <w:rPr>
                <w:lang w:val="en-GB"/>
              </w:rPr>
            </w:pPr>
          </w:p>
        </w:tc>
        <w:tc>
          <w:tcPr>
            <w:tcW w:w="2982" w:type="dxa"/>
            <w:vAlign w:val="center"/>
          </w:tcPr>
          <w:p w14:paraId="4A89019D" w14:textId="55AB4239" w:rsidR="00DA5CAF" w:rsidRPr="005E1D0E" w:rsidRDefault="00D71118" w:rsidP="00B628C9">
            <w:pPr>
              <w:rPr>
                <w:b/>
                <w:lang w:val="en-GB"/>
              </w:rPr>
            </w:pPr>
            <w:r w:rsidRPr="005E1D0E">
              <w:rPr>
                <w:b/>
                <w:lang w:val="en-GB"/>
              </w:rPr>
              <w:t>Flipchart</w:t>
            </w:r>
          </w:p>
        </w:tc>
        <w:tc>
          <w:tcPr>
            <w:tcW w:w="992" w:type="dxa"/>
          </w:tcPr>
          <w:p w14:paraId="6390962C" w14:textId="1021EF6F" w:rsidR="00DA5CAF" w:rsidRPr="005E1D0E" w:rsidRDefault="00DA5CAF" w:rsidP="00B628C9">
            <w:pPr>
              <w:rPr>
                <w:b/>
                <w:lang w:val="en-GB"/>
              </w:rPr>
            </w:pPr>
          </w:p>
        </w:tc>
      </w:tr>
      <w:tr w:rsidR="00DA5CAF" w:rsidRPr="005E1D0E" w14:paraId="488DC70D" w14:textId="3CDDF631" w:rsidTr="00D1139A">
        <w:tc>
          <w:tcPr>
            <w:tcW w:w="1089" w:type="dxa"/>
            <w:vAlign w:val="center"/>
          </w:tcPr>
          <w:p w14:paraId="48AEE3A4" w14:textId="77777777" w:rsidR="00DA5CAF" w:rsidRPr="005E1D0E" w:rsidRDefault="00DA5CAF" w:rsidP="00B628C9">
            <w:pPr>
              <w:rPr>
                <w:lang w:val="en-GB"/>
              </w:rPr>
            </w:pPr>
            <w:r w:rsidRPr="005E1D0E">
              <w:rPr>
                <w:lang w:val="en-GB"/>
              </w:rPr>
              <w:t>10</w:t>
            </w:r>
          </w:p>
        </w:tc>
        <w:tc>
          <w:tcPr>
            <w:tcW w:w="1905" w:type="dxa"/>
            <w:vAlign w:val="center"/>
          </w:tcPr>
          <w:p w14:paraId="785FE4A4" w14:textId="77777777" w:rsidR="00DA5CAF" w:rsidRPr="005E1D0E" w:rsidRDefault="00DA5CAF" w:rsidP="00B628C9">
            <w:pPr>
              <w:rPr>
                <w:lang w:val="en-GB"/>
              </w:rPr>
            </w:pPr>
            <w:r w:rsidRPr="005E1D0E">
              <w:rPr>
                <w:lang w:val="en-GB"/>
              </w:rPr>
              <w:t>Input</w:t>
            </w:r>
          </w:p>
        </w:tc>
        <w:tc>
          <w:tcPr>
            <w:tcW w:w="5584" w:type="dxa"/>
            <w:vAlign w:val="center"/>
          </w:tcPr>
          <w:p w14:paraId="11D34E28" w14:textId="5DBAEC94" w:rsidR="00DA5CAF" w:rsidRPr="005E1D0E" w:rsidRDefault="00DA5CAF" w:rsidP="00D71118">
            <w:pPr>
              <w:rPr>
                <w:lang w:val="en-GB"/>
              </w:rPr>
            </w:pPr>
            <w:r w:rsidRPr="005E1D0E">
              <w:rPr>
                <w:lang w:val="en-GB"/>
              </w:rPr>
              <w:t xml:space="preserve">The trainer gives tips </w:t>
            </w:r>
            <w:r w:rsidR="005226AE">
              <w:rPr>
                <w:lang w:val="en-GB"/>
              </w:rPr>
              <w:t xml:space="preserve">on how </w:t>
            </w:r>
            <w:r w:rsidRPr="005E1D0E">
              <w:rPr>
                <w:lang w:val="en-GB"/>
              </w:rPr>
              <w:t xml:space="preserve">to write a good article </w:t>
            </w:r>
            <w:r w:rsidR="00D71118" w:rsidRPr="005E1D0E">
              <w:rPr>
                <w:lang w:val="en-GB"/>
              </w:rPr>
              <w:t>using an interview</w:t>
            </w:r>
            <w:r w:rsidRPr="005E1D0E">
              <w:rPr>
                <w:lang w:val="en-GB"/>
              </w:rPr>
              <w:t xml:space="preserve"> transcript.</w:t>
            </w:r>
          </w:p>
        </w:tc>
        <w:tc>
          <w:tcPr>
            <w:tcW w:w="2327" w:type="dxa"/>
            <w:vMerge w:val="restart"/>
            <w:vAlign w:val="center"/>
          </w:tcPr>
          <w:p w14:paraId="6D5D32F3" w14:textId="00867752" w:rsidR="00DA5CAF" w:rsidRPr="005E1D0E" w:rsidRDefault="00DA5CAF" w:rsidP="00B5028A">
            <w:pPr>
              <w:rPr>
                <w:lang w:val="en-GB"/>
              </w:rPr>
            </w:pPr>
            <w:r w:rsidRPr="005E1D0E">
              <w:rPr>
                <w:lang w:val="en-GB"/>
              </w:rPr>
              <w:t>Participants know how to develop a text based on a transcript</w:t>
            </w:r>
          </w:p>
          <w:p w14:paraId="726A21A1" w14:textId="7AB6FC11" w:rsidR="00DA5CAF" w:rsidRPr="005E1D0E" w:rsidRDefault="00DA5CAF" w:rsidP="00B628C9">
            <w:pPr>
              <w:rPr>
                <w:lang w:val="en-GB"/>
              </w:rPr>
            </w:pPr>
            <w:proofErr w:type="gramStart"/>
            <w:r w:rsidRPr="005E1D0E">
              <w:rPr>
                <w:lang w:val="en-GB"/>
              </w:rPr>
              <w:t>and</w:t>
            </w:r>
            <w:proofErr w:type="gramEnd"/>
            <w:r w:rsidRPr="005E1D0E">
              <w:rPr>
                <w:lang w:val="en-GB"/>
              </w:rPr>
              <w:t xml:space="preserve"> are able to write an article out of a transcript</w:t>
            </w:r>
            <w:r w:rsidR="00CD73AD">
              <w:rPr>
                <w:lang w:val="en-GB"/>
              </w:rPr>
              <w:t>.</w:t>
            </w:r>
          </w:p>
        </w:tc>
        <w:tc>
          <w:tcPr>
            <w:tcW w:w="2982" w:type="dxa"/>
            <w:vAlign w:val="center"/>
          </w:tcPr>
          <w:p w14:paraId="7900A405" w14:textId="32217D1A" w:rsidR="00DA5CAF" w:rsidRPr="005E1D0E" w:rsidRDefault="005031CA" w:rsidP="00B628C9">
            <w:pPr>
              <w:rPr>
                <w:lang w:val="en-GB"/>
              </w:rPr>
            </w:pPr>
            <w:proofErr w:type="spellStart"/>
            <w:r>
              <w:rPr>
                <w:lang w:val="en-GB"/>
              </w:rPr>
              <w:t>Powerpoint</w:t>
            </w:r>
            <w:proofErr w:type="spellEnd"/>
            <w:r w:rsidRPr="005E1D0E">
              <w:rPr>
                <w:lang w:val="en-GB"/>
              </w:rPr>
              <w:t xml:space="preserve"> </w:t>
            </w:r>
            <w:r w:rsidR="00DA5CAF" w:rsidRPr="005E1D0E">
              <w:rPr>
                <w:lang w:val="en-GB"/>
              </w:rPr>
              <w:t>Slide 22</w:t>
            </w:r>
          </w:p>
          <w:p w14:paraId="6C991A2B" w14:textId="4E4C575D" w:rsidR="00DA5CAF" w:rsidRPr="005E1D0E" w:rsidRDefault="00DA5CAF" w:rsidP="00F843B7">
            <w:pPr>
              <w:rPr>
                <w:lang w:val="en-GB"/>
              </w:rPr>
            </w:pPr>
            <w:r w:rsidRPr="005E1D0E">
              <w:rPr>
                <w:lang w:val="en-GB"/>
              </w:rPr>
              <w:t xml:space="preserve">Example of a good interview article </w:t>
            </w:r>
            <w:r w:rsidR="00E87761" w:rsidRPr="005E1D0E">
              <w:rPr>
                <w:lang w:val="en-GB"/>
              </w:rPr>
              <w:t xml:space="preserve">(Document </w:t>
            </w:r>
            <w:r w:rsidR="00ED7470">
              <w:rPr>
                <w:lang w:val="en-GB"/>
              </w:rPr>
              <w:t>‘</w:t>
            </w:r>
            <w:r w:rsidR="001646D0">
              <w:rPr>
                <w:lang w:val="en-GB"/>
              </w:rPr>
              <w:t>Materials and Tips for Trainers</w:t>
            </w:r>
            <w:r w:rsidR="00ED7470">
              <w:rPr>
                <w:lang w:val="en-GB"/>
              </w:rPr>
              <w:t>’</w:t>
            </w:r>
            <w:r w:rsidR="00E87761" w:rsidRPr="005E1D0E">
              <w:rPr>
                <w:lang w:val="en-GB"/>
              </w:rPr>
              <w:t>)</w:t>
            </w:r>
          </w:p>
        </w:tc>
        <w:tc>
          <w:tcPr>
            <w:tcW w:w="992" w:type="dxa"/>
          </w:tcPr>
          <w:p w14:paraId="2A3A9855" w14:textId="1EC650A6" w:rsidR="00DA5CAF" w:rsidRPr="005E1D0E" w:rsidDel="007014FF" w:rsidRDefault="00B15B82" w:rsidP="00B628C9">
            <w:pPr>
              <w:rPr>
                <w:lang w:val="en-GB"/>
              </w:rPr>
            </w:pPr>
            <w:r w:rsidRPr="005E1D0E">
              <w:rPr>
                <w:lang w:val="en-GB"/>
              </w:rPr>
              <w:t>D</w:t>
            </w:r>
          </w:p>
        </w:tc>
      </w:tr>
      <w:tr w:rsidR="00DA5CAF" w:rsidRPr="005E1D0E" w14:paraId="237786A6" w14:textId="24F2C940" w:rsidTr="00D1139A">
        <w:tc>
          <w:tcPr>
            <w:tcW w:w="1089" w:type="dxa"/>
            <w:vAlign w:val="center"/>
          </w:tcPr>
          <w:p w14:paraId="021A1910" w14:textId="764214F5" w:rsidR="00DA5CAF" w:rsidRPr="005E1D0E" w:rsidRDefault="00DA5CAF" w:rsidP="00B628C9">
            <w:pPr>
              <w:rPr>
                <w:lang w:val="en-GB"/>
              </w:rPr>
            </w:pPr>
            <w:r w:rsidRPr="005E1D0E">
              <w:rPr>
                <w:lang w:val="en-GB"/>
              </w:rPr>
              <w:t>45</w:t>
            </w:r>
          </w:p>
        </w:tc>
        <w:tc>
          <w:tcPr>
            <w:tcW w:w="1905" w:type="dxa"/>
            <w:vAlign w:val="center"/>
          </w:tcPr>
          <w:p w14:paraId="3E403E66" w14:textId="61C07A20" w:rsidR="00DA5CAF" w:rsidRPr="005E1D0E" w:rsidRDefault="00DA5CAF" w:rsidP="005226AE">
            <w:pPr>
              <w:rPr>
                <w:lang w:val="en-GB"/>
              </w:rPr>
            </w:pPr>
            <w:r w:rsidRPr="005E1D0E">
              <w:rPr>
                <w:lang w:val="en-GB"/>
              </w:rPr>
              <w:t xml:space="preserve">Individual work </w:t>
            </w:r>
            <w:r w:rsidR="005226AE">
              <w:rPr>
                <w:lang w:val="en-GB"/>
              </w:rPr>
              <w:t>with the</w:t>
            </w:r>
            <w:r w:rsidR="005226AE" w:rsidRPr="005E1D0E">
              <w:rPr>
                <w:lang w:val="en-GB"/>
              </w:rPr>
              <w:t xml:space="preserve"> </w:t>
            </w:r>
            <w:r w:rsidRPr="005E1D0E">
              <w:rPr>
                <w:lang w:val="en-GB"/>
              </w:rPr>
              <w:t>text (writing an interview)</w:t>
            </w:r>
          </w:p>
        </w:tc>
        <w:tc>
          <w:tcPr>
            <w:tcW w:w="5584" w:type="dxa"/>
            <w:vAlign w:val="center"/>
          </w:tcPr>
          <w:p w14:paraId="41A6A2C1" w14:textId="55C67F26" w:rsidR="00DA5CAF" w:rsidRPr="005E1D0E" w:rsidRDefault="00DA5CAF" w:rsidP="00B628C9">
            <w:pPr>
              <w:rPr>
                <w:lang w:val="en-GB"/>
              </w:rPr>
            </w:pPr>
            <w:r w:rsidRPr="005E1D0E">
              <w:rPr>
                <w:lang w:val="en-GB"/>
              </w:rPr>
              <w:t xml:space="preserve">Participants now </w:t>
            </w:r>
            <w:r w:rsidR="005226AE">
              <w:rPr>
                <w:lang w:val="en-GB"/>
              </w:rPr>
              <w:t>turn</w:t>
            </w:r>
            <w:r w:rsidRPr="005E1D0E">
              <w:rPr>
                <w:lang w:val="en-GB"/>
              </w:rPr>
              <w:t xml:space="preserve"> their interview</w:t>
            </w:r>
            <w:r w:rsidR="005226AE">
              <w:rPr>
                <w:lang w:val="en-GB"/>
              </w:rPr>
              <w:t xml:space="preserve"> </w:t>
            </w:r>
            <w:r w:rsidRPr="005E1D0E">
              <w:rPr>
                <w:lang w:val="en-GB"/>
              </w:rPr>
              <w:t>transcript</w:t>
            </w:r>
            <w:r w:rsidR="005226AE">
              <w:rPr>
                <w:lang w:val="en-GB"/>
              </w:rPr>
              <w:t xml:space="preserve"> into an article</w:t>
            </w:r>
            <w:r w:rsidR="00CD73AD">
              <w:rPr>
                <w:lang w:val="en-GB"/>
              </w:rPr>
              <w:t>;</w:t>
            </w:r>
            <w:r w:rsidRPr="005E1D0E">
              <w:rPr>
                <w:lang w:val="en-GB"/>
              </w:rPr>
              <w:t xml:space="preserve"> </w:t>
            </w:r>
            <w:r w:rsidR="00CD73AD">
              <w:rPr>
                <w:lang w:val="en-GB"/>
              </w:rPr>
              <w:t>T</w:t>
            </w:r>
            <w:r w:rsidRPr="005E1D0E">
              <w:rPr>
                <w:lang w:val="en-GB"/>
              </w:rPr>
              <w:t xml:space="preserve">he trainer answers questions that might arise and helps when needed; </w:t>
            </w:r>
          </w:p>
          <w:p w14:paraId="1C34C552" w14:textId="77777777" w:rsidR="00DA5CAF" w:rsidRPr="005E1D0E" w:rsidRDefault="00DA5CAF" w:rsidP="00B628C9">
            <w:pPr>
              <w:rPr>
                <w:lang w:val="en-GB"/>
              </w:rPr>
            </w:pPr>
          </w:p>
          <w:p w14:paraId="30BE8C79" w14:textId="57A4FBAA" w:rsidR="00DA5CAF" w:rsidRPr="005E1D0E" w:rsidRDefault="00DA5CAF" w:rsidP="00CD73AD">
            <w:pPr>
              <w:rPr>
                <w:lang w:val="en-GB"/>
              </w:rPr>
            </w:pPr>
            <w:proofErr w:type="gramStart"/>
            <w:r w:rsidRPr="005E1D0E">
              <w:rPr>
                <w:lang w:val="en-GB"/>
              </w:rPr>
              <w:t>Participants</w:t>
            </w:r>
            <w:proofErr w:type="gramEnd"/>
            <w:r w:rsidRPr="005E1D0E">
              <w:rPr>
                <w:lang w:val="en-GB"/>
              </w:rPr>
              <w:t xml:space="preserve"> who would like feedback on their text, can give it to the trainer. The feedback </w:t>
            </w:r>
            <w:proofErr w:type="gramStart"/>
            <w:r w:rsidR="00CD73AD">
              <w:rPr>
                <w:lang w:val="en-GB"/>
              </w:rPr>
              <w:t>is provided</w:t>
            </w:r>
            <w:proofErr w:type="gramEnd"/>
            <w:r w:rsidR="00CD73AD">
              <w:rPr>
                <w:lang w:val="en-GB"/>
              </w:rPr>
              <w:t xml:space="preserve"> later by</w:t>
            </w:r>
            <w:r w:rsidRPr="005E1D0E">
              <w:rPr>
                <w:lang w:val="en-GB"/>
              </w:rPr>
              <w:t xml:space="preserve"> email.</w:t>
            </w:r>
          </w:p>
        </w:tc>
        <w:tc>
          <w:tcPr>
            <w:tcW w:w="2327" w:type="dxa"/>
            <w:vMerge/>
            <w:vAlign w:val="center"/>
          </w:tcPr>
          <w:p w14:paraId="191FC6F1" w14:textId="12BCBAF6" w:rsidR="00DA5CAF" w:rsidRPr="005E1D0E" w:rsidRDefault="00DA5CAF" w:rsidP="00B628C9">
            <w:pPr>
              <w:rPr>
                <w:lang w:val="en-GB"/>
              </w:rPr>
            </w:pPr>
          </w:p>
        </w:tc>
        <w:tc>
          <w:tcPr>
            <w:tcW w:w="2982" w:type="dxa"/>
            <w:vAlign w:val="center"/>
          </w:tcPr>
          <w:p w14:paraId="731FBBE0" w14:textId="6F578464" w:rsidR="00DA5CAF" w:rsidRPr="005E1D0E" w:rsidRDefault="00386123" w:rsidP="00B628C9">
            <w:pPr>
              <w:rPr>
                <w:b/>
                <w:lang w:val="en-GB"/>
              </w:rPr>
            </w:pPr>
            <w:r>
              <w:rPr>
                <w:i/>
                <w:lang w:val="en-GB"/>
              </w:rPr>
              <w:t>E</w:t>
            </w:r>
            <w:r w:rsidR="00DA5CAF" w:rsidRPr="005E1D0E">
              <w:rPr>
                <w:i/>
                <w:lang w:val="en-GB"/>
              </w:rPr>
              <w:t>mail addresses</w:t>
            </w:r>
          </w:p>
        </w:tc>
        <w:tc>
          <w:tcPr>
            <w:tcW w:w="992" w:type="dxa"/>
          </w:tcPr>
          <w:p w14:paraId="111F63F6" w14:textId="6ADC4209" w:rsidR="00DA5CAF" w:rsidRPr="005E1D0E" w:rsidRDefault="00DA5CAF" w:rsidP="00B628C9">
            <w:pPr>
              <w:rPr>
                <w:i/>
                <w:lang w:val="en-GB"/>
              </w:rPr>
            </w:pPr>
          </w:p>
        </w:tc>
      </w:tr>
      <w:tr w:rsidR="00DA5CAF" w:rsidRPr="007742E9" w14:paraId="1E8555E7" w14:textId="7C4A8152" w:rsidTr="00D1139A">
        <w:tc>
          <w:tcPr>
            <w:tcW w:w="1089" w:type="dxa"/>
            <w:vAlign w:val="center"/>
          </w:tcPr>
          <w:p w14:paraId="012B39AC" w14:textId="77777777" w:rsidR="00DA5CAF" w:rsidRPr="005E1D0E" w:rsidRDefault="00DA5CAF" w:rsidP="00B628C9">
            <w:pPr>
              <w:rPr>
                <w:lang w:val="en-GB"/>
              </w:rPr>
            </w:pPr>
          </w:p>
        </w:tc>
        <w:tc>
          <w:tcPr>
            <w:tcW w:w="1905" w:type="dxa"/>
            <w:vAlign w:val="center"/>
          </w:tcPr>
          <w:p w14:paraId="725019E7" w14:textId="1CCE4841" w:rsidR="00DA5CAF" w:rsidRPr="005E1D0E" w:rsidRDefault="00DA5CAF" w:rsidP="00B628C9">
            <w:pPr>
              <w:rPr>
                <w:lang w:val="en-GB"/>
              </w:rPr>
            </w:pPr>
            <w:r w:rsidRPr="005E1D0E">
              <w:rPr>
                <w:lang w:val="en-GB"/>
              </w:rPr>
              <w:t>Closing</w:t>
            </w:r>
          </w:p>
        </w:tc>
        <w:tc>
          <w:tcPr>
            <w:tcW w:w="5584" w:type="dxa"/>
            <w:vAlign w:val="center"/>
          </w:tcPr>
          <w:p w14:paraId="05FEA962" w14:textId="08EAC2A6" w:rsidR="00DA5CAF" w:rsidRPr="005E1D0E" w:rsidRDefault="00DA5CAF" w:rsidP="00B628C9">
            <w:pPr>
              <w:rPr>
                <w:lang w:val="en-GB"/>
              </w:rPr>
            </w:pPr>
            <w:r w:rsidRPr="005E1D0E">
              <w:rPr>
                <w:lang w:val="en-GB"/>
              </w:rPr>
              <w:t>The trainer closes the seminar. Optional: The trainer offers an outlook for the next module.</w:t>
            </w:r>
            <w:r w:rsidRPr="005E1D0E">
              <w:rPr>
                <w:lang w:val="en-GB"/>
              </w:rPr>
              <w:tab/>
            </w:r>
            <w:r w:rsidRPr="005E1D0E">
              <w:rPr>
                <w:lang w:val="en-GB"/>
              </w:rPr>
              <w:tab/>
            </w:r>
          </w:p>
        </w:tc>
        <w:tc>
          <w:tcPr>
            <w:tcW w:w="2327" w:type="dxa"/>
            <w:vAlign w:val="center"/>
          </w:tcPr>
          <w:p w14:paraId="15B4DA5D" w14:textId="77777777" w:rsidR="00DA5CAF" w:rsidRPr="005E1D0E" w:rsidRDefault="00DA5CAF" w:rsidP="00B628C9">
            <w:pPr>
              <w:rPr>
                <w:lang w:val="en-GB"/>
              </w:rPr>
            </w:pPr>
          </w:p>
        </w:tc>
        <w:tc>
          <w:tcPr>
            <w:tcW w:w="2982" w:type="dxa"/>
            <w:vAlign w:val="center"/>
          </w:tcPr>
          <w:p w14:paraId="5629D962" w14:textId="77777777" w:rsidR="00DA5CAF" w:rsidRPr="005E1D0E" w:rsidRDefault="00DA5CAF" w:rsidP="00B628C9">
            <w:pPr>
              <w:rPr>
                <w:i/>
                <w:lang w:val="en-GB"/>
              </w:rPr>
            </w:pPr>
          </w:p>
        </w:tc>
        <w:tc>
          <w:tcPr>
            <w:tcW w:w="992" w:type="dxa"/>
          </w:tcPr>
          <w:p w14:paraId="51502664" w14:textId="4923EDB2" w:rsidR="00DA5CAF" w:rsidRPr="005E1D0E" w:rsidRDefault="00DA5CAF" w:rsidP="00B628C9">
            <w:pPr>
              <w:rPr>
                <w:i/>
                <w:lang w:val="en-GB"/>
              </w:rPr>
            </w:pPr>
          </w:p>
        </w:tc>
      </w:tr>
      <w:tr w:rsidR="00DA5CAF" w:rsidRPr="005E1D0E" w14:paraId="696BA348" w14:textId="0ADDB10F" w:rsidTr="00D1139A">
        <w:tc>
          <w:tcPr>
            <w:tcW w:w="1089" w:type="dxa"/>
            <w:vAlign w:val="center"/>
          </w:tcPr>
          <w:p w14:paraId="3B7554F6" w14:textId="0B7EF627" w:rsidR="00DA5CAF" w:rsidRPr="005E1D0E" w:rsidRDefault="00386123" w:rsidP="00B628C9">
            <w:pPr>
              <w:rPr>
                <w:i/>
                <w:lang w:val="en-GB"/>
              </w:rPr>
            </w:pPr>
            <w:r>
              <w:rPr>
                <w:i/>
                <w:lang w:val="en-GB"/>
              </w:rPr>
              <w:lastRenderedPageBreak/>
              <w:t>A</w:t>
            </w:r>
            <w:r w:rsidR="00DA5CAF" w:rsidRPr="005E1D0E">
              <w:rPr>
                <w:i/>
                <w:lang w:val="en-GB"/>
              </w:rPr>
              <w:t>fter the seminar</w:t>
            </w:r>
          </w:p>
        </w:tc>
        <w:tc>
          <w:tcPr>
            <w:tcW w:w="1905" w:type="dxa"/>
            <w:vAlign w:val="center"/>
          </w:tcPr>
          <w:p w14:paraId="1F494639" w14:textId="77777777" w:rsidR="00DA5CAF" w:rsidRPr="005E1D0E" w:rsidRDefault="00DA5CAF" w:rsidP="00B628C9">
            <w:pPr>
              <w:rPr>
                <w:i/>
                <w:lang w:val="en-GB"/>
              </w:rPr>
            </w:pPr>
            <w:r w:rsidRPr="005E1D0E">
              <w:rPr>
                <w:i/>
                <w:lang w:val="en-GB"/>
              </w:rPr>
              <w:t>Mailing</w:t>
            </w:r>
          </w:p>
        </w:tc>
        <w:tc>
          <w:tcPr>
            <w:tcW w:w="5584" w:type="dxa"/>
            <w:vAlign w:val="center"/>
          </w:tcPr>
          <w:p w14:paraId="5917BEEA" w14:textId="20B5F988" w:rsidR="00DA5CAF" w:rsidRPr="005E1D0E" w:rsidRDefault="00DA5CAF" w:rsidP="00386123">
            <w:pPr>
              <w:rPr>
                <w:i/>
                <w:lang w:val="en-GB"/>
              </w:rPr>
            </w:pPr>
            <w:r w:rsidRPr="005E1D0E">
              <w:rPr>
                <w:i/>
                <w:lang w:val="en-GB"/>
              </w:rPr>
              <w:t xml:space="preserve">Participants </w:t>
            </w:r>
            <w:r w:rsidR="00386123">
              <w:rPr>
                <w:i/>
                <w:lang w:val="en-GB"/>
              </w:rPr>
              <w:t>receive</w:t>
            </w:r>
            <w:r w:rsidR="00386123" w:rsidRPr="005E1D0E">
              <w:rPr>
                <w:i/>
                <w:lang w:val="en-GB"/>
              </w:rPr>
              <w:t xml:space="preserve"> </w:t>
            </w:r>
            <w:r w:rsidRPr="005E1D0E">
              <w:rPr>
                <w:i/>
                <w:lang w:val="en-GB"/>
              </w:rPr>
              <w:t>feedback on their texts via email.</w:t>
            </w:r>
          </w:p>
        </w:tc>
        <w:tc>
          <w:tcPr>
            <w:tcW w:w="2327" w:type="dxa"/>
            <w:vAlign w:val="center"/>
          </w:tcPr>
          <w:p w14:paraId="7F03F869" w14:textId="58CE5FB4" w:rsidR="00DA5CAF" w:rsidRPr="005E1D0E" w:rsidRDefault="00DA5CAF" w:rsidP="00B628C9">
            <w:pPr>
              <w:rPr>
                <w:i/>
                <w:lang w:val="en-GB"/>
              </w:rPr>
            </w:pPr>
          </w:p>
        </w:tc>
        <w:tc>
          <w:tcPr>
            <w:tcW w:w="2982" w:type="dxa"/>
            <w:vAlign w:val="center"/>
          </w:tcPr>
          <w:p w14:paraId="565DD971" w14:textId="00329533" w:rsidR="00DA5CAF" w:rsidRPr="005E1D0E" w:rsidRDefault="00386123" w:rsidP="00B628C9">
            <w:pPr>
              <w:rPr>
                <w:i/>
                <w:lang w:val="en-GB"/>
              </w:rPr>
            </w:pPr>
            <w:r>
              <w:rPr>
                <w:i/>
                <w:lang w:val="en-GB"/>
              </w:rPr>
              <w:t>E</w:t>
            </w:r>
            <w:r w:rsidR="00DA5CAF" w:rsidRPr="005E1D0E">
              <w:rPr>
                <w:i/>
                <w:lang w:val="en-GB"/>
              </w:rPr>
              <w:t>mail addresses</w:t>
            </w:r>
          </w:p>
        </w:tc>
        <w:tc>
          <w:tcPr>
            <w:tcW w:w="992" w:type="dxa"/>
          </w:tcPr>
          <w:p w14:paraId="75DE410C" w14:textId="77777777" w:rsidR="00DA5CAF" w:rsidRPr="005E1D0E" w:rsidRDefault="00DA5CAF" w:rsidP="00B628C9">
            <w:pPr>
              <w:rPr>
                <w:i/>
                <w:lang w:val="en-GB"/>
              </w:rPr>
            </w:pPr>
          </w:p>
        </w:tc>
      </w:tr>
    </w:tbl>
    <w:p w14:paraId="4F17597D" w14:textId="77777777" w:rsidR="004C756B" w:rsidRPr="00DC49A9" w:rsidRDefault="004C756B">
      <w:pPr>
        <w:rPr>
          <w:lang w:val="en-GB"/>
        </w:rPr>
      </w:pPr>
      <w:r w:rsidRPr="00DC49A9">
        <w:rPr>
          <w:lang w:val="en-GB"/>
        </w:rPr>
        <w:br w:type="page"/>
      </w:r>
    </w:p>
    <w:p w14:paraId="6449BAFC" w14:textId="42AB306A" w:rsidR="009E488A" w:rsidRPr="005E1D0E" w:rsidRDefault="00DC46C6" w:rsidP="00B20E71">
      <w:pPr>
        <w:pStyle w:val="berschrift3"/>
        <w:rPr>
          <w:lang w:val="en-GB"/>
        </w:rPr>
      </w:pPr>
      <w:bookmarkStart w:id="40" w:name="_Toc522281698"/>
      <w:r w:rsidRPr="005E1D0E">
        <w:rPr>
          <w:lang w:val="en-GB"/>
        </w:rPr>
        <w:lastRenderedPageBreak/>
        <w:t>Module</w:t>
      </w:r>
      <w:r w:rsidR="00185B5D" w:rsidRPr="005E1D0E">
        <w:rPr>
          <w:lang w:val="en-GB"/>
        </w:rPr>
        <w:t xml:space="preserve"> </w:t>
      </w:r>
      <w:r w:rsidR="00DF2E40" w:rsidRPr="005E1D0E">
        <w:rPr>
          <w:lang w:val="en-GB"/>
        </w:rPr>
        <w:t>3</w:t>
      </w:r>
      <w:r w:rsidR="00185B5D" w:rsidRPr="005E1D0E">
        <w:rPr>
          <w:lang w:val="en-GB"/>
        </w:rPr>
        <w:t>:</w:t>
      </w:r>
      <w:r w:rsidR="009E488A" w:rsidRPr="005E1D0E">
        <w:rPr>
          <w:lang w:val="en-GB"/>
        </w:rPr>
        <w:t xml:space="preserve"> </w:t>
      </w:r>
      <w:bookmarkStart w:id="41" w:name="OLE_LINK24"/>
      <w:bookmarkStart w:id="42" w:name="OLE_LINK25"/>
      <w:r w:rsidR="00720951" w:rsidRPr="005E1D0E">
        <w:rPr>
          <w:lang w:val="en-GB"/>
        </w:rPr>
        <w:t>Writing as a construction/constructive process</w:t>
      </w:r>
      <w:r w:rsidR="00720951" w:rsidRPr="005E1D0E">
        <w:rPr>
          <w:b w:val="0"/>
          <w:lang w:val="en-GB"/>
        </w:rPr>
        <w:t xml:space="preserve"> </w:t>
      </w:r>
      <w:r w:rsidR="00720951" w:rsidRPr="005E1D0E">
        <w:rPr>
          <w:lang w:val="en-GB"/>
        </w:rPr>
        <w:t xml:space="preserve">– </w:t>
      </w:r>
      <w:r w:rsidR="0094387C" w:rsidRPr="005E1D0E">
        <w:rPr>
          <w:lang w:val="en-GB"/>
        </w:rPr>
        <w:t xml:space="preserve">between reality, </w:t>
      </w:r>
      <w:r w:rsidR="0082575D" w:rsidRPr="005E1D0E">
        <w:rPr>
          <w:lang w:val="en-GB"/>
        </w:rPr>
        <w:t>stereotypes</w:t>
      </w:r>
      <w:r w:rsidR="0094387C" w:rsidRPr="005E1D0E">
        <w:rPr>
          <w:lang w:val="en-GB"/>
        </w:rPr>
        <w:t xml:space="preserve"> and PR</w:t>
      </w:r>
      <w:bookmarkEnd w:id="40"/>
      <w:r w:rsidR="009E488A" w:rsidRPr="005E1D0E">
        <w:rPr>
          <w:lang w:val="en-GB"/>
        </w:rPr>
        <w:t xml:space="preserve"> </w:t>
      </w:r>
      <w:bookmarkEnd w:id="41"/>
      <w:bookmarkEnd w:id="42"/>
    </w:p>
    <w:p w14:paraId="7B9742DD" w14:textId="77777777" w:rsidR="00B20E71" w:rsidRPr="005E1D0E" w:rsidRDefault="00B20E71" w:rsidP="00B20E71">
      <w:pPr>
        <w:pStyle w:val="berschrift4"/>
        <w:rPr>
          <w:lang w:val="en-GB"/>
        </w:rPr>
      </w:pPr>
      <w:bookmarkStart w:id="43" w:name="OLE_LINK30"/>
      <w:bookmarkStart w:id="44" w:name="OLE_LINK31"/>
      <w:r w:rsidRPr="005E1D0E">
        <w:rPr>
          <w:lang w:val="en-GB"/>
        </w:rPr>
        <w:t>Objectives</w:t>
      </w:r>
    </w:p>
    <w:p w14:paraId="74ED1902" w14:textId="77777777" w:rsidR="00B20E71" w:rsidRPr="005E1D0E" w:rsidRDefault="00526360" w:rsidP="00032D0E">
      <w:pPr>
        <w:pStyle w:val="Listenabsatz"/>
        <w:numPr>
          <w:ilvl w:val="0"/>
          <w:numId w:val="14"/>
        </w:numPr>
        <w:rPr>
          <w:lang w:val="en-GB"/>
        </w:rPr>
      </w:pPr>
      <w:bookmarkStart w:id="45" w:name="OLE_LINK21"/>
      <w:r w:rsidRPr="005E1D0E">
        <w:rPr>
          <w:lang w:val="en-GB"/>
        </w:rPr>
        <w:t>Participants are aware</w:t>
      </w:r>
      <w:r w:rsidR="009E488A" w:rsidRPr="005E1D0E">
        <w:rPr>
          <w:lang w:val="en-GB"/>
        </w:rPr>
        <w:t xml:space="preserve"> </w:t>
      </w:r>
      <w:bookmarkEnd w:id="45"/>
      <w:r w:rsidR="009E488A" w:rsidRPr="005E1D0E">
        <w:rPr>
          <w:lang w:val="en-GB"/>
        </w:rPr>
        <w:t xml:space="preserve">that distribution of information </w:t>
      </w:r>
      <w:proofErr w:type="gramStart"/>
      <w:r w:rsidR="009E488A" w:rsidRPr="005E1D0E">
        <w:rPr>
          <w:lang w:val="en-GB"/>
        </w:rPr>
        <w:t>is always connected</w:t>
      </w:r>
      <w:proofErr w:type="gramEnd"/>
      <w:r w:rsidR="009E488A" w:rsidRPr="005E1D0E">
        <w:rPr>
          <w:lang w:val="en-GB"/>
        </w:rPr>
        <w:t xml:space="preserve"> with interests</w:t>
      </w:r>
      <w:r w:rsidRPr="005E1D0E">
        <w:rPr>
          <w:lang w:val="en-GB"/>
        </w:rPr>
        <w:t>.</w:t>
      </w:r>
    </w:p>
    <w:p w14:paraId="6946B511" w14:textId="4A0E61B4" w:rsidR="009E488A" w:rsidRPr="005E1D0E" w:rsidRDefault="00526360" w:rsidP="00032D0E">
      <w:pPr>
        <w:pStyle w:val="Listenabsatz"/>
        <w:numPr>
          <w:ilvl w:val="0"/>
          <w:numId w:val="14"/>
        </w:numPr>
        <w:rPr>
          <w:lang w:val="en-GB"/>
        </w:rPr>
      </w:pPr>
      <w:r w:rsidRPr="005E1D0E">
        <w:rPr>
          <w:lang w:val="en-GB"/>
        </w:rPr>
        <w:t>Participants are aware</w:t>
      </w:r>
      <w:r w:rsidR="009E488A" w:rsidRPr="005E1D0E">
        <w:rPr>
          <w:lang w:val="en-GB"/>
        </w:rPr>
        <w:t xml:space="preserve"> </w:t>
      </w:r>
      <w:r w:rsidRPr="005E1D0E">
        <w:rPr>
          <w:lang w:val="en-GB"/>
        </w:rPr>
        <w:t>of</w:t>
      </w:r>
      <w:r w:rsidR="009E488A" w:rsidRPr="005E1D0E">
        <w:rPr>
          <w:lang w:val="en-GB"/>
        </w:rPr>
        <w:t xml:space="preserve"> the threat of p</w:t>
      </w:r>
      <w:r w:rsidR="00D1139A" w:rsidRPr="005E1D0E">
        <w:rPr>
          <w:lang w:val="en-GB"/>
        </w:rPr>
        <w:t xml:space="preserve">ropaganda and </w:t>
      </w:r>
      <w:r w:rsidR="00386123">
        <w:rPr>
          <w:lang w:val="en-GB"/>
        </w:rPr>
        <w:t>‘</w:t>
      </w:r>
      <w:r w:rsidR="00D1139A" w:rsidRPr="005E1D0E">
        <w:rPr>
          <w:lang w:val="en-GB"/>
        </w:rPr>
        <w:t>fake news</w:t>
      </w:r>
      <w:r w:rsidR="00386123">
        <w:rPr>
          <w:lang w:val="en-GB"/>
        </w:rPr>
        <w:t>’.</w:t>
      </w:r>
    </w:p>
    <w:p w14:paraId="242485A1" w14:textId="5EFF3C1A" w:rsidR="009E488A" w:rsidRPr="005E1D0E" w:rsidRDefault="00D1139A" w:rsidP="00032D0E">
      <w:pPr>
        <w:pStyle w:val="Listenabsatz"/>
        <w:numPr>
          <w:ilvl w:val="0"/>
          <w:numId w:val="14"/>
        </w:numPr>
        <w:rPr>
          <w:lang w:val="en-GB"/>
        </w:rPr>
      </w:pPr>
      <w:r w:rsidRPr="005E1D0E">
        <w:rPr>
          <w:szCs w:val="24"/>
          <w:lang w:val="en-GB"/>
        </w:rPr>
        <w:t>Participants are aware that media are not reality but a result of a constructivist</w:t>
      </w:r>
      <w:r w:rsidR="00FC46AD" w:rsidRPr="005E1D0E">
        <w:rPr>
          <w:szCs w:val="24"/>
          <w:lang w:val="en-GB"/>
        </w:rPr>
        <w:t xml:space="preserve"> process.</w:t>
      </w:r>
    </w:p>
    <w:p w14:paraId="28274004" w14:textId="61EAC236" w:rsidR="009E488A" w:rsidRPr="005E1D0E" w:rsidRDefault="00526360" w:rsidP="00032D0E">
      <w:pPr>
        <w:pStyle w:val="Listenabsatz"/>
        <w:numPr>
          <w:ilvl w:val="0"/>
          <w:numId w:val="14"/>
        </w:numPr>
        <w:rPr>
          <w:lang w:val="en-GB"/>
        </w:rPr>
      </w:pPr>
      <w:r w:rsidRPr="005E1D0E">
        <w:rPr>
          <w:lang w:val="en-GB"/>
        </w:rPr>
        <w:t>Participants can i</w:t>
      </w:r>
      <w:r w:rsidR="00E943BA" w:rsidRPr="005E1D0E">
        <w:rPr>
          <w:lang w:val="en-GB"/>
        </w:rPr>
        <w:t>dentify PR</w:t>
      </w:r>
      <w:r w:rsidR="00386123">
        <w:rPr>
          <w:lang w:val="en-GB"/>
        </w:rPr>
        <w:t xml:space="preserve"> </w:t>
      </w:r>
      <w:r w:rsidR="00E943BA" w:rsidRPr="005E1D0E">
        <w:rPr>
          <w:lang w:val="en-GB"/>
        </w:rPr>
        <w:t>articles and distinguish them from journalist</w:t>
      </w:r>
      <w:r w:rsidR="00386123">
        <w:rPr>
          <w:lang w:val="en-GB"/>
        </w:rPr>
        <w:t>ic</w:t>
      </w:r>
      <w:r w:rsidR="00E943BA" w:rsidRPr="005E1D0E">
        <w:rPr>
          <w:lang w:val="en-GB"/>
        </w:rPr>
        <w:t xml:space="preserve"> articles</w:t>
      </w:r>
      <w:r w:rsidR="00386123">
        <w:rPr>
          <w:lang w:val="en-GB"/>
        </w:rPr>
        <w:t>.</w:t>
      </w:r>
    </w:p>
    <w:p w14:paraId="04CF9AB8" w14:textId="50D8FFD8" w:rsidR="009E488A" w:rsidRPr="005E1D0E" w:rsidRDefault="00526360" w:rsidP="00032D0E">
      <w:pPr>
        <w:pStyle w:val="Listenabsatz"/>
        <w:numPr>
          <w:ilvl w:val="0"/>
          <w:numId w:val="14"/>
        </w:numPr>
        <w:rPr>
          <w:lang w:val="en-GB"/>
        </w:rPr>
      </w:pPr>
      <w:r w:rsidRPr="005E1D0E">
        <w:rPr>
          <w:lang w:val="en-GB"/>
        </w:rPr>
        <w:t>Participants are more</w:t>
      </w:r>
      <w:r w:rsidR="009E488A" w:rsidRPr="005E1D0E">
        <w:rPr>
          <w:lang w:val="en-GB"/>
        </w:rPr>
        <w:t xml:space="preserve"> critical </w:t>
      </w:r>
      <w:r w:rsidR="00DE75B2" w:rsidRPr="005E1D0E">
        <w:rPr>
          <w:lang w:val="en-GB"/>
        </w:rPr>
        <w:t xml:space="preserve">in the use of online media </w:t>
      </w:r>
      <w:r w:rsidR="009E488A" w:rsidRPr="005E1D0E">
        <w:rPr>
          <w:lang w:val="en-GB"/>
        </w:rPr>
        <w:t>as</w:t>
      </w:r>
      <w:r w:rsidR="00386123">
        <w:rPr>
          <w:lang w:val="en-GB"/>
        </w:rPr>
        <w:t xml:space="preserve"> </w:t>
      </w:r>
      <w:r w:rsidR="009E488A" w:rsidRPr="005E1D0E">
        <w:rPr>
          <w:lang w:val="en-GB"/>
        </w:rPr>
        <w:t>reader</w:t>
      </w:r>
      <w:r w:rsidR="00386123">
        <w:rPr>
          <w:lang w:val="en-GB"/>
        </w:rPr>
        <w:t>s</w:t>
      </w:r>
      <w:r w:rsidR="009E488A" w:rsidRPr="005E1D0E">
        <w:rPr>
          <w:lang w:val="en-GB"/>
        </w:rPr>
        <w:t xml:space="preserve"> and </w:t>
      </w:r>
      <w:r w:rsidRPr="005E1D0E">
        <w:rPr>
          <w:lang w:val="en-GB"/>
        </w:rPr>
        <w:t>as</w:t>
      </w:r>
      <w:r w:rsidR="00386123">
        <w:rPr>
          <w:lang w:val="en-GB"/>
        </w:rPr>
        <w:t xml:space="preserve"> </w:t>
      </w:r>
      <w:r w:rsidR="009E488A" w:rsidRPr="005E1D0E">
        <w:rPr>
          <w:lang w:val="en-GB"/>
        </w:rPr>
        <w:t>writer</w:t>
      </w:r>
      <w:r w:rsidR="00386123">
        <w:rPr>
          <w:lang w:val="en-GB"/>
        </w:rPr>
        <w:t>s</w:t>
      </w:r>
      <w:r w:rsidRPr="005E1D0E">
        <w:rPr>
          <w:lang w:val="en-GB"/>
        </w:rPr>
        <w:t>.</w:t>
      </w:r>
    </w:p>
    <w:tbl>
      <w:tblPr>
        <w:tblStyle w:val="Tabellenraster"/>
        <w:tblW w:w="0" w:type="auto"/>
        <w:tblLook w:val="04A0" w:firstRow="1" w:lastRow="0" w:firstColumn="1" w:lastColumn="0" w:noHBand="0" w:noVBand="1"/>
      </w:tblPr>
      <w:tblGrid>
        <w:gridCol w:w="687"/>
        <w:gridCol w:w="1867"/>
        <w:gridCol w:w="5946"/>
        <w:gridCol w:w="2835"/>
        <w:gridCol w:w="2144"/>
        <w:gridCol w:w="797"/>
      </w:tblGrid>
      <w:tr w:rsidR="002A5350" w:rsidRPr="005E1D0E" w14:paraId="1D2947E9" w14:textId="6121B46D" w:rsidTr="00D1139A">
        <w:tc>
          <w:tcPr>
            <w:tcW w:w="687" w:type="dxa"/>
          </w:tcPr>
          <w:p w14:paraId="2B6F4057" w14:textId="77777777" w:rsidR="002A5350" w:rsidRPr="00DC49A9" w:rsidRDefault="002A5350" w:rsidP="00B20E71">
            <w:pPr>
              <w:rPr>
                <w:b/>
                <w:color w:val="0A20C6"/>
                <w:sz w:val="24"/>
                <w:lang w:val="en-GB"/>
              </w:rPr>
            </w:pPr>
            <w:bookmarkStart w:id="46" w:name="_Hlk449010707"/>
            <w:bookmarkEnd w:id="43"/>
            <w:bookmarkEnd w:id="44"/>
            <w:r w:rsidRPr="00DC49A9">
              <w:rPr>
                <w:b/>
                <w:color w:val="0A20C6"/>
                <w:sz w:val="24"/>
                <w:lang w:val="en-GB"/>
              </w:rPr>
              <w:t>min.</w:t>
            </w:r>
          </w:p>
        </w:tc>
        <w:tc>
          <w:tcPr>
            <w:tcW w:w="1867" w:type="dxa"/>
          </w:tcPr>
          <w:p w14:paraId="6604059F" w14:textId="77777777" w:rsidR="002A5350" w:rsidRPr="00DC49A9" w:rsidRDefault="002A5350" w:rsidP="00B20E71">
            <w:pPr>
              <w:rPr>
                <w:b/>
                <w:color w:val="0A20C6"/>
                <w:sz w:val="24"/>
                <w:lang w:val="en-GB"/>
              </w:rPr>
            </w:pPr>
            <w:r w:rsidRPr="00DC49A9">
              <w:rPr>
                <w:b/>
                <w:color w:val="0A20C6"/>
                <w:sz w:val="24"/>
                <w:lang w:val="en-GB"/>
              </w:rPr>
              <w:t>Method</w:t>
            </w:r>
          </w:p>
        </w:tc>
        <w:tc>
          <w:tcPr>
            <w:tcW w:w="5946" w:type="dxa"/>
          </w:tcPr>
          <w:p w14:paraId="4358918F" w14:textId="77777777" w:rsidR="002A5350" w:rsidRPr="00DC49A9" w:rsidRDefault="002A5350" w:rsidP="00B20E71">
            <w:pPr>
              <w:rPr>
                <w:b/>
                <w:color w:val="0A20C6"/>
                <w:sz w:val="24"/>
                <w:lang w:val="en-GB"/>
              </w:rPr>
            </w:pPr>
            <w:r w:rsidRPr="00DC49A9">
              <w:rPr>
                <w:b/>
                <w:color w:val="0A20C6"/>
                <w:sz w:val="24"/>
                <w:lang w:val="en-GB"/>
              </w:rPr>
              <w:t xml:space="preserve">Task </w:t>
            </w:r>
          </w:p>
        </w:tc>
        <w:tc>
          <w:tcPr>
            <w:tcW w:w="2835" w:type="dxa"/>
          </w:tcPr>
          <w:p w14:paraId="37D4EAE6" w14:textId="0F830A38" w:rsidR="002A5350" w:rsidRPr="00DC49A9" w:rsidRDefault="002A5350" w:rsidP="00B20E71">
            <w:pPr>
              <w:rPr>
                <w:b/>
                <w:color w:val="0A20C6"/>
                <w:sz w:val="24"/>
                <w:lang w:val="en-GB"/>
              </w:rPr>
            </w:pPr>
            <w:r w:rsidRPr="00DC49A9">
              <w:rPr>
                <w:b/>
                <w:color w:val="0A20C6"/>
                <w:sz w:val="24"/>
                <w:lang w:val="en-GB"/>
              </w:rPr>
              <w:t>Objective</w:t>
            </w:r>
          </w:p>
        </w:tc>
        <w:tc>
          <w:tcPr>
            <w:tcW w:w="2144" w:type="dxa"/>
          </w:tcPr>
          <w:p w14:paraId="7E444C1F" w14:textId="2FDBE8B9" w:rsidR="002A5350" w:rsidRPr="00DC49A9" w:rsidRDefault="001417C2" w:rsidP="00B20E71">
            <w:pPr>
              <w:rPr>
                <w:b/>
                <w:color w:val="0A20C6"/>
                <w:sz w:val="24"/>
                <w:lang w:val="en-GB"/>
              </w:rPr>
            </w:pPr>
            <w:r>
              <w:rPr>
                <w:b/>
                <w:color w:val="0A20C6"/>
                <w:sz w:val="24"/>
                <w:lang w:val="en-GB"/>
              </w:rPr>
              <w:t>Materials</w:t>
            </w:r>
          </w:p>
        </w:tc>
        <w:tc>
          <w:tcPr>
            <w:tcW w:w="797" w:type="dxa"/>
          </w:tcPr>
          <w:p w14:paraId="65139575" w14:textId="64896308" w:rsidR="002A5350" w:rsidRPr="00DC49A9" w:rsidRDefault="00D1139A" w:rsidP="0004270F">
            <w:pPr>
              <w:rPr>
                <w:b/>
                <w:color w:val="0A20C6"/>
                <w:sz w:val="24"/>
                <w:lang w:val="en-GB"/>
              </w:rPr>
            </w:pPr>
            <w:bookmarkStart w:id="47" w:name="OLE_LINK3"/>
            <w:bookmarkStart w:id="48" w:name="OLE_LINK4"/>
            <w:bookmarkStart w:id="49" w:name="OLE_LINK28"/>
            <w:bookmarkStart w:id="50" w:name="OLE_LINK33"/>
            <w:r w:rsidRPr="00DC49A9">
              <w:rPr>
                <w:b/>
                <w:color w:val="0A20C6"/>
                <w:sz w:val="24"/>
                <w:lang w:val="en-GB"/>
              </w:rPr>
              <w:t>Code</w:t>
            </w:r>
            <w:bookmarkEnd w:id="47"/>
            <w:bookmarkEnd w:id="48"/>
            <w:bookmarkEnd w:id="49"/>
            <w:bookmarkEnd w:id="50"/>
          </w:p>
        </w:tc>
      </w:tr>
      <w:bookmarkEnd w:id="46"/>
      <w:tr w:rsidR="002A5350" w:rsidRPr="005E1D0E" w14:paraId="023CED0F" w14:textId="3B59A955" w:rsidTr="00D1139A">
        <w:tc>
          <w:tcPr>
            <w:tcW w:w="687" w:type="dxa"/>
            <w:vAlign w:val="center"/>
          </w:tcPr>
          <w:p w14:paraId="53B878DB" w14:textId="5A834DBE" w:rsidR="002A5350" w:rsidRPr="005E1D0E" w:rsidRDefault="002A5350" w:rsidP="008B64A9">
            <w:pPr>
              <w:rPr>
                <w:szCs w:val="24"/>
                <w:lang w:val="en-GB"/>
              </w:rPr>
            </w:pPr>
          </w:p>
        </w:tc>
        <w:tc>
          <w:tcPr>
            <w:tcW w:w="1867" w:type="dxa"/>
            <w:vAlign w:val="center"/>
          </w:tcPr>
          <w:p w14:paraId="670140C6" w14:textId="5772E525" w:rsidR="002A5350" w:rsidRPr="005E1D0E" w:rsidRDefault="002A5350" w:rsidP="008B64A9">
            <w:pPr>
              <w:rPr>
                <w:szCs w:val="24"/>
                <w:lang w:val="en-GB"/>
              </w:rPr>
            </w:pPr>
            <w:r w:rsidRPr="005E1D0E">
              <w:rPr>
                <w:lang w:val="en-GB"/>
              </w:rPr>
              <w:t>Opening</w:t>
            </w:r>
          </w:p>
        </w:tc>
        <w:tc>
          <w:tcPr>
            <w:tcW w:w="5946" w:type="dxa"/>
            <w:vAlign w:val="center"/>
          </w:tcPr>
          <w:p w14:paraId="361ED641" w14:textId="6DCDA843" w:rsidR="002A5350" w:rsidRPr="005E1D0E" w:rsidRDefault="002A5350" w:rsidP="008B64A9">
            <w:pPr>
              <w:rPr>
                <w:szCs w:val="24"/>
                <w:lang w:val="en-GB"/>
              </w:rPr>
            </w:pPr>
            <w:r w:rsidRPr="00DC49A9">
              <w:rPr>
                <w:lang w:val="en-GB"/>
              </w:rPr>
              <w:t>The trainer introduces and informs about the structure of the course.</w:t>
            </w:r>
          </w:p>
        </w:tc>
        <w:tc>
          <w:tcPr>
            <w:tcW w:w="2835" w:type="dxa"/>
            <w:vAlign w:val="center"/>
          </w:tcPr>
          <w:p w14:paraId="580E4BC9" w14:textId="3FEA92F7" w:rsidR="002A5350" w:rsidRPr="005E1D0E" w:rsidRDefault="002A5350" w:rsidP="008B64A9">
            <w:pPr>
              <w:rPr>
                <w:szCs w:val="24"/>
                <w:lang w:val="en-GB"/>
              </w:rPr>
            </w:pPr>
          </w:p>
        </w:tc>
        <w:tc>
          <w:tcPr>
            <w:tcW w:w="2144" w:type="dxa"/>
            <w:vAlign w:val="center"/>
          </w:tcPr>
          <w:p w14:paraId="377E457F" w14:textId="147A3266" w:rsidR="002A5350" w:rsidRPr="005E1D0E" w:rsidRDefault="005031CA" w:rsidP="008B64A9">
            <w:pPr>
              <w:rPr>
                <w:szCs w:val="24"/>
                <w:lang w:val="en-GB"/>
              </w:rPr>
            </w:pPr>
            <w:proofErr w:type="spellStart"/>
            <w:r>
              <w:rPr>
                <w:lang w:val="en-GB"/>
              </w:rPr>
              <w:t>Powerpoint</w:t>
            </w:r>
            <w:proofErr w:type="spellEnd"/>
            <w:r w:rsidRPr="00DC49A9">
              <w:rPr>
                <w:lang w:val="en-GB"/>
              </w:rPr>
              <w:t xml:space="preserve"> </w:t>
            </w:r>
            <w:r w:rsidR="002A5350" w:rsidRPr="00DC49A9">
              <w:rPr>
                <w:lang w:val="en-GB"/>
              </w:rPr>
              <w:t>Slide 23</w:t>
            </w:r>
          </w:p>
        </w:tc>
        <w:tc>
          <w:tcPr>
            <w:tcW w:w="797" w:type="dxa"/>
          </w:tcPr>
          <w:p w14:paraId="79C1F712" w14:textId="237F98A5" w:rsidR="002A5350" w:rsidRPr="00DC49A9" w:rsidRDefault="002A5350" w:rsidP="008B64A9">
            <w:pPr>
              <w:rPr>
                <w:lang w:val="en-GB"/>
              </w:rPr>
            </w:pPr>
          </w:p>
        </w:tc>
      </w:tr>
      <w:tr w:rsidR="002A5350" w:rsidRPr="005E1D0E" w14:paraId="18AA18CF" w14:textId="21305B89" w:rsidTr="00D1139A">
        <w:tc>
          <w:tcPr>
            <w:tcW w:w="687" w:type="dxa"/>
            <w:vAlign w:val="center"/>
          </w:tcPr>
          <w:p w14:paraId="765F1CB5" w14:textId="2A7E9B21" w:rsidR="002A5350" w:rsidRPr="005E1D0E" w:rsidRDefault="002A5350" w:rsidP="008B64A9">
            <w:pPr>
              <w:rPr>
                <w:szCs w:val="24"/>
                <w:lang w:val="en-GB"/>
              </w:rPr>
            </w:pPr>
            <w:r w:rsidRPr="005E1D0E">
              <w:rPr>
                <w:szCs w:val="24"/>
                <w:lang w:val="en-GB"/>
              </w:rPr>
              <w:t>10</w:t>
            </w:r>
          </w:p>
        </w:tc>
        <w:tc>
          <w:tcPr>
            <w:tcW w:w="1867" w:type="dxa"/>
            <w:vAlign w:val="center"/>
          </w:tcPr>
          <w:p w14:paraId="39DD37CE" w14:textId="0F8229DB" w:rsidR="002A5350" w:rsidRPr="005E1D0E" w:rsidRDefault="002A5350" w:rsidP="008B64A9">
            <w:pPr>
              <w:rPr>
                <w:szCs w:val="24"/>
                <w:lang w:val="en-GB"/>
              </w:rPr>
            </w:pPr>
            <w:r w:rsidRPr="005E1D0E">
              <w:rPr>
                <w:szCs w:val="24"/>
                <w:lang w:val="en-GB"/>
              </w:rPr>
              <w:t xml:space="preserve">Demonstration </w:t>
            </w:r>
          </w:p>
        </w:tc>
        <w:tc>
          <w:tcPr>
            <w:tcW w:w="5946" w:type="dxa"/>
            <w:vAlign w:val="center"/>
          </w:tcPr>
          <w:p w14:paraId="274D3F2B" w14:textId="61EE9556" w:rsidR="002A5350" w:rsidRPr="005E1D0E" w:rsidRDefault="002A5350" w:rsidP="009E7224">
            <w:pPr>
              <w:rPr>
                <w:szCs w:val="24"/>
                <w:lang w:val="en-GB"/>
              </w:rPr>
            </w:pPr>
            <w:r w:rsidRPr="005E1D0E">
              <w:rPr>
                <w:szCs w:val="24"/>
                <w:lang w:val="en-GB"/>
              </w:rPr>
              <w:t>The trainer shows examples of fakes/manipulation of pictures, news and propaganda</w:t>
            </w:r>
            <w:r w:rsidR="00386123">
              <w:rPr>
                <w:szCs w:val="24"/>
                <w:lang w:val="en-GB"/>
              </w:rPr>
              <w:t>.</w:t>
            </w:r>
          </w:p>
        </w:tc>
        <w:tc>
          <w:tcPr>
            <w:tcW w:w="2835" w:type="dxa"/>
            <w:vAlign w:val="center"/>
          </w:tcPr>
          <w:p w14:paraId="597D14E9" w14:textId="52744FB0" w:rsidR="002A5350" w:rsidRPr="005E1D0E" w:rsidRDefault="002A5350" w:rsidP="008B64A9">
            <w:pPr>
              <w:rPr>
                <w:szCs w:val="24"/>
                <w:lang w:val="en-GB"/>
              </w:rPr>
            </w:pPr>
            <w:r w:rsidRPr="005E1D0E">
              <w:rPr>
                <w:szCs w:val="24"/>
                <w:lang w:val="en-GB"/>
              </w:rPr>
              <w:t>Participants are aware that objectivity in media does not exist.</w:t>
            </w:r>
          </w:p>
        </w:tc>
        <w:tc>
          <w:tcPr>
            <w:tcW w:w="2144" w:type="dxa"/>
            <w:vAlign w:val="center"/>
          </w:tcPr>
          <w:p w14:paraId="2E9802A4" w14:textId="353C5341" w:rsidR="002A5350" w:rsidRPr="005E1D0E" w:rsidRDefault="005031CA" w:rsidP="008B64A9">
            <w:pPr>
              <w:rPr>
                <w:szCs w:val="24"/>
                <w:lang w:val="en-GB"/>
              </w:rPr>
            </w:pPr>
            <w:proofErr w:type="spellStart"/>
            <w:r>
              <w:rPr>
                <w:lang w:val="en-GB"/>
              </w:rPr>
              <w:t>Powerpoint</w:t>
            </w:r>
            <w:proofErr w:type="spellEnd"/>
            <w:r w:rsidRPr="005E1D0E">
              <w:rPr>
                <w:szCs w:val="24"/>
                <w:lang w:val="en-GB"/>
              </w:rPr>
              <w:t xml:space="preserve"> </w:t>
            </w:r>
            <w:r w:rsidR="002A5350" w:rsidRPr="005E1D0E">
              <w:rPr>
                <w:szCs w:val="24"/>
                <w:lang w:val="en-GB"/>
              </w:rPr>
              <w:t>Slide</w:t>
            </w:r>
            <w:r w:rsidR="00386123">
              <w:rPr>
                <w:szCs w:val="24"/>
                <w:lang w:val="en-GB"/>
              </w:rPr>
              <w:t>s</w:t>
            </w:r>
            <w:r w:rsidR="002A5350" w:rsidRPr="005E1D0E">
              <w:rPr>
                <w:szCs w:val="24"/>
                <w:lang w:val="en-GB"/>
              </w:rPr>
              <w:t xml:space="preserve"> 24-27 </w:t>
            </w:r>
          </w:p>
        </w:tc>
        <w:tc>
          <w:tcPr>
            <w:tcW w:w="797" w:type="dxa"/>
          </w:tcPr>
          <w:p w14:paraId="5734631F" w14:textId="661F39F3" w:rsidR="002A5350" w:rsidRPr="005E1D0E" w:rsidRDefault="002A5350" w:rsidP="008B64A9">
            <w:pPr>
              <w:rPr>
                <w:szCs w:val="24"/>
                <w:lang w:val="en-GB"/>
              </w:rPr>
            </w:pPr>
          </w:p>
        </w:tc>
      </w:tr>
      <w:tr w:rsidR="002A5350" w:rsidRPr="007742E9" w14:paraId="52407393" w14:textId="0FCB79A0" w:rsidTr="00D1139A">
        <w:trPr>
          <w:trHeight w:val="924"/>
        </w:trPr>
        <w:tc>
          <w:tcPr>
            <w:tcW w:w="687" w:type="dxa"/>
            <w:vAlign w:val="center"/>
          </w:tcPr>
          <w:p w14:paraId="50867EC3" w14:textId="2C451DEA" w:rsidR="002A5350" w:rsidRPr="005E1D0E" w:rsidRDefault="002A5350" w:rsidP="008B64A9">
            <w:pPr>
              <w:rPr>
                <w:szCs w:val="24"/>
                <w:lang w:val="en-GB"/>
              </w:rPr>
            </w:pPr>
            <w:r w:rsidRPr="005E1D0E">
              <w:rPr>
                <w:szCs w:val="24"/>
                <w:lang w:val="en-GB"/>
              </w:rPr>
              <w:t>30</w:t>
            </w:r>
          </w:p>
        </w:tc>
        <w:tc>
          <w:tcPr>
            <w:tcW w:w="1867" w:type="dxa"/>
            <w:vAlign w:val="center"/>
          </w:tcPr>
          <w:p w14:paraId="52B9D635" w14:textId="0209F403" w:rsidR="002A5350" w:rsidRPr="005E1D0E" w:rsidRDefault="002A5350" w:rsidP="008B64A9">
            <w:pPr>
              <w:rPr>
                <w:szCs w:val="24"/>
                <w:lang w:val="en-GB"/>
              </w:rPr>
            </w:pPr>
            <w:r w:rsidRPr="005E1D0E">
              <w:rPr>
                <w:szCs w:val="24"/>
                <w:lang w:val="en-GB"/>
              </w:rPr>
              <w:t>Open discussion</w:t>
            </w:r>
          </w:p>
        </w:tc>
        <w:tc>
          <w:tcPr>
            <w:tcW w:w="5946" w:type="dxa"/>
            <w:vAlign w:val="center"/>
          </w:tcPr>
          <w:p w14:paraId="5FAA838F" w14:textId="77777777" w:rsidR="002A5350" w:rsidRPr="005E1D0E" w:rsidRDefault="002A5350" w:rsidP="008B64A9">
            <w:pPr>
              <w:rPr>
                <w:szCs w:val="24"/>
                <w:lang w:val="en-GB"/>
              </w:rPr>
            </w:pPr>
            <w:r w:rsidRPr="005E1D0E">
              <w:rPr>
                <w:szCs w:val="24"/>
                <w:lang w:val="en-GB"/>
              </w:rPr>
              <w:t xml:space="preserve">Participants discuss the following questions in the plenum: </w:t>
            </w:r>
          </w:p>
          <w:p w14:paraId="2B85E6A8" w14:textId="77777777" w:rsidR="002A5350" w:rsidRPr="005E1D0E" w:rsidRDefault="002A5350" w:rsidP="008B64A9">
            <w:pPr>
              <w:rPr>
                <w:szCs w:val="24"/>
                <w:lang w:val="en-GB"/>
              </w:rPr>
            </w:pPr>
          </w:p>
          <w:p w14:paraId="4AEE8F7A" w14:textId="77777777" w:rsidR="002A5350" w:rsidRPr="005E1D0E" w:rsidRDefault="002A5350" w:rsidP="008B64A9">
            <w:pPr>
              <w:pStyle w:val="Listenabsatz"/>
              <w:numPr>
                <w:ilvl w:val="0"/>
                <w:numId w:val="11"/>
              </w:numPr>
              <w:rPr>
                <w:szCs w:val="24"/>
                <w:lang w:val="en-GB"/>
              </w:rPr>
            </w:pPr>
            <w:r w:rsidRPr="005E1D0E">
              <w:rPr>
                <w:szCs w:val="24"/>
                <w:lang w:val="en-GB"/>
              </w:rPr>
              <w:t xml:space="preserve">How </w:t>
            </w:r>
            <w:proofErr w:type="gramStart"/>
            <w:r w:rsidRPr="005E1D0E">
              <w:rPr>
                <w:szCs w:val="24"/>
                <w:lang w:val="en-GB"/>
              </w:rPr>
              <w:t>is objective information handled</w:t>
            </w:r>
            <w:proofErr w:type="gramEnd"/>
            <w:r w:rsidRPr="005E1D0E">
              <w:rPr>
                <w:szCs w:val="24"/>
                <w:lang w:val="en-GB"/>
              </w:rPr>
              <w:t xml:space="preserve"> in the media (in your country)? </w:t>
            </w:r>
          </w:p>
          <w:p w14:paraId="3A25ECF6" w14:textId="56F2C68F" w:rsidR="002A5350" w:rsidRPr="005E1D0E" w:rsidRDefault="002A5350" w:rsidP="008B64A9">
            <w:pPr>
              <w:pStyle w:val="Listenabsatz"/>
              <w:numPr>
                <w:ilvl w:val="0"/>
                <w:numId w:val="11"/>
              </w:numPr>
              <w:rPr>
                <w:szCs w:val="24"/>
                <w:lang w:val="en-GB"/>
              </w:rPr>
            </w:pPr>
            <w:r w:rsidRPr="005E1D0E">
              <w:rPr>
                <w:szCs w:val="24"/>
                <w:lang w:val="en-GB"/>
              </w:rPr>
              <w:t>Can you find examples of propaganda (in your country)</w:t>
            </w:r>
            <w:r w:rsidR="00FB30B9" w:rsidRPr="005E1D0E">
              <w:rPr>
                <w:szCs w:val="24"/>
                <w:lang w:val="en-GB"/>
              </w:rPr>
              <w:t xml:space="preserve"> – maybe even about adult learning</w:t>
            </w:r>
            <w:r w:rsidRPr="005E1D0E">
              <w:rPr>
                <w:szCs w:val="24"/>
                <w:lang w:val="en-GB"/>
              </w:rPr>
              <w:t>?</w:t>
            </w:r>
          </w:p>
          <w:p w14:paraId="3E5B8127" w14:textId="4A6BD330" w:rsidR="002A5350" w:rsidRPr="005E1D0E" w:rsidRDefault="002A5350" w:rsidP="00386123">
            <w:pPr>
              <w:pStyle w:val="Listenabsatz"/>
              <w:numPr>
                <w:ilvl w:val="0"/>
                <w:numId w:val="11"/>
              </w:numPr>
              <w:rPr>
                <w:b/>
                <w:szCs w:val="24"/>
                <w:lang w:val="en-GB"/>
              </w:rPr>
            </w:pPr>
            <w:r w:rsidRPr="005E1D0E">
              <w:rPr>
                <w:szCs w:val="24"/>
                <w:lang w:val="en-GB"/>
              </w:rPr>
              <w:t xml:space="preserve">How can we approximate something like </w:t>
            </w:r>
            <w:r w:rsidR="00ED7470">
              <w:rPr>
                <w:szCs w:val="24"/>
                <w:lang w:val="en-GB"/>
              </w:rPr>
              <w:t>‘</w:t>
            </w:r>
            <w:r w:rsidRPr="005E1D0E">
              <w:rPr>
                <w:szCs w:val="24"/>
                <w:lang w:val="en-GB"/>
              </w:rPr>
              <w:t>objectivity</w:t>
            </w:r>
            <w:r w:rsidR="00ED7470">
              <w:rPr>
                <w:szCs w:val="24"/>
                <w:lang w:val="en-GB"/>
              </w:rPr>
              <w:t>’</w:t>
            </w:r>
            <w:r w:rsidRPr="005E1D0E">
              <w:rPr>
                <w:szCs w:val="24"/>
                <w:lang w:val="en-GB"/>
              </w:rPr>
              <w:t xml:space="preserve"> or </w:t>
            </w:r>
            <w:r w:rsidR="00ED7470">
              <w:rPr>
                <w:szCs w:val="24"/>
                <w:lang w:val="en-GB"/>
              </w:rPr>
              <w:t>‘</w:t>
            </w:r>
            <w:r w:rsidRPr="005E1D0E">
              <w:rPr>
                <w:szCs w:val="24"/>
                <w:lang w:val="en-GB"/>
              </w:rPr>
              <w:t>truth</w:t>
            </w:r>
            <w:r w:rsidR="00ED7470">
              <w:rPr>
                <w:szCs w:val="24"/>
                <w:lang w:val="en-GB"/>
              </w:rPr>
              <w:t>’</w:t>
            </w:r>
            <w:r w:rsidRPr="005E1D0E">
              <w:rPr>
                <w:szCs w:val="24"/>
                <w:lang w:val="en-GB"/>
              </w:rPr>
              <w:t>?</w:t>
            </w:r>
          </w:p>
        </w:tc>
        <w:tc>
          <w:tcPr>
            <w:tcW w:w="2835" w:type="dxa"/>
            <w:vAlign w:val="center"/>
          </w:tcPr>
          <w:p w14:paraId="57767D19" w14:textId="2591A3AB" w:rsidR="002A5350" w:rsidRPr="005E1D0E" w:rsidRDefault="002A5350" w:rsidP="00386123">
            <w:pPr>
              <w:rPr>
                <w:szCs w:val="24"/>
                <w:lang w:val="en-GB"/>
              </w:rPr>
            </w:pPr>
            <w:r w:rsidRPr="005E1D0E">
              <w:rPr>
                <w:szCs w:val="24"/>
                <w:lang w:val="en-GB"/>
              </w:rPr>
              <w:t xml:space="preserve">Participants </w:t>
            </w:r>
            <w:r w:rsidR="00D1139A" w:rsidRPr="005E1D0E">
              <w:rPr>
                <w:szCs w:val="24"/>
                <w:lang w:val="en-GB"/>
              </w:rPr>
              <w:t>reflect on</w:t>
            </w:r>
            <w:r w:rsidRPr="005E1D0E">
              <w:rPr>
                <w:szCs w:val="24"/>
                <w:lang w:val="en-GB"/>
              </w:rPr>
              <w:t xml:space="preserve"> ways to approximate objectivity in media.</w:t>
            </w:r>
          </w:p>
        </w:tc>
        <w:tc>
          <w:tcPr>
            <w:tcW w:w="2144" w:type="dxa"/>
            <w:vAlign w:val="center"/>
          </w:tcPr>
          <w:p w14:paraId="77AA104E" w14:textId="5F4098AF" w:rsidR="002A5350" w:rsidRPr="005E1D0E" w:rsidRDefault="002A5350" w:rsidP="00386123">
            <w:pPr>
              <w:rPr>
                <w:szCs w:val="24"/>
                <w:lang w:val="en-GB"/>
              </w:rPr>
            </w:pPr>
            <w:r w:rsidRPr="005E1D0E">
              <w:rPr>
                <w:szCs w:val="24"/>
                <w:lang w:val="en-GB"/>
              </w:rPr>
              <w:t xml:space="preserve">Flipchart (for protocoling ideas </w:t>
            </w:r>
            <w:r w:rsidR="00386123">
              <w:rPr>
                <w:szCs w:val="24"/>
                <w:lang w:val="en-GB"/>
              </w:rPr>
              <w:t>on</w:t>
            </w:r>
            <w:r w:rsidR="00386123" w:rsidRPr="005E1D0E">
              <w:rPr>
                <w:szCs w:val="24"/>
                <w:lang w:val="en-GB"/>
              </w:rPr>
              <w:t xml:space="preserve"> </w:t>
            </w:r>
            <w:r w:rsidRPr="005E1D0E">
              <w:rPr>
                <w:szCs w:val="24"/>
                <w:lang w:val="en-GB"/>
              </w:rPr>
              <w:t>the last question)</w:t>
            </w:r>
          </w:p>
        </w:tc>
        <w:tc>
          <w:tcPr>
            <w:tcW w:w="797" w:type="dxa"/>
          </w:tcPr>
          <w:p w14:paraId="0C05AF0B" w14:textId="5A3747EA" w:rsidR="002A5350" w:rsidRPr="005E1D0E" w:rsidRDefault="002A5350" w:rsidP="008B64A9">
            <w:pPr>
              <w:rPr>
                <w:szCs w:val="24"/>
                <w:lang w:val="en-GB"/>
              </w:rPr>
            </w:pPr>
          </w:p>
        </w:tc>
      </w:tr>
      <w:tr w:rsidR="00D1139A" w:rsidRPr="005E1D0E" w14:paraId="38E54E5F" w14:textId="5118EA26" w:rsidTr="00D1139A">
        <w:trPr>
          <w:trHeight w:val="924"/>
        </w:trPr>
        <w:tc>
          <w:tcPr>
            <w:tcW w:w="687" w:type="dxa"/>
            <w:vAlign w:val="center"/>
          </w:tcPr>
          <w:p w14:paraId="7F740CD6" w14:textId="77777777" w:rsidR="002A5350" w:rsidRPr="005E1D0E" w:rsidRDefault="002A5350" w:rsidP="00636C6C">
            <w:pPr>
              <w:rPr>
                <w:szCs w:val="24"/>
                <w:lang w:val="en-GB"/>
              </w:rPr>
            </w:pPr>
          </w:p>
        </w:tc>
        <w:tc>
          <w:tcPr>
            <w:tcW w:w="1867" w:type="dxa"/>
            <w:vAlign w:val="center"/>
          </w:tcPr>
          <w:p w14:paraId="221D797C" w14:textId="34F943F5" w:rsidR="002A5350" w:rsidRPr="005E1D0E" w:rsidRDefault="002A5350" w:rsidP="00636C6C">
            <w:pPr>
              <w:rPr>
                <w:szCs w:val="24"/>
                <w:lang w:val="en-GB"/>
              </w:rPr>
            </w:pPr>
            <w:r w:rsidRPr="005E1D0E">
              <w:rPr>
                <w:szCs w:val="24"/>
                <w:lang w:val="en-GB"/>
              </w:rPr>
              <w:t>Input</w:t>
            </w:r>
          </w:p>
        </w:tc>
        <w:tc>
          <w:tcPr>
            <w:tcW w:w="5946" w:type="dxa"/>
            <w:vAlign w:val="center"/>
          </w:tcPr>
          <w:p w14:paraId="5FCA5ABE" w14:textId="4C2E48F1" w:rsidR="002A5350" w:rsidRPr="005E1D0E" w:rsidRDefault="002A5350" w:rsidP="00386123">
            <w:pPr>
              <w:rPr>
                <w:szCs w:val="24"/>
                <w:lang w:val="en-GB"/>
              </w:rPr>
            </w:pPr>
            <w:r w:rsidRPr="005E1D0E">
              <w:rPr>
                <w:szCs w:val="24"/>
                <w:lang w:val="en-GB"/>
              </w:rPr>
              <w:t xml:space="preserve">The trainer </w:t>
            </w:r>
            <w:r w:rsidR="00386123" w:rsidRPr="005E1D0E">
              <w:rPr>
                <w:szCs w:val="24"/>
                <w:lang w:val="en-GB"/>
              </w:rPr>
              <w:t>summari</w:t>
            </w:r>
            <w:r w:rsidR="00386123">
              <w:rPr>
                <w:szCs w:val="24"/>
                <w:lang w:val="en-GB"/>
              </w:rPr>
              <w:t>s</w:t>
            </w:r>
            <w:r w:rsidR="00386123" w:rsidRPr="005E1D0E">
              <w:rPr>
                <w:szCs w:val="24"/>
                <w:lang w:val="en-GB"/>
              </w:rPr>
              <w:t xml:space="preserve">es </w:t>
            </w:r>
            <w:r w:rsidRPr="005E1D0E">
              <w:rPr>
                <w:szCs w:val="24"/>
                <w:lang w:val="en-GB"/>
              </w:rPr>
              <w:t>the</w:t>
            </w:r>
            <w:r w:rsidR="00D1139A" w:rsidRPr="005E1D0E">
              <w:rPr>
                <w:szCs w:val="24"/>
                <w:lang w:val="en-GB"/>
              </w:rPr>
              <w:t xml:space="preserve"> discussion and the main points. </w:t>
            </w:r>
          </w:p>
        </w:tc>
        <w:tc>
          <w:tcPr>
            <w:tcW w:w="2835" w:type="dxa"/>
            <w:vAlign w:val="center"/>
          </w:tcPr>
          <w:p w14:paraId="71081CE9" w14:textId="26B11773" w:rsidR="002A5350" w:rsidRPr="005E1D0E" w:rsidRDefault="00D1139A" w:rsidP="00386123">
            <w:pPr>
              <w:rPr>
                <w:szCs w:val="24"/>
                <w:lang w:val="en-GB"/>
              </w:rPr>
            </w:pPr>
            <w:r w:rsidRPr="005E1D0E">
              <w:rPr>
                <w:szCs w:val="24"/>
                <w:lang w:val="en-GB"/>
              </w:rPr>
              <w:t>Participants know ways to approximate objectivity in media.</w:t>
            </w:r>
          </w:p>
        </w:tc>
        <w:tc>
          <w:tcPr>
            <w:tcW w:w="2144" w:type="dxa"/>
            <w:vAlign w:val="center"/>
          </w:tcPr>
          <w:p w14:paraId="5F4A1A71" w14:textId="5C65A4CF" w:rsidR="002A5350" w:rsidRPr="005E1D0E" w:rsidRDefault="005031CA" w:rsidP="00636C6C">
            <w:pPr>
              <w:rPr>
                <w:szCs w:val="24"/>
                <w:lang w:val="en-GB"/>
              </w:rPr>
            </w:pPr>
            <w:proofErr w:type="spellStart"/>
            <w:r>
              <w:rPr>
                <w:lang w:val="en-GB"/>
              </w:rPr>
              <w:t>Powerpoint</w:t>
            </w:r>
            <w:proofErr w:type="spellEnd"/>
            <w:r w:rsidRPr="005E1D0E">
              <w:rPr>
                <w:szCs w:val="24"/>
                <w:lang w:val="en-GB"/>
              </w:rPr>
              <w:t xml:space="preserve"> </w:t>
            </w:r>
            <w:r w:rsidR="002A5350" w:rsidRPr="005E1D0E">
              <w:rPr>
                <w:szCs w:val="24"/>
                <w:lang w:val="en-GB"/>
              </w:rPr>
              <w:t>Slide</w:t>
            </w:r>
            <w:r w:rsidR="00386123">
              <w:rPr>
                <w:szCs w:val="24"/>
                <w:lang w:val="en-GB"/>
              </w:rPr>
              <w:t>s</w:t>
            </w:r>
            <w:r w:rsidR="002A5350" w:rsidRPr="005E1D0E">
              <w:rPr>
                <w:szCs w:val="24"/>
                <w:lang w:val="en-GB"/>
              </w:rPr>
              <w:t xml:space="preserve"> 28,29</w:t>
            </w:r>
          </w:p>
        </w:tc>
        <w:tc>
          <w:tcPr>
            <w:tcW w:w="797" w:type="dxa"/>
          </w:tcPr>
          <w:p w14:paraId="43DB93A3" w14:textId="3C86A315" w:rsidR="002A5350" w:rsidRPr="005E1D0E" w:rsidRDefault="002A5350" w:rsidP="00636C6C">
            <w:pPr>
              <w:rPr>
                <w:szCs w:val="24"/>
                <w:lang w:val="en-GB"/>
              </w:rPr>
            </w:pPr>
          </w:p>
        </w:tc>
      </w:tr>
      <w:tr w:rsidR="002A5350" w:rsidRPr="005E1D0E" w14:paraId="400860D0" w14:textId="32F7F80C" w:rsidTr="00D1139A">
        <w:tc>
          <w:tcPr>
            <w:tcW w:w="687" w:type="dxa"/>
            <w:vAlign w:val="center"/>
          </w:tcPr>
          <w:p w14:paraId="0D9EB655" w14:textId="47653B6E" w:rsidR="002A5350" w:rsidRPr="005E1D0E" w:rsidRDefault="002A5350" w:rsidP="00636C6C">
            <w:pPr>
              <w:rPr>
                <w:szCs w:val="24"/>
                <w:lang w:val="en-GB"/>
              </w:rPr>
            </w:pPr>
            <w:r w:rsidRPr="005E1D0E">
              <w:rPr>
                <w:szCs w:val="24"/>
                <w:lang w:val="en-GB"/>
              </w:rPr>
              <w:t>20</w:t>
            </w:r>
          </w:p>
        </w:tc>
        <w:tc>
          <w:tcPr>
            <w:tcW w:w="1867" w:type="dxa"/>
            <w:vAlign w:val="center"/>
          </w:tcPr>
          <w:p w14:paraId="1CC58BE2" w14:textId="1F2B41C5" w:rsidR="002A5350" w:rsidRPr="005E1D0E" w:rsidRDefault="002A5350" w:rsidP="00636C6C">
            <w:pPr>
              <w:rPr>
                <w:szCs w:val="24"/>
                <w:lang w:val="en-GB"/>
              </w:rPr>
            </w:pPr>
            <w:r w:rsidRPr="005E1D0E">
              <w:rPr>
                <w:szCs w:val="24"/>
                <w:lang w:val="en-GB"/>
              </w:rPr>
              <w:t>Input</w:t>
            </w:r>
          </w:p>
        </w:tc>
        <w:tc>
          <w:tcPr>
            <w:tcW w:w="5946" w:type="dxa"/>
            <w:vAlign w:val="center"/>
          </w:tcPr>
          <w:p w14:paraId="61942EFF" w14:textId="3A79DE19" w:rsidR="002A5350" w:rsidRPr="005E1D0E" w:rsidRDefault="002A5350" w:rsidP="00386123">
            <w:pPr>
              <w:pStyle w:val="Listenabsatz"/>
              <w:numPr>
                <w:ilvl w:val="0"/>
                <w:numId w:val="11"/>
              </w:numPr>
              <w:rPr>
                <w:szCs w:val="24"/>
                <w:lang w:val="en-GB"/>
              </w:rPr>
            </w:pPr>
            <w:r w:rsidRPr="005E1D0E">
              <w:rPr>
                <w:szCs w:val="24"/>
                <w:lang w:val="en-GB"/>
              </w:rPr>
              <w:t xml:space="preserve">The trainer introduces the subject </w:t>
            </w:r>
            <w:r w:rsidR="00ED7470">
              <w:rPr>
                <w:szCs w:val="24"/>
                <w:lang w:val="en-GB"/>
              </w:rPr>
              <w:t>‘</w:t>
            </w:r>
            <w:r w:rsidR="005E1D0E" w:rsidRPr="005E1D0E">
              <w:rPr>
                <w:szCs w:val="24"/>
                <w:lang w:val="en-GB"/>
              </w:rPr>
              <w:t>Constructivism</w:t>
            </w:r>
            <w:r w:rsidRPr="005E1D0E">
              <w:rPr>
                <w:szCs w:val="24"/>
                <w:lang w:val="en-GB"/>
              </w:rPr>
              <w:t xml:space="preserve"> in Journalism and Adult Education</w:t>
            </w:r>
            <w:r w:rsidR="00ED7470">
              <w:rPr>
                <w:szCs w:val="24"/>
                <w:lang w:val="en-GB"/>
              </w:rPr>
              <w:t>’</w:t>
            </w:r>
            <w:r w:rsidRPr="005E1D0E">
              <w:rPr>
                <w:szCs w:val="24"/>
                <w:lang w:val="en-GB"/>
              </w:rPr>
              <w:t xml:space="preserve"> </w:t>
            </w:r>
          </w:p>
        </w:tc>
        <w:tc>
          <w:tcPr>
            <w:tcW w:w="2835" w:type="dxa"/>
            <w:vAlign w:val="center"/>
          </w:tcPr>
          <w:p w14:paraId="0CDBDAEF" w14:textId="574ADA21" w:rsidR="002A5350" w:rsidRPr="005E1D0E" w:rsidRDefault="002A5350" w:rsidP="00706518">
            <w:pPr>
              <w:rPr>
                <w:szCs w:val="24"/>
                <w:lang w:val="en-GB"/>
              </w:rPr>
            </w:pPr>
            <w:r w:rsidRPr="005E1D0E">
              <w:rPr>
                <w:szCs w:val="24"/>
                <w:lang w:val="en-GB"/>
              </w:rPr>
              <w:t>Participants know that reality is</w:t>
            </w:r>
            <w:r w:rsidR="00386123">
              <w:rPr>
                <w:szCs w:val="24"/>
                <w:lang w:val="en-GB"/>
              </w:rPr>
              <w:t xml:space="preserve"> </w:t>
            </w:r>
            <w:r w:rsidRPr="005E1D0E">
              <w:rPr>
                <w:szCs w:val="24"/>
                <w:lang w:val="en-GB"/>
              </w:rPr>
              <w:t>n</w:t>
            </w:r>
            <w:r w:rsidR="00386123">
              <w:rPr>
                <w:szCs w:val="24"/>
                <w:lang w:val="en-GB"/>
              </w:rPr>
              <w:t>o</w:t>
            </w:r>
            <w:r w:rsidRPr="005E1D0E">
              <w:rPr>
                <w:szCs w:val="24"/>
                <w:lang w:val="en-GB"/>
              </w:rPr>
              <w:t>t objective, but</w:t>
            </w:r>
            <w:r w:rsidR="00386123">
              <w:rPr>
                <w:szCs w:val="24"/>
                <w:lang w:val="en-GB"/>
              </w:rPr>
              <w:t xml:space="preserve"> </w:t>
            </w:r>
            <w:r w:rsidRPr="005E1D0E">
              <w:rPr>
                <w:szCs w:val="24"/>
                <w:lang w:val="en-GB"/>
              </w:rPr>
              <w:t xml:space="preserve">the result of a </w:t>
            </w:r>
            <w:r w:rsidR="005E1D0E" w:rsidRPr="005E1D0E">
              <w:rPr>
                <w:szCs w:val="24"/>
                <w:lang w:val="en-GB"/>
              </w:rPr>
              <w:t>constructivist</w:t>
            </w:r>
            <w:r w:rsidRPr="005E1D0E">
              <w:rPr>
                <w:szCs w:val="24"/>
                <w:lang w:val="en-GB"/>
              </w:rPr>
              <w:t xml:space="preserve"> process. </w:t>
            </w:r>
          </w:p>
        </w:tc>
        <w:tc>
          <w:tcPr>
            <w:tcW w:w="2144" w:type="dxa"/>
            <w:vAlign w:val="center"/>
          </w:tcPr>
          <w:p w14:paraId="696AC4AF" w14:textId="01D56D16" w:rsidR="002A5350" w:rsidRPr="005E1D0E" w:rsidRDefault="005031CA" w:rsidP="00636C6C">
            <w:pPr>
              <w:rPr>
                <w:szCs w:val="24"/>
                <w:lang w:val="en-GB"/>
              </w:rPr>
            </w:pPr>
            <w:proofErr w:type="spellStart"/>
            <w:r>
              <w:rPr>
                <w:lang w:val="en-GB"/>
              </w:rPr>
              <w:t>Powerpoint</w:t>
            </w:r>
            <w:proofErr w:type="spellEnd"/>
            <w:r w:rsidRPr="005E1D0E">
              <w:rPr>
                <w:szCs w:val="24"/>
                <w:lang w:val="en-GB"/>
              </w:rPr>
              <w:t xml:space="preserve"> </w:t>
            </w:r>
            <w:r w:rsidR="002A5350" w:rsidRPr="005E1D0E">
              <w:rPr>
                <w:szCs w:val="24"/>
                <w:lang w:val="en-GB"/>
              </w:rPr>
              <w:t>Slide 30</w:t>
            </w:r>
          </w:p>
        </w:tc>
        <w:tc>
          <w:tcPr>
            <w:tcW w:w="797" w:type="dxa"/>
          </w:tcPr>
          <w:p w14:paraId="6DF3A2EC" w14:textId="33410B1C" w:rsidR="002A5350" w:rsidRPr="005E1D0E" w:rsidRDefault="002A5350" w:rsidP="00636C6C">
            <w:pPr>
              <w:rPr>
                <w:szCs w:val="24"/>
                <w:lang w:val="en-GB"/>
              </w:rPr>
            </w:pPr>
          </w:p>
        </w:tc>
      </w:tr>
      <w:tr w:rsidR="002A5350" w:rsidRPr="005E1D0E" w14:paraId="1FB30584" w14:textId="60148087" w:rsidTr="00D1139A">
        <w:tc>
          <w:tcPr>
            <w:tcW w:w="687" w:type="dxa"/>
            <w:vAlign w:val="center"/>
          </w:tcPr>
          <w:p w14:paraId="0BF9B24E" w14:textId="2299BC58" w:rsidR="002A5350" w:rsidRPr="005E1D0E" w:rsidRDefault="002A5350" w:rsidP="00636C6C">
            <w:pPr>
              <w:rPr>
                <w:szCs w:val="24"/>
                <w:lang w:val="en-GB"/>
              </w:rPr>
            </w:pPr>
            <w:r w:rsidRPr="005E1D0E">
              <w:rPr>
                <w:szCs w:val="24"/>
                <w:lang w:val="en-GB"/>
              </w:rPr>
              <w:t>45</w:t>
            </w:r>
          </w:p>
        </w:tc>
        <w:tc>
          <w:tcPr>
            <w:tcW w:w="1867" w:type="dxa"/>
            <w:vAlign w:val="center"/>
          </w:tcPr>
          <w:p w14:paraId="053A1FE0" w14:textId="3A6D11F0" w:rsidR="002A5350" w:rsidRPr="005E1D0E" w:rsidRDefault="002A5350" w:rsidP="00636C6C">
            <w:pPr>
              <w:rPr>
                <w:szCs w:val="24"/>
                <w:lang w:val="en-GB"/>
              </w:rPr>
            </w:pPr>
            <w:r w:rsidRPr="005E1D0E">
              <w:rPr>
                <w:szCs w:val="24"/>
                <w:lang w:val="en-GB"/>
              </w:rPr>
              <w:t>Group work</w:t>
            </w:r>
          </w:p>
        </w:tc>
        <w:tc>
          <w:tcPr>
            <w:tcW w:w="5946" w:type="dxa"/>
            <w:vAlign w:val="center"/>
          </w:tcPr>
          <w:p w14:paraId="5046D579" w14:textId="6D9EFEA6" w:rsidR="002A5350" w:rsidRPr="005E1D0E" w:rsidRDefault="002A5350" w:rsidP="00636C6C">
            <w:pPr>
              <w:rPr>
                <w:szCs w:val="24"/>
                <w:lang w:val="en-GB"/>
              </w:rPr>
            </w:pPr>
            <w:r w:rsidRPr="005E1D0E">
              <w:rPr>
                <w:szCs w:val="24"/>
                <w:lang w:val="en-GB"/>
              </w:rPr>
              <w:t>Participants form groups of 4, read and discuss 2 or 3 different articles on one topic in the group. They shall find out:</w:t>
            </w:r>
          </w:p>
          <w:p w14:paraId="487852E8" w14:textId="77777777" w:rsidR="002A5350" w:rsidRPr="005E1D0E" w:rsidRDefault="002A5350" w:rsidP="00636C6C">
            <w:pPr>
              <w:rPr>
                <w:szCs w:val="24"/>
                <w:lang w:val="en-GB"/>
              </w:rPr>
            </w:pPr>
          </w:p>
          <w:p w14:paraId="4B1160DA" w14:textId="77777777" w:rsidR="002A5350" w:rsidRPr="005E1D0E" w:rsidRDefault="002A5350" w:rsidP="00636C6C">
            <w:pPr>
              <w:pStyle w:val="Listenabsatz"/>
              <w:numPr>
                <w:ilvl w:val="0"/>
                <w:numId w:val="11"/>
              </w:numPr>
              <w:rPr>
                <w:szCs w:val="24"/>
                <w:lang w:val="en-GB"/>
              </w:rPr>
            </w:pPr>
            <w:r w:rsidRPr="005E1D0E">
              <w:rPr>
                <w:szCs w:val="24"/>
                <w:lang w:val="en-GB"/>
              </w:rPr>
              <w:t>What are elements of PR?</w:t>
            </w:r>
          </w:p>
          <w:p w14:paraId="74BD6B7A" w14:textId="77777777" w:rsidR="002A5350" w:rsidRPr="005E1D0E" w:rsidRDefault="002A5350" w:rsidP="00636C6C">
            <w:pPr>
              <w:pStyle w:val="Listenabsatz"/>
              <w:numPr>
                <w:ilvl w:val="0"/>
                <w:numId w:val="11"/>
              </w:numPr>
              <w:rPr>
                <w:szCs w:val="24"/>
                <w:lang w:val="en-GB"/>
              </w:rPr>
            </w:pPr>
            <w:r w:rsidRPr="005E1D0E">
              <w:rPr>
                <w:szCs w:val="24"/>
                <w:lang w:val="en-GB"/>
              </w:rPr>
              <w:t xml:space="preserve">What are elements of critical journalism? </w:t>
            </w:r>
          </w:p>
          <w:p w14:paraId="21D110D2" w14:textId="77777777" w:rsidR="002A5350" w:rsidRPr="005E1D0E" w:rsidRDefault="002A5350" w:rsidP="00636C6C">
            <w:pPr>
              <w:pStyle w:val="Listenabsatz"/>
              <w:numPr>
                <w:ilvl w:val="0"/>
                <w:numId w:val="11"/>
              </w:numPr>
              <w:rPr>
                <w:szCs w:val="24"/>
                <w:lang w:val="en-GB"/>
              </w:rPr>
            </w:pPr>
            <w:r w:rsidRPr="005E1D0E">
              <w:rPr>
                <w:szCs w:val="24"/>
                <w:lang w:val="en-GB"/>
              </w:rPr>
              <w:lastRenderedPageBreak/>
              <w:t>Are there any stereotypes in the texts?</w:t>
            </w:r>
          </w:p>
          <w:p w14:paraId="21E57712" w14:textId="6C7F1889" w:rsidR="002A5350" w:rsidRPr="005E1D0E" w:rsidRDefault="002A5350" w:rsidP="00636C6C">
            <w:pPr>
              <w:rPr>
                <w:szCs w:val="24"/>
                <w:lang w:val="en-GB"/>
              </w:rPr>
            </w:pPr>
            <w:r w:rsidRPr="005E1D0E">
              <w:rPr>
                <w:szCs w:val="24"/>
                <w:lang w:val="en-GB"/>
              </w:rPr>
              <w:t xml:space="preserve">What are the differences between PR and journalism? </w:t>
            </w:r>
          </w:p>
        </w:tc>
        <w:tc>
          <w:tcPr>
            <w:tcW w:w="2835" w:type="dxa"/>
            <w:vMerge w:val="restart"/>
            <w:vAlign w:val="center"/>
          </w:tcPr>
          <w:p w14:paraId="24C779A7" w14:textId="0B41E934" w:rsidR="002A5350" w:rsidRPr="005E1D0E" w:rsidRDefault="002A5350" w:rsidP="00CA2E6A">
            <w:pPr>
              <w:rPr>
                <w:szCs w:val="24"/>
                <w:lang w:val="en-GB"/>
              </w:rPr>
            </w:pPr>
            <w:r w:rsidRPr="005E1D0E">
              <w:rPr>
                <w:szCs w:val="24"/>
                <w:lang w:val="en-GB"/>
              </w:rPr>
              <w:lastRenderedPageBreak/>
              <w:t xml:space="preserve">Participants are able to differentiate between PR and journalism and are aware of the </w:t>
            </w:r>
            <w:r w:rsidR="00386123">
              <w:rPr>
                <w:szCs w:val="24"/>
                <w:lang w:val="en-GB"/>
              </w:rPr>
              <w:t xml:space="preserve">PR staff’s </w:t>
            </w:r>
            <w:r w:rsidRPr="005E1D0E">
              <w:rPr>
                <w:szCs w:val="24"/>
                <w:lang w:val="en-GB"/>
              </w:rPr>
              <w:t>role and tasks.</w:t>
            </w:r>
          </w:p>
          <w:p w14:paraId="7B15A4D5" w14:textId="7A9C22D7" w:rsidR="002A5350" w:rsidRPr="005E1D0E" w:rsidRDefault="002A5350" w:rsidP="00E36F66">
            <w:pPr>
              <w:rPr>
                <w:szCs w:val="24"/>
                <w:lang w:val="en-GB"/>
              </w:rPr>
            </w:pPr>
            <w:r w:rsidRPr="005E1D0E">
              <w:rPr>
                <w:szCs w:val="24"/>
                <w:lang w:val="en-GB"/>
              </w:rPr>
              <w:lastRenderedPageBreak/>
              <w:t>Participants are able to filter elements of PR out of a text (and transform it into a journalistic article).</w:t>
            </w:r>
          </w:p>
        </w:tc>
        <w:tc>
          <w:tcPr>
            <w:tcW w:w="2144" w:type="dxa"/>
            <w:vAlign w:val="center"/>
          </w:tcPr>
          <w:p w14:paraId="08618188" w14:textId="0FA19EA4" w:rsidR="002A5350" w:rsidRPr="005E1D0E" w:rsidRDefault="002A5350" w:rsidP="0070176C">
            <w:pPr>
              <w:rPr>
                <w:szCs w:val="24"/>
                <w:lang w:val="en-GB"/>
              </w:rPr>
            </w:pPr>
            <w:r w:rsidRPr="005E1D0E">
              <w:rPr>
                <w:szCs w:val="24"/>
                <w:lang w:val="en-GB"/>
              </w:rPr>
              <w:lastRenderedPageBreak/>
              <w:t>A press release and one or two different newspaper articles on the same topic</w:t>
            </w:r>
            <w:r w:rsidR="000803E6" w:rsidRPr="005E1D0E">
              <w:rPr>
                <w:szCs w:val="24"/>
                <w:lang w:val="en-GB"/>
              </w:rPr>
              <w:t xml:space="preserve"> (Document </w:t>
            </w:r>
            <w:r w:rsidR="00ED7470">
              <w:rPr>
                <w:szCs w:val="24"/>
                <w:lang w:val="en-GB"/>
              </w:rPr>
              <w:lastRenderedPageBreak/>
              <w:t>‘</w:t>
            </w:r>
            <w:r w:rsidR="001646D0">
              <w:rPr>
                <w:szCs w:val="24"/>
                <w:lang w:val="en-GB"/>
              </w:rPr>
              <w:t>Materials and Tips for Trainers</w:t>
            </w:r>
            <w:r w:rsidR="00ED7470">
              <w:rPr>
                <w:szCs w:val="24"/>
                <w:lang w:val="en-GB"/>
              </w:rPr>
              <w:t>’</w:t>
            </w:r>
            <w:r w:rsidR="000803E6" w:rsidRPr="005E1D0E">
              <w:rPr>
                <w:szCs w:val="24"/>
                <w:lang w:val="en-GB"/>
              </w:rPr>
              <w:t>)</w:t>
            </w:r>
          </w:p>
        </w:tc>
        <w:tc>
          <w:tcPr>
            <w:tcW w:w="797" w:type="dxa"/>
          </w:tcPr>
          <w:p w14:paraId="0D93B4CE" w14:textId="21C02014" w:rsidR="002A5350" w:rsidRPr="005E1D0E" w:rsidRDefault="007B598C" w:rsidP="00636C6C">
            <w:pPr>
              <w:rPr>
                <w:szCs w:val="24"/>
                <w:lang w:val="en-GB"/>
              </w:rPr>
            </w:pPr>
            <w:r w:rsidRPr="005E1D0E">
              <w:rPr>
                <w:szCs w:val="24"/>
                <w:lang w:val="en-GB"/>
              </w:rPr>
              <w:lastRenderedPageBreak/>
              <w:t>E</w:t>
            </w:r>
          </w:p>
        </w:tc>
      </w:tr>
      <w:tr w:rsidR="002A5350" w:rsidRPr="007742E9" w14:paraId="412A246E" w14:textId="768BFCAD" w:rsidTr="00D1139A">
        <w:tc>
          <w:tcPr>
            <w:tcW w:w="687" w:type="dxa"/>
            <w:vAlign w:val="center"/>
          </w:tcPr>
          <w:p w14:paraId="743DE1D3" w14:textId="15D23899" w:rsidR="002A5350" w:rsidRPr="005E1D0E" w:rsidRDefault="002A5350" w:rsidP="00636C6C">
            <w:pPr>
              <w:rPr>
                <w:szCs w:val="24"/>
                <w:lang w:val="en-GB"/>
              </w:rPr>
            </w:pPr>
            <w:r w:rsidRPr="005E1D0E">
              <w:rPr>
                <w:szCs w:val="24"/>
                <w:lang w:val="en-GB"/>
              </w:rPr>
              <w:t>30</w:t>
            </w:r>
          </w:p>
        </w:tc>
        <w:tc>
          <w:tcPr>
            <w:tcW w:w="1867" w:type="dxa"/>
            <w:vAlign w:val="center"/>
          </w:tcPr>
          <w:p w14:paraId="050D6227" w14:textId="3CD20978" w:rsidR="002A5350" w:rsidRPr="005E1D0E" w:rsidRDefault="002A5350" w:rsidP="00636C6C">
            <w:pPr>
              <w:rPr>
                <w:szCs w:val="24"/>
                <w:lang w:val="en-GB"/>
              </w:rPr>
            </w:pPr>
            <w:r w:rsidRPr="005E1D0E">
              <w:rPr>
                <w:szCs w:val="24"/>
                <w:lang w:val="en-GB"/>
              </w:rPr>
              <w:t>Plenary session</w:t>
            </w:r>
          </w:p>
        </w:tc>
        <w:tc>
          <w:tcPr>
            <w:tcW w:w="5946" w:type="dxa"/>
            <w:vAlign w:val="center"/>
          </w:tcPr>
          <w:p w14:paraId="60C209CC" w14:textId="77777777" w:rsidR="002A5350" w:rsidRPr="005E1D0E" w:rsidRDefault="002A5350" w:rsidP="00636C6C">
            <w:pPr>
              <w:rPr>
                <w:szCs w:val="24"/>
                <w:lang w:val="en-GB"/>
              </w:rPr>
            </w:pPr>
            <w:r w:rsidRPr="005E1D0E">
              <w:rPr>
                <w:szCs w:val="24"/>
                <w:lang w:val="en-GB"/>
              </w:rPr>
              <w:t>Each group presents the results of the group work and discussion.</w:t>
            </w:r>
          </w:p>
          <w:p w14:paraId="6D7B2771" w14:textId="793BC8ED" w:rsidR="002A5350" w:rsidRPr="005E1D0E" w:rsidRDefault="002A5350" w:rsidP="001113AE">
            <w:pPr>
              <w:rPr>
                <w:szCs w:val="24"/>
                <w:lang w:val="en-GB"/>
              </w:rPr>
            </w:pPr>
            <w:r w:rsidRPr="005E1D0E">
              <w:rPr>
                <w:szCs w:val="24"/>
                <w:lang w:val="en-GB"/>
              </w:rPr>
              <w:t>Then the plenum discusses what this means for one</w:t>
            </w:r>
            <w:r w:rsidR="001113AE">
              <w:rPr>
                <w:szCs w:val="24"/>
                <w:lang w:val="en-GB"/>
              </w:rPr>
              <w:t>’</w:t>
            </w:r>
            <w:r w:rsidRPr="005E1D0E">
              <w:rPr>
                <w:szCs w:val="24"/>
                <w:lang w:val="en-GB"/>
              </w:rPr>
              <w:t xml:space="preserve">s work (for one’s writing). </w:t>
            </w:r>
          </w:p>
        </w:tc>
        <w:tc>
          <w:tcPr>
            <w:tcW w:w="2835" w:type="dxa"/>
            <w:vMerge/>
            <w:vAlign w:val="center"/>
          </w:tcPr>
          <w:p w14:paraId="28A4F983" w14:textId="5B534694" w:rsidR="002A5350" w:rsidRPr="005E1D0E" w:rsidRDefault="002A5350" w:rsidP="00E36F66">
            <w:pPr>
              <w:rPr>
                <w:szCs w:val="24"/>
                <w:lang w:val="en-GB"/>
              </w:rPr>
            </w:pPr>
          </w:p>
        </w:tc>
        <w:tc>
          <w:tcPr>
            <w:tcW w:w="2144" w:type="dxa"/>
            <w:vAlign w:val="center"/>
          </w:tcPr>
          <w:p w14:paraId="7FEDEAC0" w14:textId="77777777" w:rsidR="002A5350" w:rsidRPr="005E1D0E" w:rsidRDefault="002A5350" w:rsidP="00636C6C">
            <w:pPr>
              <w:rPr>
                <w:szCs w:val="24"/>
                <w:lang w:val="en-GB"/>
              </w:rPr>
            </w:pPr>
            <w:bookmarkStart w:id="51" w:name="OLE_LINK36"/>
            <w:bookmarkStart w:id="52" w:name="OLE_LINK37"/>
            <w:r w:rsidRPr="005E1D0E">
              <w:rPr>
                <w:szCs w:val="24"/>
                <w:lang w:val="en-GB"/>
              </w:rPr>
              <w:t>Flipchart (protocol of discussion results)</w:t>
            </w:r>
          </w:p>
          <w:p w14:paraId="5C04D9F3" w14:textId="0584A8E7" w:rsidR="002A5350" w:rsidRPr="005E1D0E" w:rsidRDefault="002A5350" w:rsidP="00636C6C">
            <w:pPr>
              <w:rPr>
                <w:szCs w:val="24"/>
                <w:lang w:val="en-GB"/>
              </w:rPr>
            </w:pPr>
            <w:r w:rsidRPr="005E1D0E">
              <w:rPr>
                <w:i/>
                <w:szCs w:val="24"/>
                <w:lang w:val="en-GB"/>
              </w:rPr>
              <w:t>Content of slide 31 to supplement if necessary</w:t>
            </w:r>
            <w:bookmarkEnd w:id="51"/>
            <w:bookmarkEnd w:id="52"/>
          </w:p>
        </w:tc>
        <w:tc>
          <w:tcPr>
            <w:tcW w:w="797" w:type="dxa"/>
          </w:tcPr>
          <w:p w14:paraId="736981BD" w14:textId="0AA89FC1" w:rsidR="002A5350" w:rsidRPr="005E1D0E" w:rsidRDefault="002A5350" w:rsidP="00636C6C">
            <w:pPr>
              <w:rPr>
                <w:szCs w:val="24"/>
                <w:lang w:val="en-GB"/>
              </w:rPr>
            </w:pPr>
          </w:p>
        </w:tc>
      </w:tr>
      <w:tr w:rsidR="002A5350" w:rsidRPr="005E1D0E" w14:paraId="408C71B8" w14:textId="31A32A78" w:rsidTr="00D1139A">
        <w:tc>
          <w:tcPr>
            <w:tcW w:w="687" w:type="dxa"/>
            <w:vAlign w:val="center"/>
          </w:tcPr>
          <w:p w14:paraId="4A065F42" w14:textId="5A3BEC9C" w:rsidR="002A5350" w:rsidRPr="005E1D0E" w:rsidRDefault="002A5350" w:rsidP="00636C6C">
            <w:pPr>
              <w:rPr>
                <w:szCs w:val="24"/>
                <w:lang w:val="en-GB"/>
              </w:rPr>
            </w:pPr>
            <w:r w:rsidRPr="005E1D0E">
              <w:rPr>
                <w:szCs w:val="24"/>
                <w:lang w:val="en-GB"/>
              </w:rPr>
              <w:t>10</w:t>
            </w:r>
          </w:p>
        </w:tc>
        <w:tc>
          <w:tcPr>
            <w:tcW w:w="1867" w:type="dxa"/>
            <w:vAlign w:val="center"/>
          </w:tcPr>
          <w:p w14:paraId="718151BF" w14:textId="47F10AAB" w:rsidR="002A5350" w:rsidRPr="005E1D0E" w:rsidRDefault="002A5350" w:rsidP="00636C6C">
            <w:pPr>
              <w:rPr>
                <w:szCs w:val="24"/>
                <w:lang w:val="en-GB"/>
              </w:rPr>
            </w:pPr>
            <w:r w:rsidRPr="005E1D0E">
              <w:rPr>
                <w:szCs w:val="24"/>
                <w:lang w:val="en-GB"/>
              </w:rPr>
              <w:t>Input (in addition to the results of the plenary session)</w:t>
            </w:r>
          </w:p>
        </w:tc>
        <w:tc>
          <w:tcPr>
            <w:tcW w:w="5946" w:type="dxa"/>
            <w:vAlign w:val="center"/>
          </w:tcPr>
          <w:p w14:paraId="092A0660" w14:textId="3B8C04D7" w:rsidR="002A5350" w:rsidRPr="005E1D0E" w:rsidRDefault="002A5350" w:rsidP="00636C6C">
            <w:pPr>
              <w:rPr>
                <w:szCs w:val="24"/>
                <w:lang w:val="en-GB"/>
              </w:rPr>
            </w:pPr>
            <w:r w:rsidRPr="005E1D0E">
              <w:rPr>
                <w:szCs w:val="24"/>
                <w:lang w:val="en-GB"/>
              </w:rPr>
              <w:t xml:space="preserve">The trainer gives information about the subject </w:t>
            </w:r>
            <w:r w:rsidR="00ED7470">
              <w:rPr>
                <w:szCs w:val="24"/>
                <w:lang w:val="en-GB"/>
              </w:rPr>
              <w:t>‘</w:t>
            </w:r>
            <w:r w:rsidRPr="005E1D0E">
              <w:rPr>
                <w:szCs w:val="24"/>
                <w:lang w:val="en-GB"/>
              </w:rPr>
              <w:t>Public relations and adult education</w:t>
            </w:r>
            <w:r w:rsidR="00ED7470">
              <w:rPr>
                <w:szCs w:val="24"/>
                <w:lang w:val="en-GB"/>
              </w:rPr>
              <w:t>’</w:t>
            </w:r>
          </w:p>
        </w:tc>
        <w:tc>
          <w:tcPr>
            <w:tcW w:w="2835" w:type="dxa"/>
            <w:vMerge/>
            <w:vAlign w:val="center"/>
          </w:tcPr>
          <w:p w14:paraId="2C433943" w14:textId="0BD7AF78" w:rsidR="002A5350" w:rsidRPr="005E1D0E" w:rsidRDefault="002A5350" w:rsidP="00E36F66">
            <w:pPr>
              <w:rPr>
                <w:szCs w:val="24"/>
                <w:lang w:val="en-GB"/>
              </w:rPr>
            </w:pPr>
          </w:p>
        </w:tc>
        <w:tc>
          <w:tcPr>
            <w:tcW w:w="2144" w:type="dxa"/>
            <w:vAlign w:val="center"/>
          </w:tcPr>
          <w:p w14:paraId="29F89582" w14:textId="6DA7BEAD" w:rsidR="002A5350" w:rsidRPr="005E1D0E" w:rsidRDefault="005031CA" w:rsidP="00636C6C">
            <w:pPr>
              <w:rPr>
                <w:szCs w:val="24"/>
                <w:lang w:val="en-GB"/>
              </w:rPr>
            </w:pPr>
            <w:proofErr w:type="spellStart"/>
            <w:r>
              <w:rPr>
                <w:lang w:val="en-GB"/>
              </w:rPr>
              <w:t>Powerpoint</w:t>
            </w:r>
            <w:proofErr w:type="spellEnd"/>
            <w:r w:rsidRPr="005E1D0E">
              <w:rPr>
                <w:szCs w:val="24"/>
                <w:lang w:val="en-GB"/>
              </w:rPr>
              <w:t xml:space="preserve"> </w:t>
            </w:r>
            <w:r w:rsidR="002A5350" w:rsidRPr="005E1D0E">
              <w:rPr>
                <w:szCs w:val="24"/>
                <w:lang w:val="en-GB"/>
              </w:rPr>
              <w:t>Slide 32</w:t>
            </w:r>
          </w:p>
        </w:tc>
        <w:tc>
          <w:tcPr>
            <w:tcW w:w="797" w:type="dxa"/>
          </w:tcPr>
          <w:p w14:paraId="5BA10C58" w14:textId="20D1664B" w:rsidR="002A5350" w:rsidRPr="005E1D0E" w:rsidRDefault="002A5350" w:rsidP="00636C6C">
            <w:pPr>
              <w:rPr>
                <w:szCs w:val="24"/>
                <w:lang w:val="en-GB"/>
              </w:rPr>
            </w:pPr>
          </w:p>
        </w:tc>
      </w:tr>
      <w:tr w:rsidR="002A5350" w:rsidRPr="005E1D0E" w14:paraId="42D7ED7D" w14:textId="17000AC3" w:rsidTr="00D1139A">
        <w:tc>
          <w:tcPr>
            <w:tcW w:w="687" w:type="dxa"/>
            <w:vAlign w:val="center"/>
          </w:tcPr>
          <w:p w14:paraId="14570C97" w14:textId="201E92E9" w:rsidR="002A5350" w:rsidRPr="005E1D0E" w:rsidRDefault="002A5350" w:rsidP="00636C6C">
            <w:pPr>
              <w:rPr>
                <w:szCs w:val="24"/>
                <w:lang w:val="en-GB"/>
              </w:rPr>
            </w:pPr>
            <w:r w:rsidRPr="005E1D0E">
              <w:rPr>
                <w:szCs w:val="24"/>
                <w:lang w:val="en-GB"/>
              </w:rPr>
              <w:t>45</w:t>
            </w:r>
          </w:p>
        </w:tc>
        <w:tc>
          <w:tcPr>
            <w:tcW w:w="1867" w:type="dxa"/>
            <w:vAlign w:val="center"/>
          </w:tcPr>
          <w:p w14:paraId="6A8ABAF8" w14:textId="4FF6AE1D" w:rsidR="002A5350" w:rsidRPr="005E1D0E" w:rsidRDefault="002A5350" w:rsidP="00636C6C">
            <w:pPr>
              <w:rPr>
                <w:szCs w:val="24"/>
                <w:lang w:val="en-GB"/>
              </w:rPr>
            </w:pPr>
            <w:r w:rsidRPr="005E1D0E">
              <w:rPr>
                <w:szCs w:val="24"/>
                <w:lang w:val="en-GB"/>
              </w:rPr>
              <w:t>Individual work</w:t>
            </w:r>
          </w:p>
        </w:tc>
        <w:tc>
          <w:tcPr>
            <w:tcW w:w="5946" w:type="dxa"/>
            <w:vAlign w:val="center"/>
          </w:tcPr>
          <w:p w14:paraId="6733AC2F" w14:textId="45827496" w:rsidR="002A5350" w:rsidRPr="005E1D0E" w:rsidRDefault="002A5350" w:rsidP="00636C6C">
            <w:pPr>
              <w:rPr>
                <w:szCs w:val="24"/>
                <w:lang w:val="en-GB"/>
              </w:rPr>
            </w:pPr>
            <w:r w:rsidRPr="005E1D0E">
              <w:rPr>
                <w:szCs w:val="24"/>
                <w:lang w:val="en-GB"/>
              </w:rPr>
              <w:t>Participants now write a short journalistic article based on a press release about a new literacy offer of an adult education institution and some scientific background information on the topic.</w:t>
            </w:r>
          </w:p>
        </w:tc>
        <w:tc>
          <w:tcPr>
            <w:tcW w:w="2835" w:type="dxa"/>
            <w:vMerge/>
            <w:vAlign w:val="center"/>
          </w:tcPr>
          <w:p w14:paraId="44617D16" w14:textId="621ED7FD" w:rsidR="002A5350" w:rsidRPr="005E1D0E" w:rsidRDefault="002A5350" w:rsidP="00E36F66">
            <w:pPr>
              <w:rPr>
                <w:szCs w:val="24"/>
                <w:lang w:val="en-GB"/>
              </w:rPr>
            </w:pPr>
          </w:p>
        </w:tc>
        <w:tc>
          <w:tcPr>
            <w:tcW w:w="2144" w:type="dxa"/>
            <w:vAlign w:val="center"/>
          </w:tcPr>
          <w:p w14:paraId="26BCCC6E" w14:textId="30FC4350" w:rsidR="002A5350" w:rsidRPr="005E1D0E" w:rsidRDefault="002A5350" w:rsidP="00636C6C">
            <w:pPr>
              <w:rPr>
                <w:szCs w:val="24"/>
                <w:lang w:val="en-GB"/>
              </w:rPr>
            </w:pPr>
            <w:r w:rsidRPr="005E1D0E">
              <w:rPr>
                <w:szCs w:val="24"/>
                <w:lang w:val="en-GB"/>
              </w:rPr>
              <w:t>Press release</w:t>
            </w:r>
            <w:r w:rsidR="00A545CC" w:rsidRPr="005E1D0E">
              <w:rPr>
                <w:szCs w:val="24"/>
                <w:lang w:val="en-GB"/>
              </w:rPr>
              <w:t xml:space="preserve"> (Document </w:t>
            </w:r>
            <w:r w:rsidR="005031CA">
              <w:rPr>
                <w:szCs w:val="24"/>
                <w:lang w:val="en-GB"/>
              </w:rPr>
              <w:t xml:space="preserve">1 </w:t>
            </w:r>
            <w:r w:rsidR="001646D0">
              <w:rPr>
                <w:szCs w:val="24"/>
                <w:lang w:val="en-GB"/>
              </w:rPr>
              <w:t>Materials Trainers</w:t>
            </w:r>
            <w:r w:rsidR="00A545CC" w:rsidRPr="005E1D0E">
              <w:rPr>
                <w:szCs w:val="24"/>
                <w:lang w:val="en-GB"/>
              </w:rPr>
              <w:t>)</w:t>
            </w:r>
          </w:p>
          <w:p w14:paraId="6B08920D" w14:textId="6510B5B8" w:rsidR="002A5350" w:rsidRPr="005E1D0E" w:rsidRDefault="002A5350" w:rsidP="005031CA">
            <w:pPr>
              <w:rPr>
                <w:szCs w:val="24"/>
                <w:lang w:val="en-GB"/>
              </w:rPr>
            </w:pPr>
            <w:r w:rsidRPr="005E1D0E">
              <w:rPr>
                <w:szCs w:val="24"/>
                <w:lang w:val="en-GB"/>
              </w:rPr>
              <w:t>Information on literacy/illiteracy</w:t>
            </w:r>
            <w:r w:rsidR="00A545CC" w:rsidRPr="005E1D0E">
              <w:rPr>
                <w:szCs w:val="24"/>
                <w:lang w:val="en-GB"/>
              </w:rPr>
              <w:t xml:space="preserve"> (Document</w:t>
            </w:r>
            <w:r w:rsidR="005031CA">
              <w:rPr>
                <w:szCs w:val="24"/>
                <w:lang w:val="en-GB"/>
              </w:rPr>
              <w:t xml:space="preserve"> 4</w:t>
            </w:r>
            <w:r w:rsidR="00A545CC" w:rsidRPr="005E1D0E">
              <w:rPr>
                <w:szCs w:val="24"/>
                <w:lang w:val="en-GB"/>
              </w:rPr>
              <w:t xml:space="preserve"> </w:t>
            </w:r>
            <w:r w:rsidR="005031CA">
              <w:rPr>
                <w:szCs w:val="24"/>
                <w:lang w:val="en-GB"/>
              </w:rPr>
              <w:t xml:space="preserve"> </w:t>
            </w:r>
            <w:r w:rsidR="00A545CC" w:rsidRPr="005E1D0E">
              <w:rPr>
                <w:szCs w:val="24"/>
                <w:lang w:val="en-GB"/>
              </w:rPr>
              <w:t>literacy)</w:t>
            </w:r>
          </w:p>
        </w:tc>
        <w:tc>
          <w:tcPr>
            <w:tcW w:w="797" w:type="dxa"/>
          </w:tcPr>
          <w:p w14:paraId="77A996B4" w14:textId="04AECE9E" w:rsidR="002A5350" w:rsidRPr="005E1D0E" w:rsidRDefault="007B598C" w:rsidP="00636C6C">
            <w:pPr>
              <w:rPr>
                <w:szCs w:val="24"/>
                <w:lang w:val="en-GB"/>
              </w:rPr>
            </w:pPr>
            <w:r w:rsidRPr="005E1D0E">
              <w:rPr>
                <w:szCs w:val="24"/>
                <w:lang w:val="en-GB"/>
              </w:rPr>
              <w:t>F</w:t>
            </w:r>
          </w:p>
        </w:tc>
      </w:tr>
      <w:tr w:rsidR="002A5350" w:rsidRPr="007742E9" w14:paraId="564864F5" w14:textId="40077C9D" w:rsidTr="00D1139A">
        <w:tc>
          <w:tcPr>
            <w:tcW w:w="687" w:type="dxa"/>
            <w:vAlign w:val="center"/>
          </w:tcPr>
          <w:p w14:paraId="4FBDE6F9" w14:textId="4C334638" w:rsidR="002A5350" w:rsidRPr="005E1D0E" w:rsidRDefault="002A5350" w:rsidP="00636C6C">
            <w:pPr>
              <w:rPr>
                <w:szCs w:val="24"/>
                <w:lang w:val="en-GB"/>
              </w:rPr>
            </w:pPr>
            <w:r w:rsidRPr="005E1D0E">
              <w:rPr>
                <w:szCs w:val="24"/>
                <w:lang w:val="en-GB"/>
              </w:rPr>
              <w:t>20</w:t>
            </w:r>
          </w:p>
        </w:tc>
        <w:tc>
          <w:tcPr>
            <w:tcW w:w="1867" w:type="dxa"/>
            <w:vAlign w:val="center"/>
          </w:tcPr>
          <w:p w14:paraId="4352B8BF" w14:textId="6619AFA1" w:rsidR="002A5350" w:rsidRPr="005E1D0E" w:rsidRDefault="002A5350" w:rsidP="00636C6C">
            <w:pPr>
              <w:rPr>
                <w:szCs w:val="24"/>
                <w:lang w:val="en-GB"/>
              </w:rPr>
            </w:pPr>
            <w:r w:rsidRPr="005E1D0E">
              <w:rPr>
                <w:szCs w:val="24"/>
                <w:lang w:val="en-GB"/>
              </w:rPr>
              <w:t>Feedback in pairs</w:t>
            </w:r>
          </w:p>
        </w:tc>
        <w:tc>
          <w:tcPr>
            <w:tcW w:w="5946" w:type="dxa"/>
            <w:vAlign w:val="center"/>
          </w:tcPr>
          <w:p w14:paraId="57864C81" w14:textId="027392CD" w:rsidR="002A5350" w:rsidRPr="005E1D0E" w:rsidRDefault="002A5350" w:rsidP="00636C6C">
            <w:pPr>
              <w:rPr>
                <w:szCs w:val="24"/>
                <w:lang w:val="en-GB"/>
              </w:rPr>
            </w:pPr>
            <w:r w:rsidRPr="005E1D0E">
              <w:rPr>
                <w:szCs w:val="24"/>
                <w:lang w:val="en-GB"/>
              </w:rPr>
              <w:t>Participants pair up, read and give feedback on each other’s article, considering the results of the group work on the differences between PR and journalistic articles.</w:t>
            </w:r>
          </w:p>
        </w:tc>
        <w:tc>
          <w:tcPr>
            <w:tcW w:w="2835" w:type="dxa"/>
            <w:vMerge/>
            <w:vAlign w:val="center"/>
          </w:tcPr>
          <w:p w14:paraId="5631D7E3" w14:textId="77777777" w:rsidR="002A5350" w:rsidRPr="005E1D0E" w:rsidRDefault="002A5350" w:rsidP="00636C6C">
            <w:pPr>
              <w:rPr>
                <w:szCs w:val="24"/>
                <w:lang w:val="en-GB"/>
              </w:rPr>
            </w:pPr>
          </w:p>
        </w:tc>
        <w:tc>
          <w:tcPr>
            <w:tcW w:w="2144" w:type="dxa"/>
            <w:vAlign w:val="center"/>
          </w:tcPr>
          <w:p w14:paraId="5134164D" w14:textId="77777777" w:rsidR="002A5350" w:rsidRPr="005E1D0E" w:rsidRDefault="002A5350" w:rsidP="00636C6C">
            <w:pPr>
              <w:rPr>
                <w:szCs w:val="24"/>
                <w:lang w:val="en-GB"/>
              </w:rPr>
            </w:pPr>
          </w:p>
        </w:tc>
        <w:tc>
          <w:tcPr>
            <w:tcW w:w="797" w:type="dxa"/>
          </w:tcPr>
          <w:p w14:paraId="7A446B5F" w14:textId="5FF176D0" w:rsidR="002A5350" w:rsidRPr="005E1D0E" w:rsidRDefault="002A5350" w:rsidP="00636C6C">
            <w:pPr>
              <w:rPr>
                <w:szCs w:val="24"/>
                <w:lang w:val="en-GB"/>
              </w:rPr>
            </w:pPr>
          </w:p>
        </w:tc>
      </w:tr>
      <w:tr w:rsidR="002A5350" w:rsidRPr="007742E9" w14:paraId="28DEC9B7" w14:textId="2DD821A3" w:rsidTr="00D1139A">
        <w:tc>
          <w:tcPr>
            <w:tcW w:w="687" w:type="dxa"/>
            <w:vAlign w:val="center"/>
          </w:tcPr>
          <w:p w14:paraId="5C196A79" w14:textId="77777777" w:rsidR="002A5350" w:rsidRPr="005E1D0E" w:rsidRDefault="002A5350" w:rsidP="00DC583A">
            <w:pPr>
              <w:rPr>
                <w:szCs w:val="24"/>
                <w:lang w:val="en-GB"/>
              </w:rPr>
            </w:pPr>
          </w:p>
        </w:tc>
        <w:tc>
          <w:tcPr>
            <w:tcW w:w="1867" w:type="dxa"/>
            <w:vAlign w:val="center"/>
          </w:tcPr>
          <w:p w14:paraId="56168AAF" w14:textId="544F884E" w:rsidR="002A5350" w:rsidRPr="005E1D0E" w:rsidRDefault="002A5350" w:rsidP="00DC583A">
            <w:pPr>
              <w:rPr>
                <w:szCs w:val="24"/>
                <w:lang w:val="en-GB"/>
              </w:rPr>
            </w:pPr>
            <w:r w:rsidRPr="005E1D0E">
              <w:rPr>
                <w:lang w:val="en-GB"/>
              </w:rPr>
              <w:t>Closing</w:t>
            </w:r>
          </w:p>
        </w:tc>
        <w:tc>
          <w:tcPr>
            <w:tcW w:w="5946" w:type="dxa"/>
            <w:vAlign w:val="center"/>
          </w:tcPr>
          <w:p w14:paraId="39D3368A" w14:textId="0A2CFD0B" w:rsidR="002A5350" w:rsidRPr="005E1D0E" w:rsidRDefault="002A5350" w:rsidP="00DC583A">
            <w:pPr>
              <w:rPr>
                <w:szCs w:val="24"/>
                <w:lang w:val="en-GB"/>
              </w:rPr>
            </w:pPr>
            <w:r w:rsidRPr="005E1D0E">
              <w:rPr>
                <w:lang w:val="en-GB"/>
              </w:rPr>
              <w:t>The trainer closes the seminar. Optional: The trainer offers an outlook for the next module.</w:t>
            </w:r>
            <w:r w:rsidRPr="005E1D0E">
              <w:rPr>
                <w:lang w:val="en-GB"/>
              </w:rPr>
              <w:tab/>
            </w:r>
            <w:r w:rsidRPr="005E1D0E">
              <w:rPr>
                <w:lang w:val="en-GB"/>
              </w:rPr>
              <w:tab/>
            </w:r>
          </w:p>
        </w:tc>
        <w:tc>
          <w:tcPr>
            <w:tcW w:w="2835" w:type="dxa"/>
            <w:vAlign w:val="center"/>
          </w:tcPr>
          <w:p w14:paraId="76E0133D" w14:textId="663E31AC" w:rsidR="002A5350" w:rsidRPr="005E1D0E" w:rsidRDefault="002A5350" w:rsidP="00DC583A">
            <w:pPr>
              <w:rPr>
                <w:szCs w:val="24"/>
                <w:lang w:val="en-GB"/>
              </w:rPr>
            </w:pPr>
          </w:p>
        </w:tc>
        <w:tc>
          <w:tcPr>
            <w:tcW w:w="2144" w:type="dxa"/>
            <w:vAlign w:val="center"/>
          </w:tcPr>
          <w:p w14:paraId="0D4EF377" w14:textId="77777777" w:rsidR="002A5350" w:rsidRPr="005E1D0E" w:rsidRDefault="002A5350" w:rsidP="00DC583A">
            <w:pPr>
              <w:rPr>
                <w:szCs w:val="24"/>
                <w:lang w:val="en-GB"/>
              </w:rPr>
            </w:pPr>
          </w:p>
        </w:tc>
        <w:tc>
          <w:tcPr>
            <w:tcW w:w="797" w:type="dxa"/>
          </w:tcPr>
          <w:p w14:paraId="578F2316" w14:textId="6F09211D" w:rsidR="002A5350" w:rsidRPr="005E1D0E" w:rsidRDefault="002A5350" w:rsidP="00DC583A">
            <w:pPr>
              <w:rPr>
                <w:szCs w:val="24"/>
                <w:lang w:val="en-GB"/>
              </w:rPr>
            </w:pPr>
          </w:p>
        </w:tc>
      </w:tr>
    </w:tbl>
    <w:p w14:paraId="774A07B8" w14:textId="77777777" w:rsidR="00497648" w:rsidRPr="005E1D0E" w:rsidRDefault="00497648">
      <w:pPr>
        <w:rPr>
          <w:rFonts w:asciiTheme="majorHAnsi" w:eastAsiaTheme="majorEastAsia" w:hAnsiTheme="majorHAnsi" w:cstheme="majorBidi"/>
          <w:b/>
          <w:bCs/>
          <w:sz w:val="24"/>
          <w:lang w:val="en-GB"/>
        </w:rPr>
      </w:pPr>
      <w:r w:rsidRPr="005E1D0E">
        <w:rPr>
          <w:lang w:val="en-GB"/>
        </w:rPr>
        <w:br w:type="page"/>
      </w:r>
    </w:p>
    <w:p w14:paraId="1C5F6B8E" w14:textId="71F71CCA" w:rsidR="009E488A" w:rsidRPr="005E1D0E" w:rsidRDefault="003C7A37" w:rsidP="00F145D6">
      <w:pPr>
        <w:pStyle w:val="berschrift3"/>
        <w:rPr>
          <w:lang w:val="en-GB"/>
        </w:rPr>
      </w:pPr>
      <w:bookmarkStart w:id="53" w:name="_Toc522281699"/>
      <w:r w:rsidRPr="005E1D0E">
        <w:rPr>
          <w:lang w:val="en-GB"/>
        </w:rPr>
        <w:lastRenderedPageBreak/>
        <w:t>Module</w:t>
      </w:r>
      <w:r w:rsidR="00185B5D" w:rsidRPr="005E1D0E">
        <w:rPr>
          <w:lang w:val="en-GB"/>
        </w:rPr>
        <w:t xml:space="preserve"> </w:t>
      </w:r>
      <w:r w:rsidR="0024323A" w:rsidRPr="005E1D0E">
        <w:rPr>
          <w:lang w:val="en-GB"/>
        </w:rPr>
        <w:t>4</w:t>
      </w:r>
      <w:r w:rsidR="00185B5D" w:rsidRPr="005E1D0E">
        <w:rPr>
          <w:lang w:val="en-GB"/>
        </w:rPr>
        <w:t>:</w:t>
      </w:r>
      <w:r w:rsidR="009E488A" w:rsidRPr="005E1D0E">
        <w:rPr>
          <w:lang w:val="en-GB"/>
        </w:rPr>
        <w:t xml:space="preserve"> </w:t>
      </w:r>
      <w:r w:rsidR="00393F95" w:rsidRPr="005E1D0E">
        <w:rPr>
          <w:lang w:val="en-GB"/>
        </w:rPr>
        <w:t>Using and writing for online</w:t>
      </w:r>
      <w:r w:rsidR="00DC7A43">
        <w:rPr>
          <w:lang w:val="en-GB"/>
        </w:rPr>
        <w:t xml:space="preserve"> </w:t>
      </w:r>
      <w:r w:rsidR="00393F95" w:rsidRPr="005E1D0E">
        <w:rPr>
          <w:lang w:val="en-GB"/>
        </w:rPr>
        <w:t>media</w:t>
      </w:r>
      <w:bookmarkEnd w:id="53"/>
    </w:p>
    <w:p w14:paraId="13ADE89A" w14:textId="77777777" w:rsidR="006470DE" w:rsidRPr="005E1D0E" w:rsidRDefault="006470DE" w:rsidP="00F145D6">
      <w:pPr>
        <w:pStyle w:val="berschrift4"/>
        <w:rPr>
          <w:lang w:val="en-GB"/>
        </w:rPr>
      </w:pPr>
      <w:r w:rsidRPr="005E1D0E">
        <w:rPr>
          <w:lang w:val="en-GB"/>
        </w:rPr>
        <w:t>Objectives</w:t>
      </w:r>
    </w:p>
    <w:p w14:paraId="11C11066" w14:textId="3E3C3FB7" w:rsidR="006470DE" w:rsidRPr="005E1D0E" w:rsidRDefault="006470DE" w:rsidP="00032D0E">
      <w:pPr>
        <w:pStyle w:val="Listenabsatz"/>
        <w:numPr>
          <w:ilvl w:val="0"/>
          <w:numId w:val="15"/>
        </w:numPr>
        <w:rPr>
          <w:lang w:val="en-GB"/>
        </w:rPr>
      </w:pPr>
      <w:r w:rsidRPr="005E1D0E">
        <w:rPr>
          <w:lang w:val="en-GB"/>
        </w:rPr>
        <w:t>Participants are aware</w:t>
      </w:r>
      <w:r w:rsidR="00654124" w:rsidRPr="005E1D0E">
        <w:rPr>
          <w:lang w:val="en-GB"/>
        </w:rPr>
        <w:t xml:space="preserve"> of</w:t>
      </w:r>
      <w:r w:rsidRPr="005E1D0E">
        <w:rPr>
          <w:lang w:val="en-GB"/>
        </w:rPr>
        <w:t xml:space="preserve"> their own </w:t>
      </w:r>
      <w:r w:rsidR="007B01B4" w:rsidRPr="005E1D0E">
        <w:rPr>
          <w:lang w:val="en-GB"/>
        </w:rPr>
        <w:t xml:space="preserve">(private and </w:t>
      </w:r>
      <w:r w:rsidR="00994A10" w:rsidRPr="005E1D0E">
        <w:rPr>
          <w:lang w:val="en-GB"/>
        </w:rPr>
        <w:t>work-related</w:t>
      </w:r>
      <w:r w:rsidR="007B01B4" w:rsidRPr="005E1D0E">
        <w:rPr>
          <w:lang w:val="en-GB"/>
        </w:rPr>
        <w:t xml:space="preserve">) </w:t>
      </w:r>
      <w:r w:rsidRPr="005E1D0E">
        <w:rPr>
          <w:lang w:val="en-GB"/>
        </w:rPr>
        <w:t>use of media.</w:t>
      </w:r>
    </w:p>
    <w:p w14:paraId="369ED23A" w14:textId="57BBAC23" w:rsidR="006470DE" w:rsidRPr="005E1D0E" w:rsidRDefault="007B01B4" w:rsidP="00032D0E">
      <w:pPr>
        <w:pStyle w:val="Listenabsatz"/>
        <w:numPr>
          <w:ilvl w:val="0"/>
          <w:numId w:val="15"/>
        </w:numPr>
        <w:rPr>
          <w:lang w:val="en-GB"/>
        </w:rPr>
      </w:pPr>
      <w:r w:rsidRPr="005E1D0E">
        <w:rPr>
          <w:lang w:val="en-GB"/>
        </w:rPr>
        <w:t xml:space="preserve">Participants have an overview </w:t>
      </w:r>
      <w:r w:rsidR="00654124" w:rsidRPr="005E1D0E">
        <w:rPr>
          <w:lang w:val="en-GB"/>
        </w:rPr>
        <w:t>of</w:t>
      </w:r>
      <w:r w:rsidRPr="005E1D0E">
        <w:rPr>
          <w:lang w:val="en-GB"/>
        </w:rPr>
        <w:t xml:space="preserve"> different </w:t>
      </w:r>
      <w:r w:rsidR="00F65C50" w:rsidRPr="005E1D0E">
        <w:rPr>
          <w:lang w:val="en-GB"/>
        </w:rPr>
        <w:t xml:space="preserve">types of </w:t>
      </w:r>
      <w:r w:rsidR="005D46C8" w:rsidRPr="005E1D0E">
        <w:rPr>
          <w:lang w:val="en-GB"/>
        </w:rPr>
        <w:t>online</w:t>
      </w:r>
      <w:r w:rsidR="00DC7A43">
        <w:rPr>
          <w:lang w:val="en-GB"/>
        </w:rPr>
        <w:t xml:space="preserve"> </w:t>
      </w:r>
      <w:r w:rsidRPr="005E1D0E">
        <w:rPr>
          <w:lang w:val="en-GB"/>
        </w:rPr>
        <w:t>media.</w:t>
      </w:r>
    </w:p>
    <w:p w14:paraId="38100FA5" w14:textId="77777777" w:rsidR="00B628C9" w:rsidRPr="005E1D0E" w:rsidRDefault="00B628C9" w:rsidP="00B628C9">
      <w:pPr>
        <w:pStyle w:val="Listenabsatz"/>
        <w:numPr>
          <w:ilvl w:val="0"/>
          <w:numId w:val="15"/>
        </w:numPr>
        <w:rPr>
          <w:lang w:val="en-GB"/>
        </w:rPr>
      </w:pPr>
      <w:r w:rsidRPr="005E1D0E">
        <w:rPr>
          <w:lang w:val="en-GB"/>
        </w:rPr>
        <w:t xml:space="preserve">Participants know about the special requirements of writing for online media. </w:t>
      </w:r>
    </w:p>
    <w:p w14:paraId="63C2E22B" w14:textId="3E56978C" w:rsidR="00B628C9" w:rsidRPr="005E1D0E" w:rsidRDefault="00B628C9" w:rsidP="00032D0E">
      <w:pPr>
        <w:pStyle w:val="Listenabsatz"/>
        <w:numPr>
          <w:ilvl w:val="0"/>
          <w:numId w:val="15"/>
        </w:numPr>
        <w:rPr>
          <w:lang w:val="en-GB"/>
        </w:rPr>
      </w:pPr>
      <w:r w:rsidRPr="005E1D0E">
        <w:rPr>
          <w:lang w:val="en-GB"/>
        </w:rPr>
        <w:t>Participants know how to use social media for distributing information.</w:t>
      </w:r>
    </w:p>
    <w:p w14:paraId="05F3C541" w14:textId="55C7AFC0" w:rsidR="007B01B4" w:rsidRPr="005E1D0E" w:rsidRDefault="007B01B4" w:rsidP="00FE1C76">
      <w:pPr>
        <w:pStyle w:val="Listenabsatz"/>
        <w:numPr>
          <w:ilvl w:val="0"/>
          <w:numId w:val="15"/>
        </w:numPr>
        <w:rPr>
          <w:lang w:val="en-GB"/>
        </w:rPr>
      </w:pPr>
      <w:r w:rsidRPr="005E1D0E">
        <w:rPr>
          <w:lang w:val="en-GB"/>
        </w:rPr>
        <w:t xml:space="preserve">Participants are aware of which </w:t>
      </w:r>
      <w:r w:rsidR="00F65C50" w:rsidRPr="005E1D0E">
        <w:rPr>
          <w:lang w:val="en-GB"/>
        </w:rPr>
        <w:t xml:space="preserve">types of </w:t>
      </w:r>
      <w:r w:rsidRPr="005E1D0E">
        <w:rPr>
          <w:lang w:val="en-GB"/>
        </w:rPr>
        <w:t xml:space="preserve">media </w:t>
      </w:r>
      <w:r w:rsidR="00F65C50" w:rsidRPr="005E1D0E">
        <w:rPr>
          <w:lang w:val="en-GB"/>
        </w:rPr>
        <w:t>are</w:t>
      </w:r>
      <w:r w:rsidRPr="005E1D0E">
        <w:rPr>
          <w:lang w:val="en-GB"/>
        </w:rPr>
        <w:t xml:space="preserve"> </w:t>
      </w:r>
      <w:r w:rsidR="00FE1C76" w:rsidRPr="005E1D0E">
        <w:rPr>
          <w:lang w:val="en-GB"/>
        </w:rPr>
        <w:t>appropriate</w:t>
      </w:r>
      <w:r w:rsidR="005E1D0E">
        <w:rPr>
          <w:lang w:val="en-GB"/>
        </w:rPr>
        <w:t xml:space="preserve"> </w:t>
      </w:r>
      <w:r w:rsidR="00F145D6" w:rsidRPr="005E1D0E">
        <w:rPr>
          <w:lang w:val="en-GB"/>
        </w:rPr>
        <w:t>to use for their PR or journalistic work in adult education.</w:t>
      </w:r>
    </w:p>
    <w:tbl>
      <w:tblPr>
        <w:tblStyle w:val="Tabellenraster"/>
        <w:tblW w:w="0" w:type="auto"/>
        <w:tblLook w:val="04A0" w:firstRow="1" w:lastRow="0" w:firstColumn="1" w:lastColumn="0" w:noHBand="0" w:noVBand="1"/>
      </w:tblPr>
      <w:tblGrid>
        <w:gridCol w:w="694"/>
        <w:gridCol w:w="2016"/>
        <w:gridCol w:w="5196"/>
        <w:gridCol w:w="2215"/>
        <w:gridCol w:w="3341"/>
        <w:gridCol w:w="814"/>
      </w:tblGrid>
      <w:tr w:rsidR="000D5587" w:rsidRPr="005E1D0E" w14:paraId="2ABC42B8" w14:textId="5E5022EB" w:rsidTr="0004270F">
        <w:tc>
          <w:tcPr>
            <w:tcW w:w="694" w:type="dxa"/>
          </w:tcPr>
          <w:p w14:paraId="73E2FB58" w14:textId="77777777" w:rsidR="000D5587" w:rsidRPr="00DC49A9" w:rsidRDefault="000D5587" w:rsidP="00FD68D3">
            <w:pPr>
              <w:rPr>
                <w:b/>
                <w:color w:val="0A20C6"/>
                <w:sz w:val="24"/>
                <w:lang w:val="en-GB"/>
              </w:rPr>
            </w:pPr>
            <w:bookmarkStart w:id="54" w:name="_Hlk449010788"/>
            <w:r w:rsidRPr="00DC49A9">
              <w:rPr>
                <w:b/>
                <w:color w:val="0A20C6"/>
                <w:sz w:val="24"/>
                <w:lang w:val="en-GB"/>
              </w:rPr>
              <w:t>min.</w:t>
            </w:r>
          </w:p>
        </w:tc>
        <w:tc>
          <w:tcPr>
            <w:tcW w:w="2016" w:type="dxa"/>
          </w:tcPr>
          <w:p w14:paraId="65D149AA" w14:textId="77777777" w:rsidR="000D5587" w:rsidRPr="00DC49A9" w:rsidRDefault="000D5587" w:rsidP="00FD68D3">
            <w:pPr>
              <w:rPr>
                <w:b/>
                <w:color w:val="0A20C6"/>
                <w:sz w:val="24"/>
                <w:lang w:val="en-GB"/>
              </w:rPr>
            </w:pPr>
            <w:r w:rsidRPr="00DC49A9">
              <w:rPr>
                <w:b/>
                <w:color w:val="0A20C6"/>
                <w:sz w:val="24"/>
                <w:lang w:val="en-GB"/>
              </w:rPr>
              <w:t>Method</w:t>
            </w:r>
          </w:p>
        </w:tc>
        <w:tc>
          <w:tcPr>
            <w:tcW w:w="5196" w:type="dxa"/>
          </w:tcPr>
          <w:p w14:paraId="2903F1C6" w14:textId="77777777" w:rsidR="000D5587" w:rsidRPr="00DC49A9" w:rsidRDefault="000D5587" w:rsidP="00FD68D3">
            <w:pPr>
              <w:rPr>
                <w:b/>
                <w:color w:val="0A20C6"/>
                <w:sz w:val="24"/>
                <w:lang w:val="en-GB"/>
              </w:rPr>
            </w:pPr>
            <w:r w:rsidRPr="00DC49A9">
              <w:rPr>
                <w:b/>
                <w:color w:val="0A20C6"/>
                <w:sz w:val="24"/>
                <w:lang w:val="en-GB"/>
              </w:rPr>
              <w:t xml:space="preserve">Task </w:t>
            </w:r>
          </w:p>
        </w:tc>
        <w:tc>
          <w:tcPr>
            <w:tcW w:w="2215" w:type="dxa"/>
          </w:tcPr>
          <w:p w14:paraId="175F0BCE" w14:textId="2865201B" w:rsidR="000D5587" w:rsidRPr="00DC49A9" w:rsidRDefault="000D5587" w:rsidP="00FD68D3">
            <w:pPr>
              <w:rPr>
                <w:b/>
                <w:color w:val="0A20C6"/>
                <w:sz w:val="24"/>
                <w:lang w:val="en-GB"/>
              </w:rPr>
            </w:pPr>
            <w:r w:rsidRPr="00DC49A9">
              <w:rPr>
                <w:b/>
                <w:color w:val="0A20C6"/>
                <w:sz w:val="24"/>
                <w:lang w:val="en-GB"/>
              </w:rPr>
              <w:t>Objective</w:t>
            </w:r>
          </w:p>
        </w:tc>
        <w:tc>
          <w:tcPr>
            <w:tcW w:w="3341" w:type="dxa"/>
          </w:tcPr>
          <w:p w14:paraId="34548D44" w14:textId="68AE4E4F" w:rsidR="000D5587" w:rsidRPr="00DC49A9" w:rsidRDefault="001417C2" w:rsidP="00FD68D3">
            <w:pPr>
              <w:rPr>
                <w:b/>
                <w:color w:val="0A20C6"/>
                <w:sz w:val="24"/>
                <w:lang w:val="en-GB"/>
              </w:rPr>
            </w:pPr>
            <w:r>
              <w:rPr>
                <w:b/>
                <w:color w:val="0A20C6"/>
                <w:sz w:val="24"/>
                <w:lang w:val="en-GB"/>
              </w:rPr>
              <w:t>Materials</w:t>
            </w:r>
          </w:p>
        </w:tc>
        <w:tc>
          <w:tcPr>
            <w:tcW w:w="814" w:type="dxa"/>
          </w:tcPr>
          <w:p w14:paraId="43587C38" w14:textId="3E58EA77" w:rsidR="000D5587" w:rsidRPr="00DC49A9" w:rsidRDefault="0004270F" w:rsidP="00EF5816">
            <w:pPr>
              <w:rPr>
                <w:b/>
                <w:color w:val="0A20C6"/>
                <w:sz w:val="24"/>
                <w:lang w:val="en-GB"/>
              </w:rPr>
            </w:pPr>
            <w:bookmarkStart w:id="55" w:name="OLE_LINK44"/>
            <w:bookmarkStart w:id="56" w:name="OLE_LINK45"/>
            <w:r w:rsidRPr="00DC49A9">
              <w:rPr>
                <w:b/>
                <w:color w:val="0A20C6"/>
                <w:sz w:val="24"/>
                <w:lang w:val="en-GB"/>
              </w:rPr>
              <w:t>Code</w:t>
            </w:r>
            <w:r w:rsidR="007B598C" w:rsidRPr="00DC49A9">
              <w:rPr>
                <w:b/>
                <w:color w:val="0A20C6"/>
                <w:sz w:val="24"/>
                <w:lang w:val="en-GB"/>
              </w:rPr>
              <w:t xml:space="preserve"> </w:t>
            </w:r>
            <w:bookmarkEnd w:id="55"/>
            <w:bookmarkEnd w:id="56"/>
          </w:p>
        </w:tc>
      </w:tr>
      <w:bookmarkEnd w:id="54"/>
      <w:tr w:rsidR="0004270F" w:rsidRPr="005E1D0E" w14:paraId="4B88A837" w14:textId="34A24AEF" w:rsidTr="0004270F">
        <w:tc>
          <w:tcPr>
            <w:tcW w:w="694" w:type="dxa"/>
            <w:vAlign w:val="center"/>
          </w:tcPr>
          <w:p w14:paraId="25BA0EFB" w14:textId="77777777" w:rsidR="000D5587" w:rsidRPr="005E1D0E" w:rsidRDefault="000D5587" w:rsidP="0038761E">
            <w:pPr>
              <w:rPr>
                <w:szCs w:val="24"/>
                <w:lang w:val="en-GB"/>
              </w:rPr>
            </w:pPr>
          </w:p>
        </w:tc>
        <w:tc>
          <w:tcPr>
            <w:tcW w:w="2016" w:type="dxa"/>
          </w:tcPr>
          <w:p w14:paraId="6DDD696E" w14:textId="3C59234A" w:rsidR="000D5587" w:rsidRPr="005E1D0E" w:rsidRDefault="000D5587" w:rsidP="00D05F10">
            <w:pPr>
              <w:rPr>
                <w:szCs w:val="24"/>
                <w:lang w:val="en-GB"/>
              </w:rPr>
            </w:pPr>
            <w:r w:rsidRPr="00DC49A9">
              <w:rPr>
                <w:lang w:val="en-GB"/>
              </w:rPr>
              <w:t>Opening</w:t>
            </w:r>
          </w:p>
        </w:tc>
        <w:tc>
          <w:tcPr>
            <w:tcW w:w="5196" w:type="dxa"/>
          </w:tcPr>
          <w:p w14:paraId="62228E48" w14:textId="42AB97B0" w:rsidR="000D5587" w:rsidRPr="005E1D0E" w:rsidRDefault="000D5587" w:rsidP="0038761E">
            <w:pPr>
              <w:rPr>
                <w:szCs w:val="24"/>
                <w:lang w:val="en-GB"/>
              </w:rPr>
            </w:pPr>
            <w:r w:rsidRPr="00DC49A9">
              <w:rPr>
                <w:lang w:val="en-GB"/>
              </w:rPr>
              <w:t>The trainer introduces and informs about the structure of the course</w:t>
            </w:r>
          </w:p>
        </w:tc>
        <w:tc>
          <w:tcPr>
            <w:tcW w:w="2215" w:type="dxa"/>
          </w:tcPr>
          <w:p w14:paraId="62B93A98" w14:textId="77777777" w:rsidR="000D5587" w:rsidRPr="005E1D0E" w:rsidRDefault="000D5587" w:rsidP="0038761E">
            <w:pPr>
              <w:rPr>
                <w:szCs w:val="24"/>
                <w:lang w:val="en-GB"/>
              </w:rPr>
            </w:pPr>
          </w:p>
        </w:tc>
        <w:tc>
          <w:tcPr>
            <w:tcW w:w="3341" w:type="dxa"/>
          </w:tcPr>
          <w:p w14:paraId="7709BC45" w14:textId="64CBC941" w:rsidR="000D5587" w:rsidRPr="005E1D0E" w:rsidRDefault="005031CA" w:rsidP="00BD59CB">
            <w:pPr>
              <w:rPr>
                <w:szCs w:val="24"/>
                <w:lang w:val="en-GB"/>
              </w:rPr>
            </w:pPr>
            <w:proofErr w:type="spellStart"/>
            <w:r>
              <w:rPr>
                <w:lang w:val="en-GB"/>
              </w:rPr>
              <w:t>Powerpoint</w:t>
            </w:r>
            <w:proofErr w:type="spellEnd"/>
            <w:r w:rsidRPr="00DC49A9">
              <w:rPr>
                <w:lang w:val="en-GB"/>
              </w:rPr>
              <w:t xml:space="preserve"> </w:t>
            </w:r>
            <w:r w:rsidR="000D5587" w:rsidRPr="00DC49A9">
              <w:rPr>
                <w:lang w:val="en-GB"/>
              </w:rPr>
              <w:t>Slide 33</w:t>
            </w:r>
          </w:p>
        </w:tc>
        <w:tc>
          <w:tcPr>
            <w:tcW w:w="814" w:type="dxa"/>
          </w:tcPr>
          <w:p w14:paraId="51217D74" w14:textId="7486BF6B" w:rsidR="000D5587" w:rsidRPr="00DC49A9" w:rsidRDefault="000D5587" w:rsidP="00BD59CB">
            <w:pPr>
              <w:rPr>
                <w:lang w:val="en-GB"/>
              </w:rPr>
            </w:pPr>
          </w:p>
        </w:tc>
      </w:tr>
      <w:tr w:rsidR="000D5587" w:rsidRPr="007742E9" w14:paraId="604B1CDB" w14:textId="0CD6A1B0" w:rsidTr="0004270F">
        <w:tc>
          <w:tcPr>
            <w:tcW w:w="694" w:type="dxa"/>
            <w:vAlign w:val="center"/>
          </w:tcPr>
          <w:p w14:paraId="13585E98" w14:textId="77777777" w:rsidR="000D5587" w:rsidRPr="005E1D0E" w:rsidRDefault="000D5587" w:rsidP="0038761E">
            <w:pPr>
              <w:rPr>
                <w:szCs w:val="24"/>
                <w:lang w:val="en-GB"/>
              </w:rPr>
            </w:pPr>
            <w:r w:rsidRPr="005E1D0E">
              <w:rPr>
                <w:szCs w:val="24"/>
                <w:lang w:val="en-GB"/>
              </w:rPr>
              <w:t>10</w:t>
            </w:r>
          </w:p>
        </w:tc>
        <w:tc>
          <w:tcPr>
            <w:tcW w:w="2016" w:type="dxa"/>
            <w:vAlign w:val="center"/>
          </w:tcPr>
          <w:p w14:paraId="4031A737" w14:textId="765677B7" w:rsidR="000D5587" w:rsidRPr="005E1D0E" w:rsidRDefault="000D5587" w:rsidP="0038761E">
            <w:pPr>
              <w:rPr>
                <w:szCs w:val="24"/>
                <w:lang w:val="en-GB"/>
              </w:rPr>
            </w:pPr>
            <w:r w:rsidRPr="005E1D0E">
              <w:rPr>
                <w:szCs w:val="24"/>
                <w:lang w:val="en-GB"/>
              </w:rPr>
              <w:t xml:space="preserve">Individual </w:t>
            </w:r>
            <w:r w:rsidR="00DC7A43">
              <w:rPr>
                <w:szCs w:val="24"/>
                <w:lang w:val="en-GB"/>
              </w:rPr>
              <w:t>w</w:t>
            </w:r>
            <w:r w:rsidRPr="005E1D0E">
              <w:rPr>
                <w:szCs w:val="24"/>
                <w:lang w:val="en-GB"/>
              </w:rPr>
              <w:t>ork</w:t>
            </w:r>
          </w:p>
        </w:tc>
        <w:tc>
          <w:tcPr>
            <w:tcW w:w="5196" w:type="dxa"/>
            <w:vAlign w:val="center"/>
          </w:tcPr>
          <w:p w14:paraId="4BE8B316" w14:textId="08A7E1DA" w:rsidR="000D5587" w:rsidRPr="005E1D0E" w:rsidRDefault="000D5587" w:rsidP="0038761E">
            <w:pPr>
              <w:rPr>
                <w:szCs w:val="24"/>
                <w:lang w:val="en-GB"/>
              </w:rPr>
            </w:pPr>
            <w:r w:rsidRPr="005E1D0E">
              <w:rPr>
                <w:szCs w:val="24"/>
                <w:lang w:val="en-GB"/>
              </w:rPr>
              <w:t xml:space="preserve">Participants are asked to think about their own use of media: </w:t>
            </w:r>
          </w:p>
          <w:p w14:paraId="2B901A79" w14:textId="77777777" w:rsidR="000D5587" w:rsidRPr="005E1D0E" w:rsidRDefault="000D5587" w:rsidP="0038761E">
            <w:pPr>
              <w:rPr>
                <w:szCs w:val="24"/>
                <w:lang w:val="en-GB"/>
              </w:rPr>
            </w:pPr>
          </w:p>
          <w:p w14:paraId="392B1F1F" w14:textId="6E3B94F3" w:rsidR="000D5587" w:rsidRPr="005E1D0E" w:rsidRDefault="000D5587" w:rsidP="0038761E">
            <w:pPr>
              <w:pStyle w:val="Listenabsatz"/>
              <w:numPr>
                <w:ilvl w:val="0"/>
                <w:numId w:val="11"/>
              </w:numPr>
              <w:rPr>
                <w:szCs w:val="24"/>
                <w:lang w:val="en-GB"/>
              </w:rPr>
            </w:pPr>
            <w:r w:rsidRPr="005E1D0E">
              <w:rPr>
                <w:szCs w:val="24"/>
                <w:lang w:val="en-GB"/>
              </w:rPr>
              <w:t xml:space="preserve">Which media do you use in private and </w:t>
            </w:r>
            <w:r w:rsidR="00DC7A43">
              <w:rPr>
                <w:szCs w:val="24"/>
                <w:lang w:val="en-GB"/>
              </w:rPr>
              <w:t>at work</w:t>
            </w:r>
            <w:r w:rsidRPr="005E1D0E">
              <w:rPr>
                <w:szCs w:val="24"/>
                <w:lang w:val="en-GB"/>
              </w:rPr>
              <w:t>? (TV, radio, newspapers, internet, scientific journals)</w:t>
            </w:r>
          </w:p>
          <w:p w14:paraId="4655B0B8" w14:textId="59746E94" w:rsidR="000D5587" w:rsidRPr="005E1D0E" w:rsidRDefault="000D5587" w:rsidP="0038761E">
            <w:pPr>
              <w:pStyle w:val="Listenabsatz"/>
              <w:numPr>
                <w:ilvl w:val="0"/>
                <w:numId w:val="11"/>
              </w:numPr>
              <w:rPr>
                <w:szCs w:val="24"/>
                <w:lang w:val="en-GB"/>
              </w:rPr>
            </w:pPr>
            <w:r w:rsidRPr="005E1D0E">
              <w:rPr>
                <w:szCs w:val="24"/>
                <w:lang w:val="en-GB"/>
              </w:rPr>
              <w:t>For which purpose do you use them? (information, entertainment, communication)</w:t>
            </w:r>
          </w:p>
          <w:p w14:paraId="62C30C34" w14:textId="3F8FE7DF" w:rsidR="000D5587" w:rsidRPr="005E1D0E" w:rsidRDefault="000D5587" w:rsidP="0038761E">
            <w:pPr>
              <w:ind w:left="60"/>
              <w:rPr>
                <w:szCs w:val="24"/>
                <w:lang w:val="en-GB"/>
              </w:rPr>
            </w:pPr>
          </w:p>
          <w:p w14:paraId="60694F1E" w14:textId="1399E8FE" w:rsidR="000D5587" w:rsidRPr="005E1D0E" w:rsidRDefault="000D5587" w:rsidP="0038761E">
            <w:pPr>
              <w:rPr>
                <w:szCs w:val="24"/>
                <w:lang w:val="en-GB"/>
              </w:rPr>
            </w:pPr>
            <w:r w:rsidRPr="005E1D0E">
              <w:rPr>
                <w:szCs w:val="24"/>
                <w:lang w:val="en-GB"/>
              </w:rPr>
              <w:t xml:space="preserve">Then they </w:t>
            </w:r>
            <w:proofErr w:type="gramStart"/>
            <w:r w:rsidRPr="005E1D0E">
              <w:rPr>
                <w:szCs w:val="24"/>
                <w:lang w:val="en-GB"/>
              </w:rPr>
              <w:t>are asked</w:t>
            </w:r>
            <w:proofErr w:type="gramEnd"/>
            <w:r w:rsidRPr="005E1D0E">
              <w:rPr>
                <w:szCs w:val="24"/>
                <w:lang w:val="en-GB"/>
              </w:rPr>
              <w:t xml:space="preserve"> to glue their dots to the matrix.</w:t>
            </w:r>
          </w:p>
        </w:tc>
        <w:tc>
          <w:tcPr>
            <w:tcW w:w="2215" w:type="dxa"/>
            <w:vMerge w:val="restart"/>
            <w:vAlign w:val="center"/>
          </w:tcPr>
          <w:p w14:paraId="430D2EA7" w14:textId="10BEA457" w:rsidR="000D5587" w:rsidRPr="005E1D0E" w:rsidRDefault="000D5587" w:rsidP="00BF03A2">
            <w:pPr>
              <w:rPr>
                <w:szCs w:val="24"/>
                <w:lang w:val="en-GB"/>
              </w:rPr>
            </w:pPr>
            <w:r w:rsidRPr="005E1D0E">
              <w:rPr>
                <w:szCs w:val="24"/>
                <w:lang w:val="en-GB"/>
              </w:rPr>
              <w:t>Participants are aware of their personal use of media</w:t>
            </w:r>
            <w:r w:rsidR="00DC7A43">
              <w:rPr>
                <w:szCs w:val="24"/>
                <w:lang w:val="en-GB"/>
              </w:rPr>
              <w:t>.</w:t>
            </w:r>
          </w:p>
        </w:tc>
        <w:tc>
          <w:tcPr>
            <w:tcW w:w="3341" w:type="dxa"/>
            <w:vMerge w:val="restart"/>
            <w:vAlign w:val="center"/>
          </w:tcPr>
          <w:p w14:paraId="6BC3A710" w14:textId="7ECE16A6" w:rsidR="000D5587" w:rsidRPr="005E1D0E" w:rsidRDefault="000D5587" w:rsidP="0038761E">
            <w:pPr>
              <w:rPr>
                <w:szCs w:val="24"/>
                <w:lang w:val="en-GB"/>
              </w:rPr>
            </w:pPr>
            <w:r w:rsidRPr="005E1D0E">
              <w:rPr>
                <w:szCs w:val="24"/>
                <w:lang w:val="en-GB"/>
              </w:rPr>
              <w:t xml:space="preserve">Prepared chart with a table/matrix on a </w:t>
            </w:r>
            <w:r w:rsidR="00DC7A43">
              <w:rPr>
                <w:szCs w:val="24"/>
                <w:lang w:val="en-GB"/>
              </w:rPr>
              <w:t>f</w:t>
            </w:r>
            <w:r w:rsidRPr="005E1D0E">
              <w:rPr>
                <w:szCs w:val="24"/>
                <w:lang w:val="en-GB"/>
              </w:rPr>
              <w:t>lipchart;</w:t>
            </w:r>
          </w:p>
          <w:p w14:paraId="4BED0E51" w14:textId="4347DF8E" w:rsidR="000D5587" w:rsidRPr="005E1D0E" w:rsidRDefault="000D5587" w:rsidP="00DC7A43">
            <w:pPr>
              <w:rPr>
                <w:szCs w:val="24"/>
                <w:lang w:val="en-GB"/>
              </w:rPr>
            </w:pPr>
            <w:r w:rsidRPr="005E1D0E">
              <w:rPr>
                <w:szCs w:val="24"/>
                <w:lang w:val="en-GB"/>
              </w:rPr>
              <w:t xml:space="preserve">10 </w:t>
            </w:r>
            <w:r w:rsidR="00DC7A43">
              <w:rPr>
                <w:szCs w:val="24"/>
                <w:lang w:val="en-GB"/>
              </w:rPr>
              <w:t>sticky</w:t>
            </w:r>
            <w:r w:rsidR="00DC7A43" w:rsidRPr="005E1D0E">
              <w:rPr>
                <w:szCs w:val="24"/>
                <w:lang w:val="en-GB"/>
              </w:rPr>
              <w:t xml:space="preserve"> </w:t>
            </w:r>
            <w:r w:rsidRPr="005E1D0E">
              <w:rPr>
                <w:szCs w:val="24"/>
                <w:lang w:val="en-GB"/>
              </w:rPr>
              <w:t>dots for every person</w:t>
            </w:r>
          </w:p>
        </w:tc>
        <w:tc>
          <w:tcPr>
            <w:tcW w:w="814" w:type="dxa"/>
          </w:tcPr>
          <w:p w14:paraId="2105888C" w14:textId="55F30970" w:rsidR="000D5587" w:rsidRPr="005E1D0E" w:rsidRDefault="000D5587" w:rsidP="0038761E">
            <w:pPr>
              <w:rPr>
                <w:szCs w:val="24"/>
                <w:lang w:val="en-GB"/>
              </w:rPr>
            </w:pPr>
          </w:p>
        </w:tc>
      </w:tr>
      <w:tr w:rsidR="000D5587" w:rsidRPr="007742E9" w14:paraId="4F833DA8" w14:textId="6C5431C2" w:rsidTr="0004270F">
        <w:tc>
          <w:tcPr>
            <w:tcW w:w="694" w:type="dxa"/>
            <w:vAlign w:val="center"/>
          </w:tcPr>
          <w:p w14:paraId="3C9ED8D2" w14:textId="77777777" w:rsidR="000D5587" w:rsidRPr="005E1D0E" w:rsidRDefault="000D5587" w:rsidP="0038761E">
            <w:pPr>
              <w:rPr>
                <w:szCs w:val="24"/>
                <w:lang w:val="en-GB"/>
              </w:rPr>
            </w:pPr>
            <w:r w:rsidRPr="005E1D0E">
              <w:rPr>
                <w:szCs w:val="24"/>
                <w:lang w:val="en-GB"/>
              </w:rPr>
              <w:t>15</w:t>
            </w:r>
          </w:p>
        </w:tc>
        <w:tc>
          <w:tcPr>
            <w:tcW w:w="2016" w:type="dxa"/>
            <w:vAlign w:val="center"/>
          </w:tcPr>
          <w:p w14:paraId="34F0D345" w14:textId="3FB6478F" w:rsidR="000D5587" w:rsidRPr="005E1D0E" w:rsidRDefault="000D5587" w:rsidP="0038761E">
            <w:pPr>
              <w:rPr>
                <w:szCs w:val="24"/>
                <w:lang w:val="en-GB"/>
              </w:rPr>
            </w:pPr>
            <w:r w:rsidRPr="005E1D0E">
              <w:rPr>
                <w:szCs w:val="24"/>
                <w:lang w:val="en-GB"/>
              </w:rPr>
              <w:t>Moderation and discussion</w:t>
            </w:r>
          </w:p>
        </w:tc>
        <w:tc>
          <w:tcPr>
            <w:tcW w:w="5196" w:type="dxa"/>
            <w:vAlign w:val="center"/>
          </w:tcPr>
          <w:p w14:paraId="15E5D5E3" w14:textId="663FFED2" w:rsidR="000D5587" w:rsidRPr="005E1D0E" w:rsidRDefault="000D5587" w:rsidP="0038761E">
            <w:pPr>
              <w:rPr>
                <w:szCs w:val="24"/>
                <w:lang w:val="en-GB"/>
              </w:rPr>
            </w:pPr>
            <w:r w:rsidRPr="005E1D0E">
              <w:rPr>
                <w:szCs w:val="24"/>
                <w:lang w:val="en-GB"/>
              </w:rPr>
              <w:t xml:space="preserve">Trainer gives a </w:t>
            </w:r>
            <w:proofErr w:type="gramStart"/>
            <w:r w:rsidRPr="005E1D0E">
              <w:rPr>
                <w:szCs w:val="24"/>
                <w:lang w:val="en-GB"/>
              </w:rPr>
              <w:t>summary,</w:t>
            </w:r>
            <w:proofErr w:type="gramEnd"/>
            <w:r w:rsidRPr="005E1D0E">
              <w:rPr>
                <w:szCs w:val="24"/>
                <w:lang w:val="en-GB"/>
              </w:rPr>
              <w:t xml:space="preserve"> peculiarities are discussed in the plenum.</w:t>
            </w:r>
          </w:p>
        </w:tc>
        <w:tc>
          <w:tcPr>
            <w:tcW w:w="2215" w:type="dxa"/>
            <w:vMerge/>
            <w:vAlign w:val="center"/>
          </w:tcPr>
          <w:p w14:paraId="2D4B1472" w14:textId="77777777" w:rsidR="000D5587" w:rsidRPr="005E1D0E" w:rsidRDefault="000D5587" w:rsidP="0038761E">
            <w:pPr>
              <w:rPr>
                <w:b/>
                <w:szCs w:val="24"/>
                <w:lang w:val="en-GB"/>
              </w:rPr>
            </w:pPr>
          </w:p>
        </w:tc>
        <w:tc>
          <w:tcPr>
            <w:tcW w:w="3341" w:type="dxa"/>
            <w:vMerge/>
            <w:vAlign w:val="center"/>
          </w:tcPr>
          <w:p w14:paraId="345C2EFC" w14:textId="77777777" w:rsidR="000D5587" w:rsidRPr="005E1D0E" w:rsidRDefault="000D5587" w:rsidP="0038761E">
            <w:pPr>
              <w:rPr>
                <w:b/>
                <w:szCs w:val="24"/>
                <w:lang w:val="en-GB"/>
              </w:rPr>
            </w:pPr>
          </w:p>
        </w:tc>
        <w:tc>
          <w:tcPr>
            <w:tcW w:w="814" w:type="dxa"/>
          </w:tcPr>
          <w:p w14:paraId="7505C394" w14:textId="72DFCE10" w:rsidR="000D5587" w:rsidRPr="005E1D0E" w:rsidRDefault="000D5587" w:rsidP="0038761E">
            <w:pPr>
              <w:rPr>
                <w:b/>
                <w:szCs w:val="24"/>
                <w:lang w:val="en-GB"/>
              </w:rPr>
            </w:pPr>
          </w:p>
        </w:tc>
      </w:tr>
      <w:tr w:rsidR="000D5587" w:rsidRPr="005E1D0E" w14:paraId="5DE6AA37" w14:textId="792CF860" w:rsidTr="0004270F">
        <w:tc>
          <w:tcPr>
            <w:tcW w:w="694" w:type="dxa"/>
            <w:vAlign w:val="center"/>
          </w:tcPr>
          <w:p w14:paraId="78E13423" w14:textId="4B5C5DE4" w:rsidR="000D5587" w:rsidRPr="005E1D0E" w:rsidRDefault="000D5587" w:rsidP="0038761E">
            <w:pPr>
              <w:rPr>
                <w:szCs w:val="24"/>
                <w:lang w:val="en-GB"/>
              </w:rPr>
            </w:pPr>
            <w:r w:rsidRPr="005E1D0E">
              <w:rPr>
                <w:szCs w:val="24"/>
                <w:lang w:val="en-GB"/>
              </w:rPr>
              <w:t>10</w:t>
            </w:r>
          </w:p>
        </w:tc>
        <w:tc>
          <w:tcPr>
            <w:tcW w:w="2016" w:type="dxa"/>
            <w:vAlign w:val="center"/>
          </w:tcPr>
          <w:p w14:paraId="729A284F" w14:textId="77777777" w:rsidR="000D5587" w:rsidRPr="005E1D0E" w:rsidRDefault="000D5587" w:rsidP="0038761E">
            <w:pPr>
              <w:rPr>
                <w:szCs w:val="24"/>
                <w:lang w:val="en-GB"/>
              </w:rPr>
            </w:pPr>
            <w:r w:rsidRPr="005E1D0E">
              <w:rPr>
                <w:szCs w:val="24"/>
                <w:lang w:val="en-GB"/>
              </w:rPr>
              <w:t>Input</w:t>
            </w:r>
          </w:p>
        </w:tc>
        <w:tc>
          <w:tcPr>
            <w:tcW w:w="5196" w:type="dxa"/>
            <w:vAlign w:val="center"/>
          </w:tcPr>
          <w:p w14:paraId="1F0959CF" w14:textId="3758312A" w:rsidR="000D5587" w:rsidRPr="005E1D0E" w:rsidRDefault="000D5587" w:rsidP="0038761E">
            <w:pPr>
              <w:rPr>
                <w:szCs w:val="24"/>
                <w:lang w:val="en-GB"/>
              </w:rPr>
            </w:pPr>
            <w:r w:rsidRPr="005E1D0E">
              <w:rPr>
                <w:szCs w:val="24"/>
                <w:lang w:val="en-GB"/>
              </w:rPr>
              <w:t>Trainer gives information about the use of media in Europe and</w:t>
            </w:r>
            <w:r w:rsidR="00DC7A43">
              <w:rPr>
                <w:szCs w:val="24"/>
                <w:lang w:val="en-GB"/>
              </w:rPr>
              <w:t xml:space="preserve"> </w:t>
            </w:r>
            <w:r w:rsidRPr="005E1D0E">
              <w:rPr>
                <w:szCs w:val="24"/>
                <w:lang w:val="en-GB"/>
              </w:rPr>
              <w:t>the structure of media.</w:t>
            </w:r>
          </w:p>
        </w:tc>
        <w:tc>
          <w:tcPr>
            <w:tcW w:w="2215" w:type="dxa"/>
            <w:vAlign w:val="center"/>
          </w:tcPr>
          <w:p w14:paraId="44C71E75" w14:textId="176DEDC7" w:rsidR="000D5587" w:rsidRPr="005E1D0E" w:rsidRDefault="000D5587" w:rsidP="00BF03A2">
            <w:pPr>
              <w:rPr>
                <w:szCs w:val="24"/>
                <w:lang w:val="en-GB"/>
              </w:rPr>
            </w:pPr>
            <w:r w:rsidRPr="005E1D0E">
              <w:rPr>
                <w:szCs w:val="24"/>
                <w:lang w:val="en-GB"/>
              </w:rPr>
              <w:t>Participants know about recent developments and the structure of media in Europe.</w:t>
            </w:r>
          </w:p>
        </w:tc>
        <w:tc>
          <w:tcPr>
            <w:tcW w:w="3341" w:type="dxa"/>
            <w:vAlign w:val="center"/>
          </w:tcPr>
          <w:p w14:paraId="25E85A8D" w14:textId="369A82AB" w:rsidR="000D5587" w:rsidRPr="00DC49A9" w:rsidRDefault="005031CA" w:rsidP="00D05F10">
            <w:pPr>
              <w:rPr>
                <w:lang w:val="en-GB"/>
              </w:rPr>
            </w:pPr>
            <w:proofErr w:type="spellStart"/>
            <w:r>
              <w:rPr>
                <w:lang w:val="en-GB"/>
              </w:rPr>
              <w:t>Powerpoint</w:t>
            </w:r>
            <w:proofErr w:type="spellEnd"/>
            <w:r w:rsidRPr="00DC49A9">
              <w:rPr>
                <w:lang w:val="en-GB"/>
              </w:rPr>
              <w:t xml:space="preserve"> </w:t>
            </w:r>
            <w:r w:rsidR="000D5587" w:rsidRPr="00DC49A9">
              <w:rPr>
                <w:lang w:val="en-GB"/>
              </w:rPr>
              <w:t>Slide 34,35,36</w:t>
            </w:r>
          </w:p>
        </w:tc>
        <w:tc>
          <w:tcPr>
            <w:tcW w:w="814" w:type="dxa"/>
          </w:tcPr>
          <w:p w14:paraId="4D418591" w14:textId="65307410" w:rsidR="000D5587" w:rsidRPr="00DC49A9" w:rsidRDefault="000D5587" w:rsidP="00D05F10">
            <w:pPr>
              <w:rPr>
                <w:lang w:val="en-GB"/>
              </w:rPr>
            </w:pPr>
          </w:p>
        </w:tc>
      </w:tr>
      <w:tr w:rsidR="000D5587" w:rsidRPr="005E1D0E" w14:paraId="2C1A92A9" w14:textId="65ADEDE8" w:rsidTr="0004270F">
        <w:tc>
          <w:tcPr>
            <w:tcW w:w="694" w:type="dxa"/>
            <w:vAlign w:val="center"/>
          </w:tcPr>
          <w:p w14:paraId="3ADDCC36" w14:textId="77777777" w:rsidR="000D5587" w:rsidRPr="005E1D0E" w:rsidRDefault="000D5587" w:rsidP="0038761E">
            <w:pPr>
              <w:rPr>
                <w:szCs w:val="24"/>
                <w:lang w:val="en-GB"/>
              </w:rPr>
            </w:pPr>
            <w:r w:rsidRPr="005E1D0E">
              <w:rPr>
                <w:szCs w:val="24"/>
                <w:lang w:val="en-GB"/>
              </w:rPr>
              <w:t>25</w:t>
            </w:r>
          </w:p>
        </w:tc>
        <w:tc>
          <w:tcPr>
            <w:tcW w:w="2016" w:type="dxa"/>
            <w:vAlign w:val="center"/>
          </w:tcPr>
          <w:p w14:paraId="69F01971" w14:textId="77777777" w:rsidR="000D5587" w:rsidRPr="005E1D0E" w:rsidRDefault="000D5587" w:rsidP="0038761E">
            <w:pPr>
              <w:rPr>
                <w:szCs w:val="24"/>
                <w:lang w:val="en-GB"/>
              </w:rPr>
            </w:pPr>
            <w:r w:rsidRPr="005E1D0E">
              <w:rPr>
                <w:szCs w:val="24"/>
                <w:lang w:val="en-GB"/>
              </w:rPr>
              <w:t>Open discussion in plenum</w:t>
            </w:r>
          </w:p>
        </w:tc>
        <w:tc>
          <w:tcPr>
            <w:tcW w:w="5196" w:type="dxa"/>
            <w:vAlign w:val="center"/>
          </w:tcPr>
          <w:p w14:paraId="3B0CFE7C" w14:textId="6ECB1C1D" w:rsidR="000D5587" w:rsidRPr="005E1D0E" w:rsidRDefault="000D5587" w:rsidP="0038761E">
            <w:pPr>
              <w:rPr>
                <w:szCs w:val="24"/>
                <w:lang w:val="en-GB"/>
              </w:rPr>
            </w:pPr>
            <w:r w:rsidRPr="005E1D0E">
              <w:rPr>
                <w:szCs w:val="24"/>
                <w:lang w:val="en-GB"/>
              </w:rPr>
              <w:t>The participants discuss the following questions:</w:t>
            </w:r>
          </w:p>
          <w:p w14:paraId="35245C7A" w14:textId="77777777" w:rsidR="000D5587" w:rsidRPr="005E1D0E" w:rsidRDefault="000D5587" w:rsidP="0038761E">
            <w:pPr>
              <w:rPr>
                <w:szCs w:val="24"/>
                <w:lang w:val="en-GB"/>
              </w:rPr>
            </w:pPr>
          </w:p>
          <w:p w14:paraId="7C8BAD3D" w14:textId="77777777" w:rsidR="000D5587" w:rsidRPr="005E1D0E" w:rsidRDefault="000D5587" w:rsidP="0038761E">
            <w:pPr>
              <w:pStyle w:val="Listenabsatz"/>
              <w:numPr>
                <w:ilvl w:val="0"/>
                <w:numId w:val="17"/>
              </w:numPr>
              <w:rPr>
                <w:szCs w:val="24"/>
                <w:lang w:val="en-GB"/>
              </w:rPr>
            </w:pPr>
            <w:r w:rsidRPr="005E1D0E">
              <w:rPr>
                <w:szCs w:val="24"/>
                <w:lang w:val="en-GB"/>
              </w:rPr>
              <w:t xml:space="preserve">What does this mean for PR in adult education? </w:t>
            </w:r>
          </w:p>
          <w:p w14:paraId="15820755" w14:textId="77777777" w:rsidR="000D5587" w:rsidRPr="005E1D0E" w:rsidRDefault="000D5587" w:rsidP="0038761E">
            <w:pPr>
              <w:pStyle w:val="Listenabsatz"/>
              <w:numPr>
                <w:ilvl w:val="0"/>
                <w:numId w:val="17"/>
              </w:numPr>
              <w:rPr>
                <w:szCs w:val="24"/>
                <w:lang w:val="en-GB"/>
              </w:rPr>
            </w:pPr>
            <w:r w:rsidRPr="005E1D0E">
              <w:rPr>
                <w:szCs w:val="24"/>
                <w:lang w:val="en-GB"/>
              </w:rPr>
              <w:t>Which media do we already use to publish our information?</w:t>
            </w:r>
          </w:p>
          <w:p w14:paraId="385FF942" w14:textId="6602F0DE" w:rsidR="000D5587" w:rsidRPr="005E1D0E" w:rsidRDefault="000D5587" w:rsidP="0038761E">
            <w:pPr>
              <w:pStyle w:val="Listenabsatz"/>
              <w:numPr>
                <w:ilvl w:val="0"/>
                <w:numId w:val="17"/>
              </w:numPr>
              <w:rPr>
                <w:szCs w:val="24"/>
                <w:lang w:val="en-GB"/>
              </w:rPr>
            </w:pPr>
            <w:r w:rsidRPr="005E1D0E">
              <w:rPr>
                <w:szCs w:val="24"/>
                <w:lang w:val="en-GB"/>
              </w:rPr>
              <w:lastRenderedPageBreak/>
              <w:t xml:space="preserve">Which media </w:t>
            </w:r>
            <w:r w:rsidR="00DC7A43">
              <w:rPr>
                <w:szCs w:val="24"/>
                <w:lang w:val="en-GB"/>
              </w:rPr>
              <w:t>have</w:t>
            </w:r>
            <w:r w:rsidRPr="005E1D0E">
              <w:rPr>
                <w:szCs w:val="24"/>
                <w:lang w:val="en-GB"/>
              </w:rPr>
              <w:t xml:space="preserve"> we</w:t>
            </w:r>
            <w:r w:rsidR="00DC7A43">
              <w:rPr>
                <w:szCs w:val="24"/>
                <w:lang w:val="en-GB"/>
              </w:rPr>
              <w:t xml:space="preserve"> not</w:t>
            </w:r>
            <w:r w:rsidRPr="005E1D0E">
              <w:rPr>
                <w:szCs w:val="24"/>
                <w:lang w:val="en-GB"/>
              </w:rPr>
              <w:t xml:space="preserve"> consider</w:t>
            </w:r>
            <w:r w:rsidR="00DC7A43">
              <w:rPr>
                <w:szCs w:val="24"/>
                <w:lang w:val="en-GB"/>
              </w:rPr>
              <w:t>ed</w:t>
            </w:r>
            <w:r w:rsidRPr="005E1D0E">
              <w:rPr>
                <w:szCs w:val="24"/>
                <w:lang w:val="en-GB"/>
              </w:rPr>
              <w:t xml:space="preserve"> yet, but should we use in future? </w:t>
            </w:r>
          </w:p>
          <w:p w14:paraId="54EA275A" w14:textId="52361F27" w:rsidR="000D5587" w:rsidRPr="005E1D0E" w:rsidRDefault="000D5587" w:rsidP="0038761E">
            <w:pPr>
              <w:pStyle w:val="Listenabsatz"/>
              <w:numPr>
                <w:ilvl w:val="0"/>
                <w:numId w:val="17"/>
              </w:numPr>
              <w:rPr>
                <w:szCs w:val="24"/>
                <w:lang w:val="en-GB"/>
              </w:rPr>
            </w:pPr>
            <w:r w:rsidRPr="005E1D0E">
              <w:rPr>
                <w:szCs w:val="24"/>
                <w:lang w:val="en-GB"/>
              </w:rPr>
              <w:t xml:space="preserve">Which media are not accessible for us and why not? </w:t>
            </w:r>
          </w:p>
        </w:tc>
        <w:tc>
          <w:tcPr>
            <w:tcW w:w="2215" w:type="dxa"/>
            <w:vAlign w:val="center"/>
          </w:tcPr>
          <w:p w14:paraId="35F48163" w14:textId="19DF5C34" w:rsidR="000D5587" w:rsidRPr="005E1D0E" w:rsidRDefault="000D5587" w:rsidP="00DC7A43">
            <w:pPr>
              <w:rPr>
                <w:szCs w:val="24"/>
                <w:lang w:val="en-GB"/>
              </w:rPr>
            </w:pPr>
            <w:r w:rsidRPr="005E1D0E">
              <w:rPr>
                <w:szCs w:val="24"/>
                <w:lang w:val="en-GB"/>
              </w:rPr>
              <w:lastRenderedPageBreak/>
              <w:t xml:space="preserve">Participants are able to connect media use and structure with PR in the field of adult education and their </w:t>
            </w:r>
            <w:r w:rsidRPr="005E1D0E">
              <w:rPr>
                <w:szCs w:val="24"/>
                <w:lang w:val="en-GB"/>
              </w:rPr>
              <w:lastRenderedPageBreak/>
              <w:t>concrete working field.</w:t>
            </w:r>
          </w:p>
        </w:tc>
        <w:tc>
          <w:tcPr>
            <w:tcW w:w="3341" w:type="dxa"/>
            <w:vAlign w:val="center"/>
          </w:tcPr>
          <w:p w14:paraId="001476B4" w14:textId="77777777" w:rsidR="000D5587" w:rsidRPr="00DC49A9" w:rsidRDefault="000D5587" w:rsidP="0038761E">
            <w:pPr>
              <w:rPr>
                <w:lang w:val="en-GB"/>
              </w:rPr>
            </w:pPr>
            <w:r w:rsidRPr="00DC49A9">
              <w:rPr>
                <w:lang w:val="en-GB"/>
              </w:rPr>
              <w:lastRenderedPageBreak/>
              <w:t>Flipchart (for protocolling ideas)</w:t>
            </w:r>
          </w:p>
        </w:tc>
        <w:tc>
          <w:tcPr>
            <w:tcW w:w="814" w:type="dxa"/>
          </w:tcPr>
          <w:p w14:paraId="5C8CBC24" w14:textId="38E57E5B" w:rsidR="000D5587" w:rsidRPr="00DC49A9" w:rsidRDefault="000D5587" w:rsidP="0038761E">
            <w:pPr>
              <w:rPr>
                <w:lang w:val="en-GB"/>
              </w:rPr>
            </w:pPr>
          </w:p>
        </w:tc>
      </w:tr>
      <w:tr w:rsidR="000D5587" w:rsidRPr="005E1D0E" w14:paraId="4103DC9B" w14:textId="538304CA" w:rsidTr="0004270F">
        <w:tc>
          <w:tcPr>
            <w:tcW w:w="694" w:type="dxa"/>
            <w:vAlign w:val="center"/>
          </w:tcPr>
          <w:p w14:paraId="3CC58670" w14:textId="5AAAEA07" w:rsidR="000D5587" w:rsidRPr="005E1D0E" w:rsidRDefault="000D5587" w:rsidP="00F277CB">
            <w:pPr>
              <w:rPr>
                <w:szCs w:val="24"/>
                <w:lang w:val="en-GB"/>
              </w:rPr>
            </w:pPr>
            <w:r w:rsidRPr="005E1D0E">
              <w:rPr>
                <w:szCs w:val="24"/>
                <w:lang w:val="en-GB"/>
              </w:rPr>
              <w:t>15</w:t>
            </w:r>
          </w:p>
        </w:tc>
        <w:tc>
          <w:tcPr>
            <w:tcW w:w="2016" w:type="dxa"/>
            <w:vAlign w:val="center"/>
          </w:tcPr>
          <w:p w14:paraId="00C34A89" w14:textId="31B3F87A" w:rsidR="000D5587" w:rsidRPr="005E1D0E" w:rsidRDefault="000D5587" w:rsidP="00F277CB">
            <w:pPr>
              <w:rPr>
                <w:szCs w:val="24"/>
                <w:lang w:val="en-GB"/>
              </w:rPr>
            </w:pPr>
            <w:r w:rsidRPr="005E1D0E">
              <w:rPr>
                <w:szCs w:val="24"/>
                <w:lang w:val="en-GB"/>
              </w:rPr>
              <w:t>Input</w:t>
            </w:r>
          </w:p>
        </w:tc>
        <w:tc>
          <w:tcPr>
            <w:tcW w:w="5196" w:type="dxa"/>
            <w:vAlign w:val="center"/>
          </w:tcPr>
          <w:p w14:paraId="5F0F270F" w14:textId="21C66476" w:rsidR="000D5587" w:rsidRPr="00DC49A9" w:rsidRDefault="000D5587" w:rsidP="00F277CB">
            <w:pPr>
              <w:rPr>
                <w:szCs w:val="24"/>
                <w:lang w:val="en-GB"/>
              </w:rPr>
            </w:pPr>
            <w:r w:rsidRPr="005E1D0E">
              <w:rPr>
                <w:szCs w:val="24"/>
                <w:lang w:val="en-GB"/>
              </w:rPr>
              <w:t>Trainer informs about the use of online media (and social media)</w:t>
            </w:r>
          </w:p>
        </w:tc>
        <w:tc>
          <w:tcPr>
            <w:tcW w:w="2215" w:type="dxa"/>
            <w:vMerge w:val="restart"/>
            <w:vAlign w:val="center"/>
          </w:tcPr>
          <w:p w14:paraId="66FC8A12" w14:textId="6A2959DD" w:rsidR="000D5587" w:rsidRPr="005E1D0E" w:rsidRDefault="000D5587" w:rsidP="00F277CB">
            <w:pPr>
              <w:rPr>
                <w:szCs w:val="24"/>
                <w:lang w:val="en-GB"/>
              </w:rPr>
            </w:pPr>
            <w:r w:rsidRPr="005E1D0E">
              <w:rPr>
                <w:szCs w:val="24"/>
                <w:lang w:val="en-GB"/>
              </w:rPr>
              <w:t>Participants know about possibilities and specific use</w:t>
            </w:r>
            <w:r w:rsidR="00DC7A43">
              <w:rPr>
                <w:szCs w:val="24"/>
                <w:lang w:val="en-GB"/>
              </w:rPr>
              <w:t>s</w:t>
            </w:r>
            <w:r w:rsidRPr="005E1D0E">
              <w:rPr>
                <w:szCs w:val="24"/>
                <w:lang w:val="en-GB"/>
              </w:rPr>
              <w:t xml:space="preserve"> of online media.</w:t>
            </w:r>
          </w:p>
          <w:p w14:paraId="06F4FFE6" w14:textId="28E0EB6B" w:rsidR="000D5587" w:rsidRPr="005E1D0E" w:rsidRDefault="000D5587" w:rsidP="00F277CB">
            <w:pPr>
              <w:rPr>
                <w:szCs w:val="24"/>
                <w:lang w:val="en-GB"/>
              </w:rPr>
            </w:pPr>
            <w:r w:rsidRPr="005E1D0E">
              <w:rPr>
                <w:szCs w:val="24"/>
                <w:lang w:val="en-GB"/>
              </w:rPr>
              <w:t>Participants know what is important to consider when writing for online and social media.</w:t>
            </w:r>
          </w:p>
          <w:p w14:paraId="0DEC4678" w14:textId="427785D2" w:rsidR="000D5587" w:rsidRPr="005E1D0E" w:rsidRDefault="000D5587" w:rsidP="00F277CB">
            <w:pPr>
              <w:rPr>
                <w:szCs w:val="24"/>
                <w:lang w:val="en-GB"/>
              </w:rPr>
            </w:pPr>
          </w:p>
          <w:p w14:paraId="300CAF45" w14:textId="7E5594E3" w:rsidR="000D5587" w:rsidRPr="005E1D0E" w:rsidRDefault="000D5587" w:rsidP="00F277CB">
            <w:pPr>
              <w:rPr>
                <w:szCs w:val="24"/>
                <w:lang w:val="en-GB"/>
              </w:rPr>
            </w:pPr>
          </w:p>
          <w:p w14:paraId="635A5A9E" w14:textId="343DD33C" w:rsidR="000D5587" w:rsidRPr="005E1D0E" w:rsidRDefault="000D5587" w:rsidP="00F277CB">
            <w:pPr>
              <w:rPr>
                <w:szCs w:val="24"/>
                <w:lang w:val="en-GB"/>
              </w:rPr>
            </w:pPr>
          </w:p>
        </w:tc>
        <w:tc>
          <w:tcPr>
            <w:tcW w:w="3341" w:type="dxa"/>
            <w:vAlign w:val="center"/>
          </w:tcPr>
          <w:p w14:paraId="1C53417B" w14:textId="33C2FCB3" w:rsidR="000D5587" w:rsidRPr="00DC49A9" w:rsidRDefault="005031CA" w:rsidP="00AE3A2C">
            <w:pPr>
              <w:rPr>
                <w:lang w:val="en-GB"/>
              </w:rPr>
            </w:pPr>
            <w:proofErr w:type="spellStart"/>
            <w:r>
              <w:rPr>
                <w:lang w:val="en-GB"/>
              </w:rPr>
              <w:t>Powerpoint</w:t>
            </w:r>
            <w:proofErr w:type="spellEnd"/>
            <w:r w:rsidRPr="00DC49A9">
              <w:rPr>
                <w:lang w:val="en-GB"/>
              </w:rPr>
              <w:t xml:space="preserve"> </w:t>
            </w:r>
            <w:r w:rsidR="000D5587" w:rsidRPr="00DC49A9">
              <w:rPr>
                <w:lang w:val="en-GB"/>
              </w:rPr>
              <w:t>Slide 37,38,39,40</w:t>
            </w:r>
          </w:p>
        </w:tc>
        <w:tc>
          <w:tcPr>
            <w:tcW w:w="814" w:type="dxa"/>
          </w:tcPr>
          <w:p w14:paraId="645BA5CD" w14:textId="3FDB3380" w:rsidR="000D5587" w:rsidRPr="00DC49A9" w:rsidRDefault="000D5587" w:rsidP="00AE3A2C">
            <w:pPr>
              <w:rPr>
                <w:lang w:val="en-GB"/>
              </w:rPr>
            </w:pPr>
          </w:p>
        </w:tc>
      </w:tr>
      <w:tr w:rsidR="000D5587" w:rsidRPr="005E1D0E" w14:paraId="054E1B70" w14:textId="2AF4A34F" w:rsidTr="0004270F">
        <w:tc>
          <w:tcPr>
            <w:tcW w:w="694" w:type="dxa"/>
            <w:vAlign w:val="center"/>
          </w:tcPr>
          <w:p w14:paraId="530495B5" w14:textId="77777777" w:rsidR="000D5587" w:rsidRPr="005E1D0E" w:rsidRDefault="000D5587" w:rsidP="00F277CB">
            <w:pPr>
              <w:rPr>
                <w:szCs w:val="24"/>
                <w:lang w:val="en-GB"/>
              </w:rPr>
            </w:pPr>
            <w:r w:rsidRPr="005E1D0E">
              <w:rPr>
                <w:szCs w:val="24"/>
                <w:lang w:val="en-GB"/>
              </w:rPr>
              <w:t>30</w:t>
            </w:r>
          </w:p>
        </w:tc>
        <w:tc>
          <w:tcPr>
            <w:tcW w:w="2016" w:type="dxa"/>
            <w:vAlign w:val="center"/>
          </w:tcPr>
          <w:p w14:paraId="71F02ED2" w14:textId="77777777" w:rsidR="000D5587" w:rsidRPr="005E1D0E" w:rsidRDefault="000D5587" w:rsidP="00F277CB">
            <w:pPr>
              <w:rPr>
                <w:szCs w:val="24"/>
                <w:lang w:val="en-GB"/>
              </w:rPr>
            </w:pPr>
            <w:r w:rsidRPr="005E1D0E">
              <w:rPr>
                <w:szCs w:val="24"/>
                <w:lang w:val="en-GB"/>
              </w:rPr>
              <w:t>Group discussion of examples</w:t>
            </w:r>
          </w:p>
        </w:tc>
        <w:tc>
          <w:tcPr>
            <w:tcW w:w="5196" w:type="dxa"/>
            <w:vAlign w:val="center"/>
          </w:tcPr>
          <w:p w14:paraId="264127F9" w14:textId="57B42802" w:rsidR="000D5587" w:rsidRPr="005E1D0E" w:rsidRDefault="000D5587" w:rsidP="00F277CB">
            <w:pPr>
              <w:rPr>
                <w:szCs w:val="24"/>
                <w:lang w:val="en-GB"/>
              </w:rPr>
            </w:pPr>
            <w:r w:rsidRPr="005E1D0E">
              <w:rPr>
                <w:szCs w:val="24"/>
                <w:lang w:val="en-GB"/>
              </w:rPr>
              <w:t>The trainer hands out examples of good practice for Facebook posts, tweets, website entries, newsletters and practice articles in online</w:t>
            </w:r>
            <w:r w:rsidR="00DC7A43">
              <w:rPr>
                <w:szCs w:val="24"/>
                <w:lang w:val="en-GB"/>
              </w:rPr>
              <w:t xml:space="preserve"> </w:t>
            </w:r>
            <w:r w:rsidRPr="005E1D0E">
              <w:rPr>
                <w:szCs w:val="24"/>
                <w:lang w:val="en-GB"/>
              </w:rPr>
              <w:t xml:space="preserve">journals. </w:t>
            </w:r>
          </w:p>
          <w:p w14:paraId="2CA754B3" w14:textId="77777777" w:rsidR="000D5587" w:rsidRPr="005E1D0E" w:rsidRDefault="000D5587" w:rsidP="00F277CB">
            <w:pPr>
              <w:rPr>
                <w:szCs w:val="24"/>
                <w:lang w:val="en-GB"/>
              </w:rPr>
            </w:pPr>
          </w:p>
          <w:p w14:paraId="2A691751" w14:textId="356FC126" w:rsidR="000D5587" w:rsidRPr="005E1D0E" w:rsidRDefault="000D5587" w:rsidP="00DC7A43">
            <w:pPr>
              <w:rPr>
                <w:szCs w:val="24"/>
                <w:lang w:val="en-GB"/>
              </w:rPr>
            </w:pPr>
            <w:r w:rsidRPr="005E1D0E">
              <w:rPr>
                <w:szCs w:val="24"/>
                <w:lang w:val="en-GB"/>
              </w:rPr>
              <w:t xml:space="preserve">Participants form groups of 4 and discuss why those are examples of good practice (what was done well). They note the </w:t>
            </w:r>
            <w:r w:rsidR="00DC7A43" w:rsidRPr="005E1D0E">
              <w:rPr>
                <w:szCs w:val="24"/>
                <w:lang w:val="en-GB"/>
              </w:rPr>
              <w:t>discussion</w:t>
            </w:r>
            <w:r w:rsidR="00DC7A43">
              <w:rPr>
                <w:szCs w:val="24"/>
                <w:lang w:val="en-GB"/>
              </w:rPr>
              <w:t>’s</w:t>
            </w:r>
            <w:r w:rsidR="00DC7A43" w:rsidRPr="005E1D0E">
              <w:rPr>
                <w:szCs w:val="24"/>
                <w:lang w:val="en-GB"/>
              </w:rPr>
              <w:t xml:space="preserve"> </w:t>
            </w:r>
            <w:r w:rsidRPr="005E1D0E">
              <w:rPr>
                <w:szCs w:val="24"/>
                <w:lang w:val="en-GB"/>
              </w:rPr>
              <w:t xml:space="preserve">results on moderation cards. </w:t>
            </w:r>
          </w:p>
        </w:tc>
        <w:tc>
          <w:tcPr>
            <w:tcW w:w="2215" w:type="dxa"/>
            <w:vMerge/>
            <w:vAlign w:val="center"/>
          </w:tcPr>
          <w:p w14:paraId="3356C477" w14:textId="25AB19E2" w:rsidR="000D5587" w:rsidRPr="005E1D0E" w:rsidRDefault="000D5587" w:rsidP="00F277CB">
            <w:pPr>
              <w:rPr>
                <w:szCs w:val="24"/>
                <w:lang w:val="en-GB"/>
              </w:rPr>
            </w:pPr>
          </w:p>
        </w:tc>
        <w:tc>
          <w:tcPr>
            <w:tcW w:w="3341" w:type="dxa"/>
            <w:vAlign w:val="center"/>
          </w:tcPr>
          <w:p w14:paraId="22BBCACB" w14:textId="17218946" w:rsidR="000D5587" w:rsidRPr="00DC49A9" w:rsidRDefault="000D5587" w:rsidP="00F277CB">
            <w:pPr>
              <w:rPr>
                <w:lang w:val="en-GB"/>
              </w:rPr>
            </w:pPr>
            <w:r w:rsidRPr="00DC49A9">
              <w:rPr>
                <w:lang w:val="en-GB"/>
              </w:rPr>
              <w:t>Final articles, posts, newsletter</w:t>
            </w:r>
            <w:r w:rsidR="00DC7A43">
              <w:rPr>
                <w:lang w:val="en-GB"/>
              </w:rPr>
              <w:t>s</w:t>
            </w:r>
            <w:r w:rsidRPr="00DC49A9">
              <w:rPr>
                <w:lang w:val="en-GB"/>
              </w:rPr>
              <w:t xml:space="preserve">, website entries </w:t>
            </w:r>
            <w:r w:rsidR="00DC7A43">
              <w:rPr>
                <w:lang w:val="en-GB"/>
              </w:rPr>
              <w:t>on</w:t>
            </w:r>
            <w:r w:rsidR="00DC7A43" w:rsidRPr="00DC49A9">
              <w:rPr>
                <w:lang w:val="en-GB"/>
              </w:rPr>
              <w:t xml:space="preserve"> </w:t>
            </w:r>
            <w:r w:rsidRPr="00DC49A9">
              <w:rPr>
                <w:lang w:val="en-GB"/>
              </w:rPr>
              <w:t>other topics in the adult education</w:t>
            </w:r>
            <w:r w:rsidR="00DC7A43">
              <w:rPr>
                <w:lang w:val="en-GB"/>
              </w:rPr>
              <w:t xml:space="preserve"> field</w:t>
            </w:r>
            <w:r w:rsidR="00EB28DA" w:rsidRPr="00DC49A9">
              <w:rPr>
                <w:lang w:val="en-GB"/>
              </w:rPr>
              <w:t xml:space="preserve"> (Document</w:t>
            </w:r>
            <w:r w:rsidR="005D6A01">
              <w:rPr>
                <w:lang w:val="en-GB"/>
              </w:rPr>
              <w:t xml:space="preserve"> 1</w:t>
            </w:r>
            <w:r w:rsidR="00EB28DA" w:rsidRPr="00DC49A9">
              <w:rPr>
                <w:lang w:val="en-GB"/>
              </w:rPr>
              <w:t xml:space="preserve"> </w:t>
            </w:r>
            <w:r w:rsidR="00ED7470">
              <w:rPr>
                <w:lang w:val="en-GB"/>
              </w:rPr>
              <w:t>‘</w:t>
            </w:r>
            <w:r w:rsidR="001646D0">
              <w:rPr>
                <w:lang w:val="en-GB"/>
              </w:rPr>
              <w:t>Materials for Trainers</w:t>
            </w:r>
            <w:r w:rsidR="00ED7470">
              <w:rPr>
                <w:lang w:val="en-GB"/>
              </w:rPr>
              <w:t>’</w:t>
            </w:r>
            <w:r w:rsidR="00EB28DA" w:rsidRPr="00DC49A9">
              <w:rPr>
                <w:lang w:val="en-GB"/>
              </w:rPr>
              <w:t>)</w:t>
            </w:r>
          </w:p>
          <w:p w14:paraId="195FA51D" w14:textId="3936E015" w:rsidR="000D5587" w:rsidRPr="00DC49A9" w:rsidRDefault="000D5587" w:rsidP="00DC7A43">
            <w:pPr>
              <w:rPr>
                <w:lang w:val="en-GB"/>
              </w:rPr>
            </w:pPr>
            <w:r w:rsidRPr="00DC49A9">
              <w:rPr>
                <w:lang w:val="en-GB"/>
              </w:rPr>
              <w:t xml:space="preserve">Moderation cards in different </w:t>
            </w:r>
            <w:r w:rsidR="005E1D0E" w:rsidRPr="005E1D0E">
              <w:rPr>
                <w:lang w:val="en-GB"/>
              </w:rPr>
              <w:t>colours</w:t>
            </w:r>
            <w:r w:rsidRPr="00DC49A9">
              <w:rPr>
                <w:lang w:val="en-GB"/>
              </w:rPr>
              <w:t xml:space="preserve"> (one </w:t>
            </w:r>
            <w:r w:rsidR="005E1D0E" w:rsidRPr="005E1D0E">
              <w:rPr>
                <w:lang w:val="en-GB"/>
              </w:rPr>
              <w:t>colour</w:t>
            </w:r>
            <w:r w:rsidRPr="00DC49A9">
              <w:rPr>
                <w:lang w:val="en-GB"/>
              </w:rPr>
              <w:t xml:space="preserve"> </w:t>
            </w:r>
            <w:r w:rsidR="00DC7A43">
              <w:rPr>
                <w:lang w:val="en-GB"/>
              </w:rPr>
              <w:t>per</w:t>
            </w:r>
            <w:r w:rsidRPr="00DC49A9">
              <w:rPr>
                <w:lang w:val="en-GB"/>
              </w:rPr>
              <w:t xml:space="preserve"> channel)</w:t>
            </w:r>
          </w:p>
        </w:tc>
        <w:tc>
          <w:tcPr>
            <w:tcW w:w="814" w:type="dxa"/>
          </w:tcPr>
          <w:p w14:paraId="0629CE84" w14:textId="04105708" w:rsidR="000D5587" w:rsidRPr="00DC49A9" w:rsidRDefault="007B598C" w:rsidP="00F277CB">
            <w:pPr>
              <w:rPr>
                <w:lang w:val="en-GB"/>
              </w:rPr>
            </w:pPr>
            <w:r w:rsidRPr="00DC49A9">
              <w:rPr>
                <w:lang w:val="en-GB"/>
              </w:rPr>
              <w:t>G</w:t>
            </w:r>
          </w:p>
        </w:tc>
      </w:tr>
      <w:tr w:rsidR="000D5587" w:rsidRPr="005E1D0E" w14:paraId="6813D277" w14:textId="0CE45601" w:rsidTr="0004270F">
        <w:tc>
          <w:tcPr>
            <w:tcW w:w="694" w:type="dxa"/>
            <w:vAlign w:val="center"/>
          </w:tcPr>
          <w:p w14:paraId="76BF5646" w14:textId="4B2F8F5B" w:rsidR="000D5587" w:rsidRPr="005E1D0E" w:rsidRDefault="000D5587" w:rsidP="00F277CB">
            <w:pPr>
              <w:rPr>
                <w:szCs w:val="24"/>
                <w:lang w:val="en-GB"/>
              </w:rPr>
            </w:pPr>
            <w:r w:rsidRPr="005E1D0E">
              <w:rPr>
                <w:szCs w:val="24"/>
                <w:lang w:val="en-GB"/>
              </w:rPr>
              <w:t>90</w:t>
            </w:r>
          </w:p>
        </w:tc>
        <w:tc>
          <w:tcPr>
            <w:tcW w:w="2016" w:type="dxa"/>
            <w:vAlign w:val="center"/>
          </w:tcPr>
          <w:p w14:paraId="255DBBDC" w14:textId="40CFC54B" w:rsidR="000D5587" w:rsidRPr="005E1D0E" w:rsidRDefault="000D5587" w:rsidP="00F277CB">
            <w:pPr>
              <w:rPr>
                <w:szCs w:val="24"/>
                <w:lang w:val="en-GB"/>
              </w:rPr>
            </w:pPr>
            <w:r w:rsidRPr="005E1D0E">
              <w:rPr>
                <w:szCs w:val="24"/>
                <w:lang w:val="en-GB"/>
              </w:rPr>
              <w:t>Individual work</w:t>
            </w:r>
          </w:p>
        </w:tc>
        <w:tc>
          <w:tcPr>
            <w:tcW w:w="5196" w:type="dxa"/>
            <w:vAlign w:val="center"/>
          </w:tcPr>
          <w:p w14:paraId="43F37449" w14:textId="5D8963EC" w:rsidR="000D5587" w:rsidRPr="005E1D0E" w:rsidRDefault="000D5587" w:rsidP="00F277CB">
            <w:pPr>
              <w:rPr>
                <w:szCs w:val="24"/>
                <w:lang w:val="en-GB"/>
              </w:rPr>
            </w:pPr>
            <w:r w:rsidRPr="005E1D0E">
              <w:rPr>
                <w:szCs w:val="24"/>
                <w:lang w:val="en-GB"/>
              </w:rPr>
              <w:t>Participants write a short article about a new offer on literacy</w:t>
            </w:r>
            <w:r w:rsidR="00DC7A43">
              <w:rPr>
                <w:szCs w:val="24"/>
                <w:lang w:val="en-GB"/>
              </w:rPr>
              <w:t>/</w:t>
            </w:r>
            <w:r w:rsidRPr="005E1D0E">
              <w:rPr>
                <w:szCs w:val="24"/>
                <w:lang w:val="en-GB"/>
              </w:rPr>
              <w:t>basic skills of an adult education institution for different online</w:t>
            </w:r>
            <w:r w:rsidR="00DC7A43">
              <w:rPr>
                <w:szCs w:val="24"/>
                <w:lang w:val="en-GB"/>
              </w:rPr>
              <w:t xml:space="preserve"> </w:t>
            </w:r>
            <w:r w:rsidRPr="005E1D0E">
              <w:rPr>
                <w:szCs w:val="24"/>
                <w:lang w:val="en-GB"/>
              </w:rPr>
              <w:t xml:space="preserve">media/channels: </w:t>
            </w:r>
            <w:r w:rsidRPr="005E1D0E">
              <w:rPr>
                <w:szCs w:val="24"/>
                <w:lang w:val="en-GB"/>
              </w:rPr>
              <w:br/>
            </w:r>
          </w:p>
          <w:p w14:paraId="499E18DA" w14:textId="361FD900" w:rsidR="000D5587" w:rsidRPr="005E1D0E" w:rsidRDefault="000D5587" w:rsidP="00F277CB">
            <w:pPr>
              <w:pStyle w:val="Listenabsatz"/>
              <w:numPr>
                <w:ilvl w:val="0"/>
                <w:numId w:val="17"/>
              </w:numPr>
              <w:rPr>
                <w:szCs w:val="24"/>
                <w:lang w:val="en-GB"/>
              </w:rPr>
            </w:pPr>
            <w:r w:rsidRPr="005E1D0E">
              <w:rPr>
                <w:szCs w:val="24"/>
                <w:lang w:val="en-GB"/>
              </w:rPr>
              <w:t>Facebook post</w:t>
            </w:r>
          </w:p>
          <w:p w14:paraId="3FC2C128" w14:textId="7ACB3AB5" w:rsidR="000D5587" w:rsidRPr="005E1D0E" w:rsidRDefault="00DC7A43" w:rsidP="00F277CB">
            <w:pPr>
              <w:pStyle w:val="Listenabsatz"/>
              <w:numPr>
                <w:ilvl w:val="0"/>
                <w:numId w:val="17"/>
              </w:numPr>
              <w:rPr>
                <w:szCs w:val="24"/>
                <w:lang w:val="en-GB"/>
              </w:rPr>
            </w:pPr>
            <w:r>
              <w:rPr>
                <w:szCs w:val="24"/>
                <w:lang w:val="en-GB"/>
              </w:rPr>
              <w:t>tweet</w:t>
            </w:r>
          </w:p>
          <w:p w14:paraId="639BE86C" w14:textId="27FAA795" w:rsidR="000D5587" w:rsidRPr="005E1D0E" w:rsidRDefault="00DC7A43" w:rsidP="00F277CB">
            <w:pPr>
              <w:pStyle w:val="Listenabsatz"/>
              <w:numPr>
                <w:ilvl w:val="0"/>
                <w:numId w:val="17"/>
              </w:numPr>
              <w:rPr>
                <w:szCs w:val="24"/>
                <w:lang w:val="en-GB"/>
              </w:rPr>
            </w:pPr>
            <w:r>
              <w:rPr>
                <w:szCs w:val="24"/>
                <w:lang w:val="en-GB"/>
              </w:rPr>
              <w:t>a</w:t>
            </w:r>
            <w:r w:rsidR="000D5587" w:rsidRPr="005E1D0E">
              <w:rPr>
                <w:szCs w:val="24"/>
                <w:lang w:val="en-GB"/>
              </w:rPr>
              <w:t xml:space="preserve"> short post or article for the institution</w:t>
            </w:r>
            <w:r>
              <w:rPr>
                <w:szCs w:val="24"/>
                <w:lang w:val="en-GB"/>
              </w:rPr>
              <w:t>’</w:t>
            </w:r>
            <w:r w:rsidR="000D5587" w:rsidRPr="005E1D0E">
              <w:rPr>
                <w:szCs w:val="24"/>
                <w:lang w:val="en-GB"/>
              </w:rPr>
              <w:t>s website</w:t>
            </w:r>
          </w:p>
          <w:p w14:paraId="3F2B6477" w14:textId="55FBBD52" w:rsidR="000D5587" w:rsidRPr="005E1D0E" w:rsidRDefault="00DC7A43" w:rsidP="00F277CB">
            <w:pPr>
              <w:pStyle w:val="Listenabsatz"/>
              <w:numPr>
                <w:ilvl w:val="0"/>
                <w:numId w:val="17"/>
              </w:numPr>
              <w:rPr>
                <w:szCs w:val="24"/>
                <w:lang w:val="en-GB"/>
              </w:rPr>
            </w:pPr>
            <w:r>
              <w:rPr>
                <w:szCs w:val="24"/>
                <w:lang w:val="en-GB"/>
              </w:rPr>
              <w:t>a</w:t>
            </w:r>
            <w:r w:rsidR="000D5587" w:rsidRPr="005E1D0E">
              <w:rPr>
                <w:szCs w:val="24"/>
                <w:lang w:val="en-GB"/>
              </w:rPr>
              <w:t xml:space="preserve"> newsletter </w:t>
            </w:r>
          </w:p>
          <w:p w14:paraId="17FCA74A" w14:textId="0D4A5DF1" w:rsidR="000D5587" w:rsidRPr="005E1D0E" w:rsidRDefault="00DC7A43" w:rsidP="00F277CB">
            <w:pPr>
              <w:pStyle w:val="Listenabsatz"/>
              <w:numPr>
                <w:ilvl w:val="0"/>
                <w:numId w:val="17"/>
              </w:numPr>
              <w:rPr>
                <w:szCs w:val="24"/>
                <w:lang w:val="en-GB"/>
              </w:rPr>
            </w:pPr>
            <w:r>
              <w:rPr>
                <w:szCs w:val="24"/>
                <w:lang w:val="en-GB"/>
              </w:rPr>
              <w:t>a</w:t>
            </w:r>
            <w:r w:rsidR="000D5587" w:rsidRPr="005E1D0E">
              <w:rPr>
                <w:szCs w:val="24"/>
                <w:lang w:val="en-GB"/>
              </w:rPr>
              <w:t xml:space="preserve"> short article for an online</w:t>
            </w:r>
            <w:r>
              <w:rPr>
                <w:szCs w:val="24"/>
                <w:lang w:val="en-GB"/>
              </w:rPr>
              <w:t xml:space="preserve"> </w:t>
            </w:r>
            <w:r w:rsidR="000D5587" w:rsidRPr="005E1D0E">
              <w:rPr>
                <w:szCs w:val="24"/>
                <w:lang w:val="en-GB"/>
              </w:rPr>
              <w:t>journal</w:t>
            </w:r>
          </w:p>
        </w:tc>
        <w:tc>
          <w:tcPr>
            <w:tcW w:w="2215" w:type="dxa"/>
            <w:vMerge/>
            <w:vAlign w:val="center"/>
          </w:tcPr>
          <w:p w14:paraId="52AA767B" w14:textId="571CDA2F" w:rsidR="000D5587" w:rsidRPr="005E1D0E" w:rsidRDefault="000D5587" w:rsidP="00F277CB">
            <w:pPr>
              <w:rPr>
                <w:szCs w:val="24"/>
                <w:lang w:val="en-GB"/>
              </w:rPr>
            </w:pPr>
          </w:p>
        </w:tc>
        <w:tc>
          <w:tcPr>
            <w:tcW w:w="3341" w:type="dxa"/>
            <w:vAlign w:val="center"/>
          </w:tcPr>
          <w:p w14:paraId="70903A27" w14:textId="220894E0" w:rsidR="000D5587" w:rsidRPr="00DC49A9" w:rsidRDefault="000D5587" w:rsidP="005031CA">
            <w:pPr>
              <w:rPr>
                <w:lang w:val="en-GB"/>
              </w:rPr>
            </w:pPr>
            <w:r w:rsidRPr="00DC49A9">
              <w:rPr>
                <w:lang w:val="en-GB"/>
              </w:rPr>
              <w:t>Information about the offer and some background information on literacy/illiteracy/basic education</w:t>
            </w:r>
            <w:r w:rsidR="00837AFA" w:rsidRPr="00DC49A9">
              <w:rPr>
                <w:lang w:val="en-GB"/>
              </w:rPr>
              <w:t xml:space="preserve"> (Document </w:t>
            </w:r>
            <w:r w:rsidR="005031CA">
              <w:rPr>
                <w:lang w:val="en-GB"/>
              </w:rPr>
              <w:t xml:space="preserve">4 </w:t>
            </w:r>
            <w:r w:rsidR="00837AFA" w:rsidRPr="00DC49A9">
              <w:rPr>
                <w:lang w:val="en-GB"/>
              </w:rPr>
              <w:t xml:space="preserve">literacy and document </w:t>
            </w:r>
            <w:r w:rsidR="005031CA">
              <w:rPr>
                <w:lang w:val="en-GB"/>
              </w:rPr>
              <w:t xml:space="preserve">1 </w:t>
            </w:r>
            <w:r w:rsidR="001646D0">
              <w:rPr>
                <w:lang w:val="en-GB"/>
              </w:rPr>
              <w:t>Materials for Trainers</w:t>
            </w:r>
            <w:r w:rsidR="00837AFA" w:rsidRPr="00DC49A9">
              <w:rPr>
                <w:lang w:val="en-GB"/>
              </w:rPr>
              <w:t>)</w:t>
            </w:r>
          </w:p>
        </w:tc>
        <w:tc>
          <w:tcPr>
            <w:tcW w:w="814" w:type="dxa"/>
          </w:tcPr>
          <w:p w14:paraId="2EC412BF" w14:textId="3B3E5A04" w:rsidR="000D5587" w:rsidRPr="00DC49A9" w:rsidRDefault="007B598C" w:rsidP="00F277CB">
            <w:pPr>
              <w:rPr>
                <w:lang w:val="en-GB"/>
              </w:rPr>
            </w:pPr>
            <w:r w:rsidRPr="00DC49A9">
              <w:rPr>
                <w:lang w:val="en-GB"/>
              </w:rPr>
              <w:t>H</w:t>
            </w:r>
          </w:p>
        </w:tc>
      </w:tr>
      <w:tr w:rsidR="000D5587" w:rsidRPr="007742E9" w14:paraId="03B7F54D" w14:textId="330FED93" w:rsidTr="0004270F">
        <w:tc>
          <w:tcPr>
            <w:tcW w:w="694" w:type="dxa"/>
            <w:vAlign w:val="center"/>
          </w:tcPr>
          <w:p w14:paraId="2B7555D8" w14:textId="70FC3B52" w:rsidR="000D5587" w:rsidRPr="005E1D0E" w:rsidRDefault="000D5587" w:rsidP="00F277CB">
            <w:pPr>
              <w:rPr>
                <w:szCs w:val="24"/>
                <w:lang w:val="en-GB"/>
              </w:rPr>
            </w:pPr>
            <w:r w:rsidRPr="005E1D0E">
              <w:rPr>
                <w:szCs w:val="24"/>
                <w:lang w:val="en-GB"/>
              </w:rPr>
              <w:t>15</w:t>
            </w:r>
          </w:p>
        </w:tc>
        <w:tc>
          <w:tcPr>
            <w:tcW w:w="2016" w:type="dxa"/>
            <w:vAlign w:val="center"/>
          </w:tcPr>
          <w:p w14:paraId="4F6B0B85" w14:textId="5B4D833B" w:rsidR="000D5587" w:rsidRPr="005E1D0E" w:rsidRDefault="000D5587" w:rsidP="00F277CB">
            <w:pPr>
              <w:rPr>
                <w:szCs w:val="24"/>
                <w:lang w:val="en-GB"/>
              </w:rPr>
            </w:pPr>
            <w:r w:rsidRPr="005E1D0E">
              <w:rPr>
                <w:szCs w:val="24"/>
                <w:lang w:val="en-GB"/>
              </w:rPr>
              <w:t>Reflection o</w:t>
            </w:r>
            <w:r w:rsidR="00DC7A43">
              <w:rPr>
                <w:szCs w:val="24"/>
                <w:lang w:val="en-GB"/>
              </w:rPr>
              <w:t>n</w:t>
            </w:r>
            <w:r w:rsidRPr="005E1D0E">
              <w:rPr>
                <w:szCs w:val="24"/>
                <w:lang w:val="en-GB"/>
              </w:rPr>
              <w:t xml:space="preserve"> the task</w:t>
            </w:r>
          </w:p>
        </w:tc>
        <w:tc>
          <w:tcPr>
            <w:tcW w:w="5196" w:type="dxa"/>
            <w:vAlign w:val="center"/>
          </w:tcPr>
          <w:p w14:paraId="58A5D52A" w14:textId="55608298" w:rsidR="000D5587" w:rsidRPr="005E1D0E" w:rsidRDefault="000D5587" w:rsidP="00DC7A43">
            <w:pPr>
              <w:rPr>
                <w:szCs w:val="24"/>
                <w:lang w:val="en-GB"/>
              </w:rPr>
            </w:pPr>
            <w:r w:rsidRPr="005E1D0E">
              <w:rPr>
                <w:szCs w:val="24"/>
                <w:lang w:val="en-GB"/>
              </w:rPr>
              <w:t>The trainer moderates a short reflection talk on the task before and the individual experiences with writing for different online</w:t>
            </w:r>
            <w:r w:rsidR="00DC7A43">
              <w:rPr>
                <w:szCs w:val="24"/>
                <w:lang w:val="en-GB"/>
              </w:rPr>
              <w:t xml:space="preserve"> </w:t>
            </w:r>
            <w:r w:rsidRPr="005E1D0E">
              <w:rPr>
                <w:szCs w:val="24"/>
                <w:lang w:val="en-GB"/>
              </w:rPr>
              <w:t>media (what is usually used, what is</w:t>
            </w:r>
            <w:r w:rsidR="00DC7A43">
              <w:rPr>
                <w:szCs w:val="24"/>
                <w:lang w:val="en-GB"/>
              </w:rPr>
              <w:t xml:space="preserve"> not</w:t>
            </w:r>
            <w:r w:rsidRPr="005E1D0E">
              <w:rPr>
                <w:szCs w:val="24"/>
                <w:lang w:val="en-GB"/>
              </w:rPr>
              <w:t xml:space="preserve">, what was easy to write, what was difficult…). </w:t>
            </w:r>
          </w:p>
        </w:tc>
        <w:tc>
          <w:tcPr>
            <w:tcW w:w="2215" w:type="dxa"/>
            <w:vMerge/>
            <w:vAlign w:val="center"/>
          </w:tcPr>
          <w:p w14:paraId="6CEFA304" w14:textId="7033765C" w:rsidR="000D5587" w:rsidRPr="005E1D0E" w:rsidRDefault="000D5587" w:rsidP="00F277CB">
            <w:pPr>
              <w:rPr>
                <w:szCs w:val="24"/>
                <w:lang w:val="en-GB"/>
              </w:rPr>
            </w:pPr>
          </w:p>
        </w:tc>
        <w:tc>
          <w:tcPr>
            <w:tcW w:w="3341" w:type="dxa"/>
            <w:vAlign w:val="center"/>
          </w:tcPr>
          <w:p w14:paraId="404DCCD6" w14:textId="0625C717" w:rsidR="000D5587" w:rsidRPr="005E1D0E" w:rsidRDefault="000D5587" w:rsidP="00F277CB">
            <w:pPr>
              <w:rPr>
                <w:lang w:val="en-GB"/>
              </w:rPr>
            </w:pPr>
          </w:p>
        </w:tc>
        <w:tc>
          <w:tcPr>
            <w:tcW w:w="814" w:type="dxa"/>
          </w:tcPr>
          <w:p w14:paraId="0519DF1F" w14:textId="5EDB536E" w:rsidR="000D5587" w:rsidRPr="005E1D0E" w:rsidRDefault="000D5587" w:rsidP="00F277CB">
            <w:pPr>
              <w:rPr>
                <w:lang w:val="en-GB"/>
              </w:rPr>
            </w:pPr>
          </w:p>
        </w:tc>
      </w:tr>
      <w:tr w:rsidR="000D5587" w:rsidRPr="007742E9" w14:paraId="4C15D456" w14:textId="4C915D03" w:rsidTr="0004270F">
        <w:tc>
          <w:tcPr>
            <w:tcW w:w="694" w:type="dxa"/>
            <w:vAlign w:val="center"/>
          </w:tcPr>
          <w:p w14:paraId="53FE3FA9" w14:textId="5EADDDD8" w:rsidR="000D5587" w:rsidRPr="005E1D0E" w:rsidRDefault="000D5587" w:rsidP="00F277CB">
            <w:pPr>
              <w:rPr>
                <w:szCs w:val="24"/>
                <w:lang w:val="en-GB"/>
              </w:rPr>
            </w:pPr>
            <w:r w:rsidRPr="005E1D0E">
              <w:rPr>
                <w:szCs w:val="24"/>
                <w:lang w:val="en-GB"/>
              </w:rPr>
              <w:t>15</w:t>
            </w:r>
          </w:p>
        </w:tc>
        <w:tc>
          <w:tcPr>
            <w:tcW w:w="2016" w:type="dxa"/>
            <w:vAlign w:val="center"/>
          </w:tcPr>
          <w:p w14:paraId="5BDD1301" w14:textId="39A0E7BE" w:rsidR="000D5587" w:rsidRPr="00DC49A9" w:rsidRDefault="000D5587" w:rsidP="00F277CB">
            <w:pPr>
              <w:rPr>
                <w:szCs w:val="24"/>
                <w:lang w:val="en-GB"/>
              </w:rPr>
            </w:pPr>
            <w:r w:rsidRPr="00DC49A9">
              <w:rPr>
                <w:szCs w:val="24"/>
                <w:lang w:val="en-GB"/>
              </w:rPr>
              <w:t xml:space="preserve">Plenary session </w:t>
            </w:r>
          </w:p>
        </w:tc>
        <w:tc>
          <w:tcPr>
            <w:tcW w:w="5196" w:type="dxa"/>
            <w:vAlign w:val="center"/>
          </w:tcPr>
          <w:p w14:paraId="4B2EFAAF" w14:textId="48FDECBF" w:rsidR="000D5587" w:rsidRPr="005E1D0E" w:rsidRDefault="000D5587" w:rsidP="00F277CB">
            <w:pPr>
              <w:rPr>
                <w:szCs w:val="24"/>
                <w:lang w:val="en-GB"/>
              </w:rPr>
            </w:pPr>
            <w:r w:rsidRPr="005E1D0E">
              <w:rPr>
                <w:szCs w:val="24"/>
                <w:lang w:val="en-GB"/>
              </w:rPr>
              <w:t xml:space="preserve">Every group pins the moderation cards on the pin board. The trainer resumes the findings. </w:t>
            </w:r>
          </w:p>
        </w:tc>
        <w:tc>
          <w:tcPr>
            <w:tcW w:w="2215" w:type="dxa"/>
            <w:vMerge/>
            <w:vAlign w:val="center"/>
          </w:tcPr>
          <w:p w14:paraId="6453E5F0" w14:textId="13977B80" w:rsidR="000D5587" w:rsidRPr="005E1D0E" w:rsidRDefault="000D5587" w:rsidP="00F277CB">
            <w:pPr>
              <w:rPr>
                <w:szCs w:val="24"/>
                <w:lang w:val="en-GB"/>
              </w:rPr>
            </w:pPr>
          </w:p>
        </w:tc>
        <w:tc>
          <w:tcPr>
            <w:tcW w:w="3341" w:type="dxa"/>
            <w:vAlign w:val="center"/>
          </w:tcPr>
          <w:p w14:paraId="01A90447" w14:textId="532909CF" w:rsidR="000D5587" w:rsidRPr="00DC49A9" w:rsidRDefault="000D5587" w:rsidP="00DC7A43">
            <w:pPr>
              <w:rPr>
                <w:lang w:val="en-GB"/>
              </w:rPr>
            </w:pPr>
            <w:r w:rsidRPr="00DC49A9">
              <w:rPr>
                <w:lang w:val="en-GB"/>
              </w:rPr>
              <w:t>Pin board with headlines for each channel (</w:t>
            </w:r>
            <w:r w:rsidR="005E1D0E" w:rsidRPr="005E1D0E">
              <w:rPr>
                <w:lang w:val="en-GB"/>
              </w:rPr>
              <w:t>colour</w:t>
            </w:r>
            <w:r w:rsidRPr="00DC49A9">
              <w:rPr>
                <w:lang w:val="en-GB"/>
              </w:rPr>
              <w:t xml:space="preserve"> </w:t>
            </w:r>
            <w:r w:rsidR="00DC7A43">
              <w:rPr>
                <w:lang w:val="en-GB"/>
              </w:rPr>
              <w:t>matches</w:t>
            </w:r>
            <w:r w:rsidR="00DC7A43" w:rsidRPr="00DC49A9">
              <w:rPr>
                <w:lang w:val="en-GB"/>
              </w:rPr>
              <w:t xml:space="preserve"> </w:t>
            </w:r>
            <w:r w:rsidRPr="00DC49A9">
              <w:rPr>
                <w:lang w:val="en-GB"/>
              </w:rPr>
              <w:t>the moderation cards)</w:t>
            </w:r>
          </w:p>
        </w:tc>
        <w:tc>
          <w:tcPr>
            <w:tcW w:w="814" w:type="dxa"/>
          </w:tcPr>
          <w:p w14:paraId="7FAA1121" w14:textId="02B48C30" w:rsidR="000D5587" w:rsidRPr="00DC49A9" w:rsidRDefault="000D5587" w:rsidP="00F277CB">
            <w:pPr>
              <w:rPr>
                <w:lang w:val="en-GB"/>
              </w:rPr>
            </w:pPr>
          </w:p>
        </w:tc>
      </w:tr>
      <w:tr w:rsidR="000D5587" w:rsidRPr="007742E9" w14:paraId="414509D7" w14:textId="3A602569" w:rsidTr="0004270F">
        <w:tc>
          <w:tcPr>
            <w:tcW w:w="694" w:type="dxa"/>
            <w:vAlign w:val="center"/>
          </w:tcPr>
          <w:p w14:paraId="1D8F41E8" w14:textId="05895BAB" w:rsidR="000D5587" w:rsidRPr="005E1D0E" w:rsidRDefault="000D5587" w:rsidP="00F277CB">
            <w:pPr>
              <w:rPr>
                <w:szCs w:val="24"/>
                <w:lang w:val="en-GB"/>
              </w:rPr>
            </w:pPr>
            <w:r w:rsidRPr="005E1D0E">
              <w:rPr>
                <w:szCs w:val="24"/>
                <w:lang w:val="en-GB"/>
              </w:rPr>
              <w:t>10</w:t>
            </w:r>
          </w:p>
        </w:tc>
        <w:tc>
          <w:tcPr>
            <w:tcW w:w="2016" w:type="dxa"/>
            <w:vAlign w:val="center"/>
          </w:tcPr>
          <w:p w14:paraId="1BE02C10" w14:textId="2901D386" w:rsidR="000D5587" w:rsidRPr="00DC49A9" w:rsidRDefault="000D5587" w:rsidP="00F277CB">
            <w:pPr>
              <w:rPr>
                <w:szCs w:val="24"/>
                <w:lang w:val="en-GB"/>
              </w:rPr>
            </w:pPr>
            <w:r w:rsidRPr="00DC49A9">
              <w:rPr>
                <w:szCs w:val="24"/>
                <w:lang w:val="en-GB"/>
              </w:rPr>
              <w:t>Individual work</w:t>
            </w:r>
          </w:p>
        </w:tc>
        <w:tc>
          <w:tcPr>
            <w:tcW w:w="5196" w:type="dxa"/>
            <w:vAlign w:val="center"/>
          </w:tcPr>
          <w:p w14:paraId="02071FEF" w14:textId="28B8932B" w:rsidR="000D5587" w:rsidRPr="005E1D0E" w:rsidRDefault="000D5587" w:rsidP="00F277CB">
            <w:pPr>
              <w:rPr>
                <w:szCs w:val="24"/>
                <w:lang w:val="en-GB"/>
              </w:rPr>
            </w:pPr>
            <w:r w:rsidRPr="005E1D0E">
              <w:rPr>
                <w:szCs w:val="24"/>
                <w:lang w:val="en-GB"/>
              </w:rPr>
              <w:t xml:space="preserve">Participants think about which media could be useful for their work and </w:t>
            </w:r>
            <w:proofErr w:type="gramStart"/>
            <w:r w:rsidRPr="005E1D0E">
              <w:rPr>
                <w:szCs w:val="24"/>
                <w:lang w:val="en-GB"/>
              </w:rPr>
              <w:t>should be used</w:t>
            </w:r>
            <w:proofErr w:type="gramEnd"/>
            <w:r w:rsidRPr="005E1D0E">
              <w:rPr>
                <w:szCs w:val="24"/>
                <w:lang w:val="en-GB"/>
              </w:rPr>
              <w:t xml:space="preserve"> in the future (beyond what is already used).</w:t>
            </w:r>
          </w:p>
        </w:tc>
        <w:tc>
          <w:tcPr>
            <w:tcW w:w="2215" w:type="dxa"/>
            <w:vAlign w:val="center"/>
          </w:tcPr>
          <w:p w14:paraId="6660B730" w14:textId="686A2190" w:rsidR="000D5587" w:rsidRPr="005E1D0E" w:rsidRDefault="000D5587" w:rsidP="00E943BA">
            <w:pPr>
              <w:rPr>
                <w:szCs w:val="24"/>
                <w:lang w:val="en-GB"/>
              </w:rPr>
            </w:pPr>
            <w:r w:rsidRPr="005E1D0E">
              <w:rPr>
                <w:szCs w:val="24"/>
                <w:lang w:val="en-GB"/>
              </w:rPr>
              <w:t xml:space="preserve">Participants </w:t>
            </w:r>
            <w:r w:rsidR="00E943BA" w:rsidRPr="005E1D0E">
              <w:rPr>
                <w:szCs w:val="24"/>
                <w:lang w:val="en-GB"/>
              </w:rPr>
              <w:t>know relevant further possibilities for a future use of media</w:t>
            </w:r>
            <w:r w:rsidR="00DC7A43">
              <w:rPr>
                <w:szCs w:val="24"/>
                <w:lang w:val="en-GB"/>
              </w:rPr>
              <w:t>.</w:t>
            </w:r>
          </w:p>
        </w:tc>
        <w:tc>
          <w:tcPr>
            <w:tcW w:w="3341" w:type="dxa"/>
            <w:vAlign w:val="center"/>
          </w:tcPr>
          <w:p w14:paraId="2760A274" w14:textId="77777777" w:rsidR="000D5587" w:rsidRPr="00DC49A9" w:rsidRDefault="000D5587" w:rsidP="00F277CB">
            <w:pPr>
              <w:rPr>
                <w:lang w:val="en-GB"/>
              </w:rPr>
            </w:pPr>
          </w:p>
        </w:tc>
        <w:tc>
          <w:tcPr>
            <w:tcW w:w="814" w:type="dxa"/>
          </w:tcPr>
          <w:p w14:paraId="158801E4" w14:textId="1CB15C27" w:rsidR="000D5587" w:rsidRPr="00DC49A9" w:rsidRDefault="000D5587" w:rsidP="00F277CB">
            <w:pPr>
              <w:rPr>
                <w:lang w:val="en-GB"/>
              </w:rPr>
            </w:pPr>
          </w:p>
        </w:tc>
      </w:tr>
      <w:tr w:rsidR="000D5587" w:rsidRPr="007742E9" w14:paraId="05FEECC8" w14:textId="1DBD4C04" w:rsidTr="0004270F">
        <w:tc>
          <w:tcPr>
            <w:tcW w:w="694" w:type="dxa"/>
            <w:vAlign w:val="center"/>
          </w:tcPr>
          <w:p w14:paraId="791E24A8" w14:textId="77777777" w:rsidR="000D5587" w:rsidRPr="005E1D0E" w:rsidRDefault="000D5587" w:rsidP="00DC583A">
            <w:pPr>
              <w:rPr>
                <w:szCs w:val="24"/>
                <w:lang w:val="en-GB"/>
              </w:rPr>
            </w:pPr>
          </w:p>
        </w:tc>
        <w:tc>
          <w:tcPr>
            <w:tcW w:w="2016" w:type="dxa"/>
            <w:vAlign w:val="center"/>
          </w:tcPr>
          <w:p w14:paraId="14713207" w14:textId="1BDC6112" w:rsidR="000D5587" w:rsidRPr="00DC49A9" w:rsidRDefault="000D5587" w:rsidP="00DC583A">
            <w:pPr>
              <w:rPr>
                <w:szCs w:val="24"/>
                <w:lang w:val="en-GB"/>
              </w:rPr>
            </w:pPr>
            <w:r w:rsidRPr="005E1D0E">
              <w:rPr>
                <w:lang w:val="en-GB"/>
              </w:rPr>
              <w:t>Closing</w:t>
            </w:r>
          </w:p>
        </w:tc>
        <w:tc>
          <w:tcPr>
            <w:tcW w:w="5196" w:type="dxa"/>
            <w:vAlign w:val="center"/>
          </w:tcPr>
          <w:p w14:paraId="5598E6B9" w14:textId="7084B05A" w:rsidR="000D5587" w:rsidRPr="005E1D0E" w:rsidRDefault="000D5587" w:rsidP="00DC583A">
            <w:pPr>
              <w:rPr>
                <w:szCs w:val="24"/>
                <w:lang w:val="en-GB"/>
              </w:rPr>
            </w:pPr>
            <w:r w:rsidRPr="005E1D0E">
              <w:rPr>
                <w:lang w:val="en-GB"/>
              </w:rPr>
              <w:t>The trainer closes the seminar. Optional: The trainer offers an outlook for the next module.</w:t>
            </w:r>
            <w:r w:rsidRPr="005E1D0E">
              <w:rPr>
                <w:lang w:val="en-GB"/>
              </w:rPr>
              <w:tab/>
            </w:r>
            <w:r w:rsidRPr="005E1D0E">
              <w:rPr>
                <w:lang w:val="en-GB"/>
              </w:rPr>
              <w:tab/>
            </w:r>
          </w:p>
        </w:tc>
        <w:tc>
          <w:tcPr>
            <w:tcW w:w="2215" w:type="dxa"/>
            <w:vAlign w:val="center"/>
          </w:tcPr>
          <w:p w14:paraId="65D8192D" w14:textId="77777777" w:rsidR="000D5587" w:rsidRPr="005E1D0E" w:rsidRDefault="000D5587" w:rsidP="00DC583A">
            <w:pPr>
              <w:rPr>
                <w:szCs w:val="24"/>
                <w:lang w:val="en-GB"/>
              </w:rPr>
            </w:pPr>
          </w:p>
        </w:tc>
        <w:tc>
          <w:tcPr>
            <w:tcW w:w="3341" w:type="dxa"/>
            <w:vAlign w:val="center"/>
          </w:tcPr>
          <w:p w14:paraId="2E4AC89D" w14:textId="77777777" w:rsidR="000D5587" w:rsidRPr="00DC49A9" w:rsidRDefault="000D5587" w:rsidP="00DC583A">
            <w:pPr>
              <w:rPr>
                <w:lang w:val="en-GB"/>
              </w:rPr>
            </w:pPr>
          </w:p>
        </w:tc>
        <w:tc>
          <w:tcPr>
            <w:tcW w:w="814" w:type="dxa"/>
          </w:tcPr>
          <w:p w14:paraId="0219F42C" w14:textId="2DB07FCB" w:rsidR="000D5587" w:rsidRPr="00DC49A9" w:rsidRDefault="000D5587" w:rsidP="00DC583A">
            <w:pPr>
              <w:rPr>
                <w:lang w:val="en-GB"/>
              </w:rPr>
            </w:pPr>
          </w:p>
        </w:tc>
      </w:tr>
    </w:tbl>
    <w:p w14:paraId="451E5E17" w14:textId="4A968992" w:rsidR="00C36AF0" w:rsidRPr="005E1D0E" w:rsidRDefault="00C36AF0">
      <w:pPr>
        <w:rPr>
          <w:rFonts w:asciiTheme="majorHAnsi" w:eastAsiaTheme="majorEastAsia" w:hAnsiTheme="majorHAnsi" w:cstheme="majorBidi"/>
          <w:b/>
          <w:bCs/>
          <w:sz w:val="24"/>
          <w:lang w:val="en-GB"/>
        </w:rPr>
      </w:pPr>
    </w:p>
    <w:p w14:paraId="02F882A4" w14:textId="558C9FBF" w:rsidR="002A6C08" w:rsidRPr="005E1D0E" w:rsidRDefault="002A6C08" w:rsidP="002A6C08">
      <w:pPr>
        <w:pStyle w:val="berschrift3"/>
        <w:rPr>
          <w:lang w:val="en-GB"/>
        </w:rPr>
      </w:pPr>
      <w:bookmarkStart w:id="57" w:name="_Toc522281700"/>
      <w:r w:rsidRPr="005E1D0E">
        <w:rPr>
          <w:lang w:val="en-GB"/>
        </w:rPr>
        <w:t xml:space="preserve">Module 5: </w:t>
      </w:r>
      <w:r w:rsidR="00427224" w:rsidRPr="005E1D0E">
        <w:rPr>
          <w:lang w:val="en-GB"/>
        </w:rPr>
        <w:t>Making adult education more visible in media</w:t>
      </w:r>
      <w:bookmarkEnd w:id="57"/>
      <w:r w:rsidRPr="005E1D0E">
        <w:rPr>
          <w:lang w:val="en-GB"/>
        </w:rPr>
        <w:t xml:space="preserve"> </w:t>
      </w:r>
    </w:p>
    <w:p w14:paraId="12B88DDF" w14:textId="77777777" w:rsidR="002A6C08" w:rsidRPr="005E1D0E" w:rsidRDefault="002A6C08" w:rsidP="002A6C08">
      <w:pPr>
        <w:pStyle w:val="berschrift4"/>
        <w:rPr>
          <w:lang w:val="en-GB"/>
        </w:rPr>
      </w:pPr>
      <w:r w:rsidRPr="005E1D0E">
        <w:rPr>
          <w:lang w:val="en-GB"/>
        </w:rPr>
        <w:t>Objectives</w:t>
      </w:r>
    </w:p>
    <w:p w14:paraId="4D2751A5" w14:textId="0E351AC2" w:rsidR="002A6C08" w:rsidRPr="005E1D0E" w:rsidRDefault="002A6C08" w:rsidP="002A6C08">
      <w:pPr>
        <w:pStyle w:val="Listenabsatz"/>
        <w:numPr>
          <w:ilvl w:val="0"/>
          <w:numId w:val="16"/>
        </w:numPr>
        <w:rPr>
          <w:lang w:val="en-GB"/>
        </w:rPr>
      </w:pPr>
      <w:r w:rsidRPr="005E1D0E">
        <w:rPr>
          <w:lang w:val="en-GB"/>
        </w:rPr>
        <w:t xml:space="preserve">Participants are aware </w:t>
      </w:r>
      <w:r w:rsidR="00E943BA" w:rsidRPr="005E1D0E">
        <w:rPr>
          <w:lang w:val="en-GB"/>
        </w:rPr>
        <w:t>how</w:t>
      </w:r>
      <w:r w:rsidRPr="005E1D0E">
        <w:rPr>
          <w:lang w:val="en-GB"/>
        </w:rPr>
        <w:t xml:space="preserve"> adult education </w:t>
      </w:r>
      <w:proofErr w:type="gramStart"/>
      <w:r w:rsidR="00D978FC" w:rsidRPr="005E1D0E">
        <w:rPr>
          <w:lang w:val="en-GB"/>
        </w:rPr>
        <w:t xml:space="preserve">is </w:t>
      </w:r>
      <w:r w:rsidR="00E943BA" w:rsidRPr="005E1D0E">
        <w:rPr>
          <w:lang w:val="en-GB"/>
        </w:rPr>
        <w:t>(</w:t>
      </w:r>
      <w:r w:rsidR="00D978FC" w:rsidRPr="005E1D0E">
        <w:rPr>
          <w:lang w:val="en-GB"/>
        </w:rPr>
        <w:t>hardly</w:t>
      </w:r>
      <w:r w:rsidR="00E943BA" w:rsidRPr="005E1D0E">
        <w:rPr>
          <w:lang w:val="en-GB"/>
        </w:rPr>
        <w:t>) represented</w:t>
      </w:r>
      <w:proofErr w:type="gramEnd"/>
      <w:r w:rsidR="00E943BA" w:rsidRPr="005E1D0E">
        <w:rPr>
          <w:lang w:val="en-GB"/>
        </w:rPr>
        <w:t xml:space="preserve"> in media</w:t>
      </w:r>
      <w:r w:rsidR="00DC7A43">
        <w:rPr>
          <w:lang w:val="en-GB"/>
        </w:rPr>
        <w:t>.</w:t>
      </w:r>
    </w:p>
    <w:p w14:paraId="7874092B" w14:textId="08CC570A" w:rsidR="002A6C08" w:rsidRPr="005E1D0E" w:rsidRDefault="002A6C08" w:rsidP="002A6C08">
      <w:pPr>
        <w:pStyle w:val="Listenabsatz"/>
        <w:numPr>
          <w:ilvl w:val="0"/>
          <w:numId w:val="16"/>
        </w:numPr>
        <w:rPr>
          <w:lang w:val="en-GB"/>
        </w:rPr>
      </w:pPr>
      <w:r w:rsidRPr="005E1D0E">
        <w:rPr>
          <w:lang w:val="en-GB"/>
        </w:rPr>
        <w:t>Participants have ideas on how adult education can become more visible in media.</w:t>
      </w:r>
    </w:p>
    <w:p w14:paraId="498325CF" w14:textId="78EBBE36" w:rsidR="002A6C08" w:rsidRPr="005E1D0E" w:rsidRDefault="002A6C08" w:rsidP="002A6C08">
      <w:pPr>
        <w:pStyle w:val="Listenabsatz"/>
        <w:numPr>
          <w:ilvl w:val="0"/>
          <w:numId w:val="16"/>
        </w:numPr>
        <w:rPr>
          <w:lang w:val="en-GB"/>
        </w:rPr>
      </w:pPr>
      <w:r w:rsidRPr="005E1D0E">
        <w:rPr>
          <w:lang w:val="en-GB"/>
        </w:rPr>
        <w:t xml:space="preserve">Participants </w:t>
      </w:r>
      <w:r w:rsidR="00E943BA" w:rsidRPr="005E1D0E">
        <w:rPr>
          <w:lang w:val="en-GB"/>
        </w:rPr>
        <w:t>feel</w:t>
      </w:r>
      <w:r w:rsidRPr="005E1D0E">
        <w:rPr>
          <w:lang w:val="en-GB"/>
        </w:rPr>
        <w:t xml:space="preserve"> encouraged to publish in Eur</w:t>
      </w:r>
      <w:r w:rsidR="00D978FC" w:rsidRPr="005E1D0E">
        <w:rPr>
          <w:lang w:val="en-GB"/>
        </w:rPr>
        <w:t>opean media on adult education.</w:t>
      </w:r>
    </w:p>
    <w:p w14:paraId="474E55F5" w14:textId="77777777" w:rsidR="002A6C08" w:rsidRPr="005E1D0E" w:rsidRDefault="002A6C08" w:rsidP="002A6C08">
      <w:pPr>
        <w:pStyle w:val="Listenabsatz"/>
        <w:numPr>
          <w:ilvl w:val="0"/>
          <w:numId w:val="16"/>
        </w:numPr>
        <w:rPr>
          <w:lang w:val="en-GB"/>
        </w:rPr>
      </w:pPr>
      <w:r w:rsidRPr="005E1D0E">
        <w:rPr>
          <w:lang w:val="en-GB"/>
        </w:rPr>
        <w:t>Participants are aware of the importance of headlines and introductions (especially) in online media.</w:t>
      </w:r>
    </w:p>
    <w:p w14:paraId="23447717" w14:textId="0BCF691C" w:rsidR="002A6C08" w:rsidRPr="005E1D0E" w:rsidRDefault="002A6C08" w:rsidP="002A6C08">
      <w:pPr>
        <w:pStyle w:val="Listenabsatz"/>
        <w:numPr>
          <w:ilvl w:val="0"/>
          <w:numId w:val="16"/>
        </w:numPr>
        <w:rPr>
          <w:lang w:val="en-GB"/>
        </w:rPr>
      </w:pPr>
      <w:r w:rsidRPr="005E1D0E">
        <w:rPr>
          <w:lang w:val="en-GB"/>
        </w:rPr>
        <w:t xml:space="preserve">Participants </w:t>
      </w:r>
      <w:proofErr w:type="gramStart"/>
      <w:r w:rsidR="00917806">
        <w:rPr>
          <w:lang w:val="en-GB"/>
        </w:rPr>
        <w:t>are</w:t>
      </w:r>
      <w:r w:rsidR="00917806" w:rsidRPr="005E1D0E">
        <w:rPr>
          <w:lang w:val="en-GB"/>
        </w:rPr>
        <w:t xml:space="preserve"> </w:t>
      </w:r>
      <w:r w:rsidRPr="005E1D0E">
        <w:rPr>
          <w:lang w:val="en-GB"/>
        </w:rPr>
        <w:t>practice</w:t>
      </w:r>
      <w:r w:rsidR="00917806">
        <w:rPr>
          <w:lang w:val="en-GB"/>
        </w:rPr>
        <w:t>d</w:t>
      </w:r>
      <w:proofErr w:type="gramEnd"/>
      <w:r w:rsidRPr="005E1D0E">
        <w:rPr>
          <w:lang w:val="en-GB"/>
        </w:rPr>
        <w:t xml:space="preserve"> in writing headl</w:t>
      </w:r>
      <w:r w:rsidR="00E943BA" w:rsidRPr="005E1D0E">
        <w:rPr>
          <w:lang w:val="en-GB"/>
        </w:rPr>
        <w:t>ines, teasers/introductions and texts according to journalistic criteria</w:t>
      </w:r>
      <w:r w:rsidR="00917806">
        <w:rPr>
          <w:lang w:val="en-GB"/>
        </w:rPr>
        <w:t>.</w:t>
      </w:r>
    </w:p>
    <w:p w14:paraId="5E075BD0" w14:textId="77777777" w:rsidR="002A6C08" w:rsidRPr="005E1D0E" w:rsidRDefault="002A6C08" w:rsidP="002A6C08">
      <w:pPr>
        <w:pStyle w:val="berschrift4"/>
        <w:rPr>
          <w:lang w:val="en-GB"/>
        </w:rPr>
      </w:pPr>
      <w:r w:rsidRPr="005E1D0E">
        <w:rPr>
          <w:lang w:val="en-GB"/>
        </w:rPr>
        <w:t>Requirements</w:t>
      </w:r>
    </w:p>
    <w:p w14:paraId="5B5A2303" w14:textId="77777777" w:rsidR="002A6C08" w:rsidRPr="005E1D0E" w:rsidRDefault="002A6C08" w:rsidP="002A6C08">
      <w:pPr>
        <w:pStyle w:val="Listenabsatz"/>
        <w:numPr>
          <w:ilvl w:val="0"/>
          <w:numId w:val="10"/>
        </w:numPr>
        <w:rPr>
          <w:szCs w:val="24"/>
          <w:lang w:val="en-GB"/>
        </w:rPr>
      </w:pPr>
      <w:r w:rsidRPr="005E1D0E">
        <w:rPr>
          <w:szCs w:val="24"/>
          <w:lang w:val="en-GB"/>
        </w:rPr>
        <w:t>Notebooks, computers or tablets for each participant with internet connection</w:t>
      </w:r>
    </w:p>
    <w:p w14:paraId="1FCB8DA5" w14:textId="18CF2A90" w:rsidR="007A6A8A" w:rsidRPr="005E1D0E" w:rsidRDefault="00427224" w:rsidP="007A6A8A">
      <w:pPr>
        <w:pStyle w:val="Listenabsatz"/>
        <w:numPr>
          <w:ilvl w:val="0"/>
          <w:numId w:val="10"/>
        </w:numPr>
        <w:rPr>
          <w:szCs w:val="24"/>
          <w:lang w:val="en-GB"/>
        </w:rPr>
      </w:pPr>
      <w:r w:rsidRPr="005E1D0E">
        <w:rPr>
          <w:szCs w:val="24"/>
          <w:lang w:val="en-GB"/>
        </w:rPr>
        <w:t>Access to the internet</w:t>
      </w:r>
    </w:p>
    <w:p w14:paraId="5EA0957A" w14:textId="4428437D" w:rsidR="007A6A8A" w:rsidRPr="005E1D0E" w:rsidRDefault="007A6A8A" w:rsidP="007A6A8A">
      <w:pPr>
        <w:pStyle w:val="Listenabsatz"/>
        <w:numPr>
          <w:ilvl w:val="0"/>
          <w:numId w:val="10"/>
        </w:numPr>
        <w:rPr>
          <w:szCs w:val="24"/>
          <w:lang w:val="en-GB"/>
        </w:rPr>
      </w:pPr>
      <w:r w:rsidRPr="005E1D0E">
        <w:rPr>
          <w:szCs w:val="24"/>
          <w:lang w:val="en-GB"/>
        </w:rPr>
        <w:t>Flipchart</w:t>
      </w:r>
    </w:p>
    <w:p w14:paraId="579212A8" w14:textId="2EFFFDB0" w:rsidR="007A6A8A" w:rsidRPr="005E1D0E" w:rsidRDefault="005E1D0E" w:rsidP="007A6A8A">
      <w:pPr>
        <w:pStyle w:val="Listenabsatz"/>
        <w:numPr>
          <w:ilvl w:val="0"/>
          <w:numId w:val="10"/>
        </w:numPr>
        <w:rPr>
          <w:szCs w:val="24"/>
          <w:lang w:val="en-GB"/>
        </w:rPr>
      </w:pPr>
      <w:r w:rsidRPr="005E1D0E">
        <w:rPr>
          <w:szCs w:val="24"/>
          <w:lang w:val="en-GB"/>
        </w:rPr>
        <w:t>Pin board</w:t>
      </w:r>
    </w:p>
    <w:tbl>
      <w:tblPr>
        <w:tblStyle w:val="Tabellenraster"/>
        <w:tblW w:w="0" w:type="auto"/>
        <w:tblLook w:val="04A0" w:firstRow="1" w:lastRow="0" w:firstColumn="1" w:lastColumn="0" w:noHBand="0" w:noVBand="1"/>
      </w:tblPr>
      <w:tblGrid>
        <w:gridCol w:w="664"/>
        <w:gridCol w:w="2038"/>
        <w:gridCol w:w="5070"/>
        <w:gridCol w:w="2211"/>
        <w:gridCol w:w="3491"/>
        <w:gridCol w:w="802"/>
      </w:tblGrid>
      <w:tr w:rsidR="007B598C" w:rsidRPr="005E1D0E" w14:paraId="04105ADD" w14:textId="6555B82A" w:rsidTr="0004270F">
        <w:tc>
          <w:tcPr>
            <w:tcW w:w="664" w:type="dxa"/>
          </w:tcPr>
          <w:p w14:paraId="4C1A456C" w14:textId="77777777" w:rsidR="007B598C" w:rsidRPr="00DC49A9" w:rsidRDefault="007B598C" w:rsidP="006539E4">
            <w:pPr>
              <w:rPr>
                <w:b/>
                <w:color w:val="0A20C6"/>
                <w:sz w:val="24"/>
                <w:lang w:val="en-GB"/>
              </w:rPr>
            </w:pPr>
            <w:bookmarkStart w:id="58" w:name="_Hlk449019002"/>
            <w:r w:rsidRPr="00DC49A9">
              <w:rPr>
                <w:b/>
                <w:color w:val="0A20C6"/>
                <w:sz w:val="24"/>
                <w:lang w:val="en-GB"/>
              </w:rPr>
              <w:t>min.</w:t>
            </w:r>
          </w:p>
        </w:tc>
        <w:tc>
          <w:tcPr>
            <w:tcW w:w="2114" w:type="dxa"/>
          </w:tcPr>
          <w:p w14:paraId="26E63127" w14:textId="77777777" w:rsidR="007B598C" w:rsidRPr="00DC49A9" w:rsidRDefault="007B598C" w:rsidP="006539E4">
            <w:pPr>
              <w:rPr>
                <w:b/>
                <w:color w:val="0A20C6"/>
                <w:sz w:val="24"/>
                <w:lang w:val="en-GB"/>
              </w:rPr>
            </w:pPr>
            <w:r w:rsidRPr="00DC49A9">
              <w:rPr>
                <w:b/>
                <w:color w:val="0A20C6"/>
                <w:sz w:val="24"/>
                <w:lang w:val="en-GB"/>
              </w:rPr>
              <w:t>Method</w:t>
            </w:r>
          </w:p>
        </w:tc>
        <w:tc>
          <w:tcPr>
            <w:tcW w:w="5436" w:type="dxa"/>
          </w:tcPr>
          <w:p w14:paraId="67F874BD" w14:textId="77777777" w:rsidR="007B598C" w:rsidRPr="00DC49A9" w:rsidRDefault="007B598C" w:rsidP="006539E4">
            <w:pPr>
              <w:rPr>
                <w:b/>
                <w:color w:val="0A20C6"/>
                <w:sz w:val="24"/>
                <w:lang w:val="en-GB"/>
              </w:rPr>
            </w:pPr>
            <w:r w:rsidRPr="00DC49A9">
              <w:rPr>
                <w:b/>
                <w:color w:val="0A20C6"/>
                <w:sz w:val="24"/>
                <w:lang w:val="en-GB"/>
              </w:rPr>
              <w:t xml:space="preserve">Task </w:t>
            </w:r>
          </w:p>
        </w:tc>
        <w:tc>
          <w:tcPr>
            <w:tcW w:w="2332" w:type="dxa"/>
          </w:tcPr>
          <w:p w14:paraId="41A3731E" w14:textId="3F89184E" w:rsidR="007B598C" w:rsidRPr="00DC49A9" w:rsidRDefault="007B598C" w:rsidP="006539E4">
            <w:pPr>
              <w:rPr>
                <w:b/>
                <w:color w:val="0A20C6"/>
                <w:sz w:val="24"/>
                <w:lang w:val="en-GB"/>
              </w:rPr>
            </w:pPr>
            <w:r w:rsidRPr="00DC49A9">
              <w:rPr>
                <w:b/>
                <w:color w:val="0A20C6"/>
                <w:sz w:val="24"/>
                <w:lang w:val="en-GB"/>
              </w:rPr>
              <w:t>Objective</w:t>
            </w:r>
          </w:p>
        </w:tc>
        <w:tc>
          <w:tcPr>
            <w:tcW w:w="2916" w:type="dxa"/>
          </w:tcPr>
          <w:p w14:paraId="3684146D" w14:textId="2DB40A5A" w:rsidR="007B598C" w:rsidRPr="00DC49A9" w:rsidRDefault="006F4CE5" w:rsidP="006539E4">
            <w:pPr>
              <w:rPr>
                <w:b/>
                <w:color w:val="0A20C6"/>
                <w:sz w:val="24"/>
                <w:lang w:val="en-GB"/>
              </w:rPr>
            </w:pPr>
            <w:r>
              <w:rPr>
                <w:b/>
                <w:color w:val="0A20C6"/>
                <w:sz w:val="24"/>
                <w:lang w:val="en-GB"/>
              </w:rPr>
              <w:t>Materials</w:t>
            </w:r>
          </w:p>
        </w:tc>
        <w:tc>
          <w:tcPr>
            <w:tcW w:w="814" w:type="dxa"/>
          </w:tcPr>
          <w:p w14:paraId="24870D35" w14:textId="266CFFE9" w:rsidR="007B598C" w:rsidRPr="00DC49A9" w:rsidRDefault="0004270F" w:rsidP="00EF5816">
            <w:pPr>
              <w:rPr>
                <w:b/>
                <w:color w:val="0A20C6"/>
                <w:sz w:val="24"/>
                <w:lang w:val="en-GB"/>
              </w:rPr>
            </w:pPr>
            <w:r w:rsidRPr="00DC49A9">
              <w:rPr>
                <w:b/>
                <w:color w:val="0A20C6"/>
                <w:sz w:val="24"/>
                <w:lang w:val="en-GB"/>
              </w:rPr>
              <w:t>Code</w:t>
            </w:r>
          </w:p>
        </w:tc>
      </w:tr>
      <w:bookmarkEnd w:id="58"/>
      <w:tr w:rsidR="0004270F" w:rsidRPr="005E1D0E" w14:paraId="54DBF108" w14:textId="6C127DF2" w:rsidTr="0004270F">
        <w:tc>
          <w:tcPr>
            <w:tcW w:w="664" w:type="dxa"/>
            <w:vAlign w:val="center"/>
          </w:tcPr>
          <w:p w14:paraId="2C4C957D" w14:textId="77777777" w:rsidR="007B598C" w:rsidRPr="005E1D0E" w:rsidRDefault="007B598C" w:rsidP="00D76B79">
            <w:pPr>
              <w:rPr>
                <w:lang w:val="en-GB"/>
              </w:rPr>
            </w:pPr>
          </w:p>
        </w:tc>
        <w:tc>
          <w:tcPr>
            <w:tcW w:w="2114" w:type="dxa"/>
            <w:vAlign w:val="center"/>
          </w:tcPr>
          <w:p w14:paraId="110FADB6" w14:textId="3B6D61D0" w:rsidR="007B598C" w:rsidRPr="005E1D0E" w:rsidRDefault="007B598C" w:rsidP="00D76B79">
            <w:pPr>
              <w:rPr>
                <w:lang w:val="en-GB"/>
              </w:rPr>
            </w:pPr>
            <w:r w:rsidRPr="005E1D0E">
              <w:rPr>
                <w:lang w:val="en-GB"/>
              </w:rPr>
              <w:t>Opening</w:t>
            </w:r>
          </w:p>
        </w:tc>
        <w:tc>
          <w:tcPr>
            <w:tcW w:w="5436" w:type="dxa"/>
            <w:vAlign w:val="center"/>
          </w:tcPr>
          <w:p w14:paraId="2187D5AB" w14:textId="7B1CA44D" w:rsidR="007B598C" w:rsidRPr="005E1D0E" w:rsidRDefault="007B598C" w:rsidP="00D76B79">
            <w:pPr>
              <w:rPr>
                <w:lang w:val="en-GB"/>
              </w:rPr>
            </w:pPr>
            <w:r w:rsidRPr="00DC49A9">
              <w:rPr>
                <w:lang w:val="en-GB"/>
              </w:rPr>
              <w:t>The trainer introduces and informs about the structure of the course</w:t>
            </w:r>
            <w:r w:rsidR="00917806">
              <w:rPr>
                <w:lang w:val="en-GB"/>
              </w:rPr>
              <w:t>.</w:t>
            </w:r>
          </w:p>
        </w:tc>
        <w:tc>
          <w:tcPr>
            <w:tcW w:w="2332" w:type="dxa"/>
            <w:vAlign w:val="center"/>
          </w:tcPr>
          <w:p w14:paraId="731CBD96" w14:textId="77777777" w:rsidR="007B598C" w:rsidRPr="005E1D0E" w:rsidRDefault="007B598C" w:rsidP="00D76B79">
            <w:pPr>
              <w:rPr>
                <w:lang w:val="en-GB"/>
              </w:rPr>
            </w:pPr>
          </w:p>
        </w:tc>
        <w:tc>
          <w:tcPr>
            <w:tcW w:w="2916" w:type="dxa"/>
            <w:vAlign w:val="center"/>
          </w:tcPr>
          <w:p w14:paraId="30A213BC" w14:textId="23ABBA25" w:rsidR="007B598C" w:rsidRPr="005E1D0E" w:rsidRDefault="005031CA" w:rsidP="00FB0966">
            <w:pPr>
              <w:rPr>
                <w:lang w:val="en-GB"/>
              </w:rPr>
            </w:pPr>
            <w:proofErr w:type="spellStart"/>
            <w:r>
              <w:rPr>
                <w:lang w:val="en-GB"/>
              </w:rPr>
              <w:t>Powerpoint</w:t>
            </w:r>
            <w:proofErr w:type="spellEnd"/>
            <w:r w:rsidRPr="00DC49A9">
              <w:rPr>
                <w:lang w:val="en-GB"/>
              </w:rPr>
              <w:t xml:space="preserve"> </w:t>
            </w:r>
            <w:r w:rsidR="007B598C" w:rsidRPr="00DC49A9">
              <w:rPr>
                <w:lang w:val="en-GB"/>
              </w:rPr>
              <w:t>Slide 41</w:t>
            </w:r>
          </w:p>
        </w:tc>
        <w:tc>
          <w:tcPr>
            <w:tcW w:w="814" w:type="dxa"/>
          </w:tcPr>
          <w:p w14:paraId="1C76A8FF" w14:textId="77777777" w:rsidR="007B598C" w:rsidRPr="00DC49A9" w:rsidRDefault="007B598C" w:rsidP="00FB0966">
            <w:pPr>
              <w:rPr>
                <w:lang w:val="en-GB"/>
              </w:rPr>
            </w:pPr>
          </w:p>
        </w:tc>
      </w:tr>
      <w:tr w:rsidR="007B598C" w:rsidRPr="007742E9" w14:paraId="3449D7B2" w14:textId="0F3E10B0" w:rsidTr="0004270F">
        <w:tc>
          <w:tcPr>
            <w:tcW w:w="664" w:type="dxa"/>
            <w:vAlign w:val="center"/>
          </w:tcPr>
          <w:p w14:paraId="027A8BC8" w14:textId="55B8F571" w:rsidR="007B598C" w:rsidRPr="005E1D0E" w:rsidRDefault="007B598C" w:rsidP="00D76B79">
            <w:pPr>
              <w:rPr>
                <w:lang w:val="en-GB"/>
              </w:rPr>
            </w:pPr>
            <w:r w:rsidRPr="005E1D0E">
              <w:rPr>
                <w:lang w:val="en-GB"/>
              </w:rPr>
              <w:t>15</w:t>
            </w:r>
          </w:p>
        </w:tc>
        <w:tc>
          <w:tcPr>
            <w:tcW w:w="2114" w:type="dxa"/>
            <w:vAlign w:val="center"/>
          </w:tcPr>
          <w:p w14:paraId="325133AD" w14:textId="0AF47186" w:rsidR="007B598C" w:rsidRPr="005E1D0E" w:rsidRDefault="007B598C" w:rsidP="00D76B79">
            <w:pPr>
              <w:rPr>
                <w:lang w:val="en-GB"/>
              </w:rPr>
            </w:pPr>
            <w:r w:rsidRPr="005E1D0E">
              <w:rPr>
                <w:lang w:val="en-GB"/>
              </w:rPr>
              <w:t xml:space="preserve">Group work </w:t>
            </w:r>
          </w:p>
        </w:tc>
        <w:tc>
          <w:tcPr>
            <w:tcW w:w="5436" w:type="dxa"/>
            <w:vAlign w:val="center"/>
          </w:tcPr>
          <w:p w14:paraId="70383A48" w14:textId="4BAD6465" w:rsidR="007B598C" w:rsidRPr="005E1D0E" w:rsidRDefault="007B598C" w:rsidP="00D76B79">
            <w:pPr>
              <w:rPr>
                <w:lang w:val="en-GB"/>
              </w:rPr>
            </w:pPr>
            <w:r w:rsidRPr="005E1D0E">
              <w:rPr>
                <w:lang w:val="en-GB"/>
              </w:rPr>
              <w:t xml:space="preserve">Participants search newspapers/magazines </w:t>
            </w:r>
            <w:r w:rsidR="007A6A8A" w:rsidRPr="005E1D0E">
              <w:rPr>
                <w:lang w:val="en-GB"/>
              </w:rPr>
              <w:t xml:space="preserve">or online media </w:t>
            </w:r>
            <w:r w:rsidRPr="005E1D0E">
              <w:rPr>
                <w:lang w:val="en-GB"/>
              </w:rPr>
              <w:t>for stories with adult education topics and cut them out.</w:t>
            </w:r>
          </w:p>
        </w:tc>
        <w:tc>
          <w:tcPr>
            <w:tcW w:w="2332" w:type="dxa"/>
            <w:vMerge w:val="restart"/>
            <w:vAlign w:val="center"/>
          </w:tcPr>
          <w:p w14:paraId="2358B04B" w14:textId="4A31BD16" w:rsidR="007B598C" w:rsidRPr="005E1D0E" w:rsidRDefault="007B598C" w:rsidP="00D76B79">
            <w:pPr>
              <w:rPr>
                <w:lang w:val="en-GB"/>
              </w:rPr>
            </w:pPr>
            <w:r w:rsidRPr="005E1D0E">
              <w:rPr>
                <w:lang w:val="en-GB"/>
              </w:rPr>
              <w:t xml:space="preserve">Participants know the position of adult education in media. Participants are aware of possible ways to position adult education in media. </w:t>
            </w:r>
          </w:p>
          <w:p w14:paraId="3820C31C" w14:textId="6258AF21" w:rsidR="007B598C" w:rsidRPr="005E1D0E" w:rsidRDefault="007B598C" w:rsidP="00D76B79">
            <w:pPr>
              <w:rPr>
                <w:lang w:val="en-GB"/>
              </w:rPr>
            </w:pPr>
            <w:r w:rsidRPr="005E1D0E">
              <w:rPr>
                <w:lang w:val="en-GB"/>
              </w:rPr>
              <w:t xml:space="preserve"> </w:t>
            </w:r>
          </w:p>
        </w:tc>
        <w:tc>
          <w:tcPr>
            <w:tcW w:w="2916" w:type="dxa"/>
            <w:vAlign w:val="center"/>
          </w:tcPr>
          <w:p w14:paraId="5BE9D2D3" w14:textId="0B702C57" w:rsidR="007B598C" w:rsidRPr="005E1D0E" w:rsidRDefault="007A6A8A" w:rsidP="00917806">
            <w:pPr>
              <w:rPr>
                <w:lang w:val="en-GB"/>
              </w:rPr>
            </w:pPr>
            <w:r w:rsidRPr="005E1D0E">
              <w:rPr>
                <w:lang w:val="en-GB"/>
              </w:rPr>
              <w:t xml:space="preserve">Copies of </w:t>
            </w:r>
            <w:r w:rsidR="000C6070" w:rsidRPr="005E1D0E">
              <w:rPr>
                <w:lang w:val="en-GB"/>
              </w:rPr>
              <w:t>n</w:t>
            </w:r>
            <w:r w:rsidR="007B598C" w:rsidRPr="005E1D0E">
              <w:rPr>
                <w:lang w:val="en-GB"/>
              </w:rPr>
              <w:t>e</w:t>
            </w:r>
            <w:r w:rsidRPr="005E1D0E">
              <w:rPr>
                <w:lang w:val="en-GB"/>
              </w:rPr>
              <w:t>wspapers, magazines; or a selection of links to online-media (lin</w:t>
            </w:r>
            <w:r w:rsidR="00917806">
              <w:rPr>
                <w:lang w:val="en-GB"/>
              </w:rPr>
              <w:t xml:space="preserve">k </w:t>
            </w:r>
            <w:r w:rsidRPr="005E1D0E">
              <w:rPr>
                <w:lang w:val="en-GB"/>
              </w:rPr>
              <w:t xml:space="preserve">list, </w:t>
            </w:r>
            <w:r w:rsidR="00917806">
              <w:rPr>
                <w:lang w:val="en-GB"/>
              </w:rPr>
              <w:t>for example</w:t>
            </w:r>
            <w:r w:rsidRPr="005E1D0E">
              <w:rPr>
                <w:lang w:val="en-GB"/>
              </w:rPr>
              <w:t xml:space="preserve"> on padlet.com) and devices with internet connection and browsers</w:t>
            </w:r>
          </w:p>
        </w:tc>
        <w:tc>
          <w:tcPr>
            <w:tcW w:w="814" w:type="dxa"/>
          </w:tcPr>
          <w:p w14:paraId="5B12DF71" w14:textId="77777777" w:rsidR="007B598C" w:rsidRPr="005E1D0E" w:rsidRDefault="007B598C" w:rsidP="00FB0966">
            <w:pPr>
              <w:rPr>
                <w:lang w:val="en-GB"/>
              </w:rPr>
            </w:pPr>
          </w:p>
        </w:tc>
      </w:tr>
      <w:tr w:rsidR="007B598C" w:rsidRPr="007742E9" w14:paraId="769CF4EB" w14:textId="7E12D208" w:rsidTr="0004270F">
        <w:tc>
          <w:tcPr>
            <w:tcW w:w="664" w:type="dxa"/>
            <w:vAlign w:val="center"/>
          </w:tcPr>
          <w:p w14:paraId="0FE4A8D9" w14:textId="57FDED95" w:rsidR="007B598C" w:rsidRPr="005E1D0E" w:rsidRDefault="007B598C" w:rsidP="00D76B79">
            <w:pPr>
              <w:rPr>
                <w:lang w:val="en-GB"/>
              </w:rPr>
            </w:pPr>
            <w:r w:rsidRPr="005E1D0E">
              <w:rPr>
                <w:lang w:val="en-GB"/>
              </w:rPr>
              <w:t>45</w:t>
            </w:r>
          </w:p>
        </w:tc>
        <w:tc>
          <w:tcPr>
            <w:tcW w:w="2114" w:type="dxa"/>
            <w:vAlign w:val="center"/>
          </w:tcPr>
          <w:p w14:paraId="522E56DC" w14:textId="6961B02A" w:rsidR="007B598C" w:rsidRPr="005E1D0E" w:rsidRDefault="007B598C" w:rsidP="00D76B79">
            <w:pPr>
              <w:rPr>
                <w:lang w:val="en-GB"/>
              </w:rPr>
            </w:pPr>
            <w:r w:rsidRPr="005E1D0E">
              <w:rPr>
                <w:lang w:val="en-GB"/>
              </w:rPr>
              <w:t>Poster</w:t>
            </w:r>
            <w:r w:rsidR="00917806">
              <w:rPr>
                <w:lang w:val="en-GB"/>
              </w:rPr>
              <w:t xml:space="preserve"> </w:t>
            </w:r>
            <w:r w:rsidRPr="005E1D0E">
              <w:rPr>
                <w:lang w:val="en-GB"/>
              </w:rPr>
              <w:t>presentation and discussion in plenum</w:t>
            </w:r>
          </w:p>
        </w:tc>
        <w:tc>
          <w:tcPr>
            <w:tcW w:w="5436" w:type="dxa"/>
            <w:vAlign w:val="center"/>
          </w:tcPr>
          <w:p w14:paraId="438FF1F2" w14:textId="3F68E835" w:rsidR="007B598C" w:rsidRPr="005E1D0E" w:rsidRDefault="007B598C" w:rsidP="00D76B79">
            <w:pPr>
              <w:rPr>
                <w:lang w:val="en-GB"/>
              </w:rPr>
            </w:pPr>
            <w:r w:rsidRPr="005E1D0E">
              <w:rPr>
                <w:lang w:val="en-GB"/>
              </w:rPr>
              <w:t>Participants glue their results on a poster</w:t>
            </w:r>
            <w:r w:rsidR="007A6A8A" w:rsidRPr="005E1D0E">
              <w:rPr>
                <w:lang w:val="en-GB"/>
              </w:rPr>
              <w:t xml:space="preserve"> (and/or on a digital </w:t>
            </w:r>
            <w:r w:rsidR="005E1D0E" w:rsidRPr="005E1D0E">
              <w:rPr>
                <w:lang w:val="en-GB"/>
              </w:rPr>
              <w:t>pin board</w:t>
            </w:r>
            <w:r w:rsidR="00917806">
              <w:rPr>
                <w:lang w:val="en-GB"/>
              </w:rPr>
              <w:t>, such as</w:t>
            </w:r>
            <w:r w:rsidR="007A6A8A" w:rsidRPr="005E1D0E">
              <w:rPr>
                <w:lang w:val="en-GB"/>
              </w:rPr>
              <w:t xml:space="preserve"> padlet.com)</w:t>
            </w:r>
            <w:r w:rsidRPr="005E1D0E">
              <w:rPr>
                <w:lang w:val="en-GB"/>
              </w:rPr>
              <w:t xml:space="preserve">. The trainer helps them categorise the results </w:t>
            </w:r>
            <w:r w:rsidR="00917806">
              <w:rPr>
                <w:lang w:val="en-GB"/>
              </w:rPr>
              <w:t>by</w:t>
            </w:r>
            <w:r w:rsidRPr="005E1D0E">
              <w:rPr>
                <w:lang w:val="en-GB"/>
              </w:rPr>
              <w:t xml:space="preserve"> types of </w:t>
            </w:r>
            <w:r w:rsidR="005E1D0E" w:rsidRPr="005E1D0E">
              <w:rPr>
                <w:lang w:val="en-GB"/>
              </w:rPr>
              <w:t>entr</w:t>
            </w:r>
            <w:r w:rsidR="00917806">
              <w:rPr>
                <w:lang w:val="en-GB"/>
              </w:rPr>
              <w:t>y</w:t>
            </w:r>
            <w:r w:rsidRPr="005E1D0E">
              <w:rPr>
                <w:lang w:val="en-GB"/>
              </w:rPr>
              <w:t xml:space="preserve"> (</w:t>
            </w:r>
            <w:r w:rsidR="00917806">
              <w:rPr>
                <w:lang w:val="en-GB"/>
              </w:rPr>
              <w:t>such as</w:t>
            </w:r>
            <w:r w:rsidRPr="005E1D0E">
              <w:rPr>
                <w:lang w:val="en-GB"/>
              </w:rPr>
              <w:t xml:space="preserve"> articles/reports, </w:t>
            </w:r>
            <w:r w:rsidR="005E1D0E" w:rsidRPr="005E1D0E">
              <w:rPr>
                <w:lang w:val="en-GB"/>
              </w:rPr>
              <w:t>advertisement</w:t>
            </w:r>
            <w:r w:rsidRPr="005E1D0E">
              <w:rPr>
                <w:lang w:val="en-GB"/>
              </w:rPr>
              <w:t>…).</w:t>
            </w:r>
          </w:p>
          <w:p w14:paraId="0441B6E5" w14:textId="77777777" w:rsidR="007B598C" w:rsidRPr="005E1D0E" w:rsidRDefault="007B598C" w:rsidP="00D76B79">
            <w:pPr>
              <w:rPr>
                <w:lang w:val="en-GB"/>
              </w:rPr>
            </w:pPr>
          </w:p>
          <w:p w14:paraId="68122AD5" w14:textId="21DBBE06" w:rsidR="007B598C" w:rsidRPr="005E1D0E" w:rsidRDefault="007B598C" w:rsidP="00D76B79">
            <w:pPr>
              <w:rPr>
                <w:lang w:val="en-GB"/>
              </w:rPr>
            </w:pPr>
            <w:r w:rsidRPr="005E1D0E">
              <w:rPr>
                <w:lang w:val="en-GB"/>
              </w:rPr>
              <w:t xml:space="preserve">The trainer </w:t>
            </w:r>
            <w:r w:rsidR="000935F3" w:rsidRPr="005E1D0E">
              <w:rPr>
                <w:lang w:val="en-GB"/>
              </w:rPr>
              <w:t>facilitates</w:t>
            </w:r>
            <w:r w:rsidRPr="005E1D0E">
              <w:rPr>
                <w:lang w:val="en-GB"/>
              </w:rPr>
              <w:t xml:space="preserve"> a discussion on: </w:t>
            </w:r>
          </w:p>
          <w:p w14:paraId="1C021DB3" w14:textId="77777777" w:rsidR="007B598C" w:rsidRPr="005E1D0E" w:rsidRDefault="007B598C" w:rsidP="00D76B79">
            <w:pPr>
              <w:rPr>
                <w:lang w:val="en-GB"/>
              </w:rPr>
            </w:pPr>
          </w:p>
          <w:p w14:paraId="183A1A38" w14:textId="77777777" w:rsidR="007B598C" w:rsidRPr="005E1D0E" w:rsidRDefault="007B598C" w:rsidP="00D76B79">
            <w:pPr>
              <w:pStyle w:val="Listenabsatz"/>
              <w:numPr>
                <w:ilvl w:val="0"/>
                <w:numId w:val="17"/>
              </w:numPr>
              <w:rPr>
                <w:lang w:val="en-GB"/>
              </w:rPr>
            </w:pPr>
            <w:r w:rsidRPr="005E1D0E">
              <w:rPr>
                <w:lang w:val="en-GB"/>
              </w:rPr>
              <w:t xml:space="preserve">What adult education-related content can we find in media? </w:t>
            </w:r>
          </w:p>
          <w:p w14:paraId="080CA70C" w14:textId="77777777" w:rsidR="007B598C" w:rsidRPr="005E1D0E" w:rsidRDefault="007B598C" w:rsidP="00D76B79">
            <w:pPr>
              <w:pStyle w:val="Listenabsatz"/>
              <w:numPr>
                <w:ilvl w:val="0"/>
                <w:numId w:val="17"/>
              </w:numPr>
              <w:rPr>
                <w:lang w:val="en-GB"/>
              </w:rPr>
            </w:pPr>
            <w:proofErr w:type="gramStart"/>
            <w:r w:rsidRPr="005E1D0E">
              <w:rPr>
                <w:lang w:val="en-GB"/>
              </w:rPr>
              <w:lastRenderedPageBreak/>
              <w:t>What content does not appear in media, but would be important/relevant for the public?</w:t>
            </w:r>
            <w:proofErr w:type="gramEnd"/>
          </w:p>
          <w:p w14:paraId="68711C86" w14:textId="77777777" w:rsidR="007B598C" w:rsidRPr="005E1D0E" w:rsidRDefault="007B598C" w:rsidP="00D76B79">
            <w:pPr>
              <w:pStyle w:val="Listenabsatz"/>
              <w:numPr>
                <w:ilvl w:val="0"/>
                <w:numId w:val="17"/>
              </w:numPr>
              <w:rPr>
                <w:lang w:val="en-GB"/>
              </w:rPr>
            </w:pPr>
            <w:r w:rsidRPr="005E1D0E">
              <w:rPr>
                <w:lang w:val="en-GB"/>
              </w:rPr>
              <w:t>How could we publish this content in the media?</w:t>
            </w:r>
          </w:p>
          <w:p w14:paraId="56601E1D" w14:textId="77777777" w:rsidR="007B598C" w:rsidRPr="005E1D0E" w:rsidRDefault="007B598C" w:rsidP="00D76B79">
            <w:pPr>
              <w:pStyle w:val="Listenabsatz"/>
              <w:numPr>
                <w:ilvl w:val="0"/>
                <w:numId w:val="17"/>
              </w:numPr>
              <w:rPr>
                <w:lang w:val="en-GB"/>
              </w:rPr>
            </w:pPr>
            <w:r w:rsidRPr="005E1D0E">
              <w:rPr>
                <w:lang w:val="en-GB"/>
              </w:rPr>
              <w:t>How could we better position adult education in the media?</w:t>
            </w:r>
          </w:p>
          <w:p w14:paraId="40702BC8" w14:textId="77777777" w:rsidR="007B598C" w:rsidRPr="005E1D0E" w:rsidRDefault="007B598C" w:rsidP="00D76B79">
            <w:pPr>
              <w:rPr>
                <w:lang w:val="en-GB"/>
              </w:rPr>
            </w:pPr>
          </w:p>
          <w:p w14:paraId="37EE4F17" w14:textId="2A4C6B0E" w:rsidR="007B598C" w:rsidRPr="005E1D0E" w:rsidRDefault="007B598C" w:rsidP="00D76B79">
            <w:pPr>
              <w:rPr>
                <w:lang w:val="en-GB"/>
              </w:rPr>
            </w:pPr>
            <w:r w:rsidRPr="005E1D0E">
              <w:rPr>
                <w:lang w:val="en-GB"/>
              </w:rPr>
              <w:t>The trainer summarises the results of the discussion and (if necessary) adds points.</w:t>
            </w:r>
          </w:p>
        </w:tc>
        <w:tc>
          <w:tcPr>
            <w:tcW w:w="2332" w:type="dxa"/>
            <w:vMerge/>
            <w:vAlign w:val="center"/>
          </w:tcPr>
          <w:p w14:paraId="23475A69" w14:textId="0BDFCA18" w:rsidR="007B598C" w:rsidRPr="005E1D0E" w:rsidRDefault="007B598C" w:rsidP="00D76B79">
            <w:pPr>
              <w:rPr>
                <w:lang w:val="en-GB"/>
              </w:rPr>
            </w:pPr>
          </w:p>
        </w:tc>
        <w:tc>
          <w:tcPr>
            <w:tcW w:w="2916" w:type="dxa"/>
            <w:vAlign w:val="center"/>
          </w:tcPr>
          <w:p w14:paraId="3A71D1A0" w14:textId="77777777" w:rsidR="007B598C" w:rsidRPr="005E1D0E" w:rsidRDefault="007B598C" w:rsidP="00D76B79">
            <w:pPr>
              <w:rPr>
                <w:lang w:val="en-GB"/>
              </w:rPr>
            </w:pPr>
            <w:r w:rsidRPr="005E1D0E">
              <w:rPr>
                <w:lang w:val="en-GB"/>
              </w:rPr>
              <w:t>Poster, glue</w:t>
            </w:r>
          </w:p>
          <w:p w14:paraId="3B83C05D" w14:textId="77777777" w:rsidR="007B598C" w:rsidRPr="005E1D0E" w:rsidRDefault="007B598C" w:rsidP="00D76B79">
            <w:pPr>
              <w:rPr>
                <w:lang w:val="en-GB"/>
              </w:rPr>
            </w:pPr>
          </w:p>
          <w:p w14:paraId="5F6C9242" w14:textId="77777777" w:rsidR="007B598C" w:rsidRPr="005E1D0E" w:rsidRDefault="007B598C" w:rsidP="00D76B79">
            <w:pPr>
              <w:rPr>
                <w:i/>
                <w:lang w:val="en-GB"/>
              </w:rPr>
            </w:pPr>
            <w:r w:rsidRPr="005E1D0E">
              <w:rPr>
                <w:lang w:val="en-GB"/>
              </w:rPr>
              <w:t>Flipchart (protocol results of discussion)</w:t>
            </w:r>
            <w:r w:rsidRPr="005E1D0E">
              <w:rPr>
                <w:i/>
                <w:lang w:val="en-GB"/>
              </w:rPr>
              <w:t xml:space="preserve"> </w:t>
            </w:r>
          </w:p>
          <w:p w14:paraId="41598F39" w14:textId="77777777" w:rsidR="007A6A8A" w:rsidRPr="005E1D0E" w:rsidRDefault="007A6A8A" w:rsidP="00D76B79">
            <w:pPr>
              <w:rPr>
                <w:i/>
                <w:lang w:val="en-GB"/>
              </w:rPr>
            </w:pPr>
          </w:p>
          <w:p w14:paraId="25EC559B" w14:textId="36A12201" w:rsidR="007A6A8A" w:rsidRPr="005E1D0E" w:rsidRDefault="007A6A8A" w:rsidP="00D76B79">
            <w:pPr>
              <w:rPr>
                <w:lang w:val="en-GB"/>
              </w:rPr>
            </w:pPr>
            <w:r w:rsidRPr="005E1D0E">
              <w:rPr>
                <w:lang w:val="en-GB"/>
              </w:rPr>
              <w:t xml:space="preserve">And/or </w:t>
            </w:r>
            <w:r w:rsidR="00917806" w:rsidRPr="00917806">
              <w:rPr>
                <w:lang w:val="en-GB"/>
              </w:rPr>
              <w:t>projector</w:t>
            </w:r>
            <w:r w:rsidR="00917806" w:rsidRPr="00917806" w:rsidDel="00917806">
              <w:rPr>
                <w:lang w:val="en-GB"/>
              </w:rPr>
              <w:t xml:space="preserve"> </w:t>
            </w:r>
            <w:r w:rsidRPr="005E1D0E">
              <w:rPr>
                <w:lang w:val="en-GB"/>
              </w:rPr>
              <w:t>and notebook</w:t>
            </w:r>
          </w:p>
        </w:tc>
        <w:tc>
          <w:tcPr>
            <w:tcW w:w="814" w:type="dxa"/>
          </w:tcPr>
          <w:p w14:paraId="331070E5" w14:textId="77777777" w:rsidR="007B598C" w:rsidRPr="005E1D0E" w:rsidRDefault="007B598C" w:rsidP="00D76B79">
            <w:pPr>
              <w:rPr>
                <w:lang w:val="en-GB"/>
              </w:rPr>
            </w:pPr>
          </w:p>
        </w:tc>
      </w:tr>
      <w:tr w:rsidR="007B598C" w:rsidRPr="007742E9" w14:paraId="1EBF12EF" w14:textId="0BBA7C19" w:rsidTr="0004270F">
        <w:tc>
          <w:tcPr>
            <w:tcW w:w="664" w:type="dxa"/>
            <w:vAlign w:val="center"/>
          </w:tcPr>
          <w:p w14:paraId="1333A4AF" w14:textId="73B376CD" w:rsidR="007B598C" w:rsidRPr="005E1D0E" w:rsidRDefault="007B598C" w:rsidP="00D76B79">
            <w:pPr>
              <w:rPr>
                <w:lang w:val="en-GB"/>
              </w:rPr>
            </w:pPr>
            <w:r w:rsidRPr="005E1D0E">
              <w:rPr>
                <w:lang w:val="en-GB"/>
              </w:rPr>
              <w:t>60</w:t>
            </w:r>
          </w:p>
        </w:tc>
        <w:tc>
          <w:tcPr>
            <w:tcW w:w="2114" w:type="dxa"/>
            <w:vAlign w:val="center"/>
          </w:tcPr>
          <w:p w14:paraId="3F418060" w14:textId="53BAE67F" w:rsidR="007B598C" w:rsidRPr="005E1D0E" w:rsidRDefault="007B598C" w:rsidP="00D76B79">
            <w:pPr>
              <w:rPr>
                <w:lang w:val="en-GB"/>
              </w:rPr>
            </w:pPr>
            <w:r w:rsidRPr="005E1D0E">
              <w:rPr>
                <w:lang w:val="en-GB"/>
              </w:rPr>
              <w:t>Input and demonstration</w:t>
            </w:r>
          </w:p>
        </w:tc>
        <w:tc>
          <w:tcPr>
            <w:tcW w:w="5436" w:type="dxa"/>
            <w:vAlign w:val="center"/>
          </w:tcPr>
          <w:p w14:paraId="04943D2D" w14:textId="150992F6" w:rsidR="007B598C" w:rsidRPr="005E1D0E" w:rsidRDefault="007B598C" w:rsidP="00D76B79">
            <w:pPr>
              <w:rPr>
                <w:lang w:val="en-GB"/>
              </w:rPr>
            </w:pPr>
            <w:r w:rsidRPr="005E1D0E">
              <w:rPr>
                <w:lang w:val="en-GB"/>
              </w:rPr>
              <w:t xml:space="preserve">The trainer (and if available a national EPALE provider) shows 3 examples of European online-media on </w:t>
            </w:r>
            <w:r w:rsidR="001417C2">
              <w:rPr>
                <w:lang w:val="en-GB"/>
              </w:rPr>
              <w:t>adult education</w:t>
            </w:r>
            <w:r w:rsidRPr="005E1D0E">
              <w:rPr>
                <w:lang w:val="en-GB"/>
              </w:rPr>
              <w:t>: the magazine ELM, the platform EPALE and a national journal or platform (in the language of the seminar, relevant for the participants’ communit</w:t>
            </w:r>
            <w:r w:rsidR="00917806">
              <w:rPr>
                <w:lang w:val="en-GB"/>
              </w:rPr>
              <w:t>ies</w:t>
            </w:r>
            <w:r w:rsidRPr="005E1D0E">
              <w:rPr>
                <w:lang w:val="en-GB"/>
              </w:rPr>
              <w:t xml:space="preserve">…). </w:t>
            </w:r>
          </w:p>
          <w:p w14:paraId="45FBA996" w14:textId="77777777" w:rsidR="007B598C" w:rsidRPr="005E1D0E" w:rsidRDefault="007B598C" w:rsidP="00D76B79">
            <w:pPr>
              <w:rPr>
                <w:lang w:val="en-GB"/>
              </w:rPr>
            </w:pPr>
          </w:p>
          <w:p w14:paraId="62A5A8D8" w14:textId="77777777" w:rsidR="007B598C" w:rsidRPr="005E1D0E" w:rsidRDefault="007B598C" w:rsidP="00D76B79">
            <w:pPr>
              <w:pStyle w:val="Listenabsatz"/>
              <w:numPr>
                <w:ilvl w:val="0"/>
                <w:numId w:val="17"/>
              </w:numPr>
              <w:rPr>
                <w:lang w:val="en-GB"/>
              </w:rPr>
            </w:pPr>
            <w:r w:rsidRPr="005E1D0E">
              <w:rPr>
                <w:lang w:val="en-GB"/>
              </w:rPr>
              <w:t>What kind of media are they?</w:t>
            </w:r>
          </w:p>
          <w:p w14:paraId="084B6002" w14:textId="77777777" w:rsidR="007B598C" w:rsidRPr="005E1D0E" w:rsidRDefault="007B598C" w:rsidP="00D76B79">
            <w:pPr>
              <w:pStyle w:val="Listenabsatz"/>
              <w:numPr>
                <w:ilvl w:val="0"/>
                <w:numId w:val="17"/>
              </w:numPr>
              <w:rPr>
                <w:lang w:val="en-GB"/>
              </w:rPr>
            </w:pPr>
            <w:r w:rsidRPr="005E1D0E">
              <w:rPr>
                <w:lang w:val="en-GB"/>
              </w:rPr>
              <w:t>What kind of texts do they publish?</w:t>
            </w:r>
          </w:p>
          <w:p w14:paraId="4EAED1AA" w14:textId="77777777" w:rsidR="007B598C" w:rsidRPr="005E1D0E" w:rsidRDefault="007B598C" w:rsidP="00D76B79">
            <w:pPr>
              <w:pStyle w:val="Listenabsatz"/>
              <w:numPr>
                <w:ilvl w:val="0"/>
                <w:numId w:val="17"/>
              </w:numPr>
              <w:rPr>
                <w:lang w:val="en-GB"/>
              </w:rPr>
            </w:pPr>
            <w:r w:rsidRPr="005E1D0E">
              <w:rPr>
                <w:lang w:val="en-GB"/>
              </w:rPr>
              <w:t>Which content do they publish?</w:t>
            </w:r>
          </w:p>
          <w:p w14:paraId="23AE55A7" w14:textId="77777777" w:rsidR="007B598C" w:rsidRPr="005E1D0E" w:rsidRDefault="007B598C" w:rsidP="00D76B79">
            <w:pPr>
              <w:pStyle w:val="Listenabsatz"/>
              <w:numPr>
                <w:ilvl w:val="0"/>
                <w:numId w:val="17"/>
              </w:numPr>
              <w:rPr>
                <w:lang w:val="en-GB"/>
              </w:rPr>
            </w:pPr>
            <w:r w:rsidRPr="005E1D0E">
              <w:rPr>
                <w:lang w:val="en-GB"/>
              </w:rPr>
              <w:t>Who are the readers of this medium?</w:t>
            </w:r>
          </w:p>
          <w:p w14:paraId="7218BAE9" w14:textId="77777777" w:rsidR="007B598C" w:rsidRPr="005E1D0E" w:rsidRDefault="007B598C" w:rsidP="00D76B79">
            <w:pPr>
              <w:pStyle w:val="Listenabsatz"/>
              <w:numPr>
                <w:ilvl w:val="0"/>
                <w:numId w:val="17"/>
              </w:numPr>
              <w:rPr>
                <w:lang w:val="en-GB"/>
              </w:rPr>
            </w:pPr>
            <w:r w:rsidRPr="005E1D0E">
              <w:rPr>
                <w:lang w:val="en-GB"/>
              </w:rPr>
              <w:t>Who can publish in this medium?</w:t>
            </w:r>
          </w:p>
          <w:p w14:paraId="39C77548" w14:textId="77777777" w:rsidR="007B598C" w:rsidRPr="005E1D0E" w:rsidRDefault="007B598C" w:rsidP="00D76B79">
            <w:pPr>
              <w:pStyle w:val="Listenabsatz"/>
              <w:numPr>
                <w:ilvl w:val="0"/>
                <w:numId w:val="17"/>
              </w:numPr>
              <w:rPr>
                <w:lang w:val="en-GB"/>
              </w:rPr>
            </w:pPr>
            <w:r w:rsidRPr="005E1D0E">
              <w:rPr>
                <w:lang w:val="en-GB"/>
              </w:rPr>
              <w:t>How can participants publish in this medium?</w:t>
            </w:r>
          </w:p>
          <w:p w14:paraId="6F6137EB" w14:textId="33EB0FB7" w:rsidR="007B598C" w:rsidRPr="005E1D0E" w:rsidRDefault="007B598C" w:rsidP="00D76B79">
            <w:pPr>
              <w:pStyle w:val="Listenabsatz"/>
              <w:numPr>
                <w:ilvl w:val="0"/>
                <w:numId w:val="17"/>
              </w:numPr>
              <w:rPr>
                <w:lang w:val="en-GB"/>
              </w:rPr>
            </w:pPr>
            <w:r w:rsidRPr="005E1D0E">
              <w:rPr>
                <w:lang w:val="en-GB"/>
              </w:rPr>
              <w:t>Why would it be useful for participants (and their institutions) to publish in this medium?</w:t>
            </w:r>
          </w:p>
        </w:tc>
        <w:tc>
          <w:tcPr>
            <w:tcW w:w="2332" w:type="dxa"/>
            <w:vAlign w:val="center"/>
          </w:tcPr>
          <w:p w14:paraId="7FAB2FDF" w14:textId="5E8AF7B8" w:rsidR="007B598C" w:rsidRPr="005E1D0E" w:rsidRDefault="007B598C" w:rsidP="00D76B79">
            <w:pPr>
              <w:rPr>
                <w:lang w:val="en-GB"/>
              </w:rPr>
            </w:pPr>
            <w:r w:rsidRPr="005E1D0E">
              <w:rPr>
                <w:lang w:val="en-GB"/>
              </w:rPr>
              <w:t xml:space="preserve">Participants know concrete European online media </w:t>
            </w:r>
            <w:r w:rsidR="00917806">
              <w:rPr>
                <w:lang w:val="en-GB"/>
              </w:rPr>
              <w:t xml:space="preserve">channels </w:t>
            </w:r>
            <w:r w:rsidRPr="005E1D0E">
              <w:rPr>
                <w:lang w:val="en-GB"/>
              </w:rPr>
              <w:t xml:space="preserve">on </w:t>
            </w:r>
            <w:r w:rsidR="001417C2">
              <w:rPr>
                <w:lang w:val="en-GB"/>
              </w:rPr>
              <w:t>adult education</w:t>
            </w:r>
            <w:r w:rsidRPr="005E1D0E">
              <w:rPr>
                <w:lang w:val="en-GB"/>
              </w:rPr>
              <w:t xml:space="preserve"> and know how and why to publish in them.</w:t>
            </w:r>
          </w:p>
        </w:tc>
        <w:tc>
          <w:tcPr>
            <w:tcW w:w="2916" w:type="dxa"/>
            <w:vAlign w:val="center"/>
          </w:tcPr>
          <w:p w14:paraId="4C212F16" w14:textId="77777777" w:rsidR="007B598C" w:rsidRPr="005E1D0E" w:rsidRDefault="007B598C" w:rsidP="00D76B79">
            <w:pPr>
              <w:rPr>
                <w:lang w:val="en-GB"/>
              </w:rPr>
            </w:pPr>
            <w:r w:rsidRPr="005E1D0E">
              <w:rPr>
                <w:lang w:val="en-GB"/>
              </w:rPr>
              <w:t>Online access</w:t>
            </w:r>
          </w:p>
          <w:p w14:paraId="105EC52D" w14:textId="30183FA7" w:rsidR="007B598C" w:rsidRPr="005E1D0E" w:rsidRDefault="007B598C" w:rsidP="00D76B79">
            <w:pPr>
              <w:rPr>
                <w:lang w:val="en-GB"/>
              </w:rPr>
            </w:pPr>
            <w:r w:rsidRPr="005E1D0E">
              <w:rPr>
                <w:i/>
                <w:lang w:val="en-GB"/>
              </w:rPr>
              <w:t>If possible: Invitation of national EPALE provider or other representative of an AE media</w:t>
            </w:r>
          </w:p>
        </w:tc>
        <w:tc>
          <w:tcPr>
            <w:tcW w:w="814" w:type="dxa"/>
          </w:tcPr>
          <w:p w14:paraId="0C37956A" w14:textId="77777777" w:rsidR="007B598C" w:rsidRPr="005E1D0E" w:rsidRDefault="007B598C" w:rsidP="00D76B79">
            <w:pPr>
              <w:rPr>
                <w:lang w:val="en-GB"/>
              </w:rPr>
            </w:pPr>
          </w:p>
        </w:tc>
      </w:tr>
      <w:tr w:rsidR="007B598C" w:rsidRPr="007742E9" w14:paraId="58D2200F" w14:textId="4B6BBE2D" w:rsidTr="0004270F">
        <w:tc>
          <w:tcPr>
            <w:tcW w:w="664" w:type="dxa"/>
            <w:vAlign w:val="center"/>
          </w:tcPr>
          <w:p w14:paraId="23462E85" w14:textId="3DC1112A" w:rsidR="007B598C" w:rsidRPr="005E1D0E" w:rsidRDefault="007B598C" w:rsidP="00D76B79">
            <w:pPr>
              <w:rPr>
                <w:lang w:val="en-GB"/>
              </w:rPr>
            </w:pPr>
            <w:r w:rsidRPr="005E1D0E">
              <w:rPr>
                <w:lang w:val="en-GB"/>
              </w:rPr>
              <w:t>20</w:t>
            </w:r>
          </w:p>
        </w:tc>
        <w:tc>
          <w:tcPr>
            <w:tcW w:w="2114" w:type="dxa"/>
            <w:vAlign w:val="center"/>
          </w:tcPr>
          <w:p w14:paraId="56737A09" w14:textId="7B44F62B" w:rsidR="007B598C" w:rsidRPr="005E1D0E" w:rsidRDefault="007B598C" w:rsidP="00D76B79">
            <w:pPr>
              <w:rPr>
                <w:lang w:val="en-GB"/>
              </w:rPr>
            </w:pPr>
            <w:r w:rsidRPr="005E1D0E">
              <w:rPr>
                <w:szCs w:val="24"/>
                <w:lang w:val="en-GB"/>
              </w:rPr>
              <w:t>Brainstorming (pair work)</w:t>
            </w:r>
          </w:p>
        </w:tc>
        <w:tc>
          <w:tcPr>
            <w:tcW w:w="5436" w:type="dxa"/>
            <w:vAlign w:val="center"/>
          </w:tcPr>
          <w:p w14:paraId="271D7D51" w14:textId="0F66F32E" w:rsidR="007B598C" w:rsidRPr="005E1D0E" w:rsidRDefault="007B598C" w:rsidP="00D76B79">
            <w:pPr>
              <w:rPr>
                <w:lang w:val="en-GB"/>
              </w:rPr>
            </w:pPr>
            <w:r w:rsidRPr="005E1D0E">
              <w:rPr>
                <w:lang w:val="en-GB"/>
              </w:rPr>
              <w:t xml:space="preserve">Participants pair up and develop ideas for concrete articles for EPALE and ELM. </w:t>
            </w:r>
          </w:p>
        </w:tc>
        <w:tc>
          <w:tcPr>
            <w:tcW w:w="2332" w:type="dxa"/>
            <w:vMerge w:val="restart"/>
            <w:vAlign w:val="center"/>
          </w:tcPr>
          <w:p w14:paraId="315D624B" w14:textId="3D4817CF" w:rsidR="007B598C" w:rsidRPr="005E1D0E" w:rsidRDefault="00A07012" w:rsidP="00D76B79">
            <w:pPr>
              <w:rPr>
                <w:lang w:val="en-GB"/>
              </w:rPr>
            </w:pPr>
            <w:r w:rsidRPr="005E1D0E">
              <w:rPr>
                <w:lang w:val="en-GB"/>
              </w:rPr>
              <w:t>Participants</w:t>
            </w:r>
            <w:r w:rsidR="007B598C" w:rsidRPr="005E1D0E">
              <w:rPr>
                <w:lang w:val="en-GB"/>
              </w:rPr>
              <w:t xml:space="preserve"> are able to assess what subjects are appropriate for the platforms ELM and EPALE.</w:t>
            </w:r>
          </w:p>
        </w:tc>
        <w:tc>
          <w:tcPr>
            <w:tcW w:w="2916" w:type="dxa"/>
            <w:vMerge w:val="restart"/>
            <w:vAlign w:val="center"/>
          </w:tcPr>
          <w:p w14:paraId="6690B73A" w14:textId="52A16663" w:rsidR="007B598C" w:rsidRPr="005E1D0E" w:rsidRDefault="007B598C" w:rsidP="005031CA">
            <w:pPr>
              <w:rPr>
                <w:lang w:val="en-GB"/>
              </w:rPr>
            </w:pPr>
            <w:r w:rsidRPr="005E1D0E">
              <w:rPr>
                <w:lang w:val="en-GB"/>
              </w:rPr>
              <w:t xml:space="preserve">Handout with criteria for </w:t>
            </w:r>
            <w:r w:rsidR="0024567D" w:rsidRPr="005E1D0E">
              <w:rPr>
                <w:lang w:val="en-GB"/>
              </w:rPr>
              <w:t>publishing in EPALE</w:t>
            </w:r>
            <w:r w:rsidR="005031CA">
              <w:rPr>
                <w:lang w:val="en-GB"/>
              </w:rPr>
              <w:t>,</w:t>
            </w:r>
            <w:r w:rsidR="0024567D" w:rsidRPr="005E1D0E">
              <w:rPr>
                <w:lang w:val="en-GB"/>
              </w:rPr>
              <w:t xml:space="preserve"> </w:t>
            </w:r>
            <w:r w:rsidR="005031CA">
              <w:rPr>
                <w:lang w:val="en-GB"/>
              </w:rPr>
              <w:t xml:space="preserve">document 5 EPALE; </w:t>
            </w:r>
            <w:r w:rsidR="0024567D" w:rsidRPr="005E1D0E">
              <w:rPr>
                <w:lang w:val="en-GB"/>
              </w:rPr>
              <w:t>consider also E</w:t>
            </w:r>
            <w:r w:rsidRPr="005E1D0E">
              <w:rPr>
                <w:lang w:val="en-GB"/>
              </w:rPr>
              <w:t>LM</w:t>
            </w:r>
            <w:r w:rsidR="0024567D" w:rsidRPr="005E1D0E">
              <w:rPr>
                <w:lang w:val="en-GB"/>
              </w:rPr>
              <w:t xml:space="preserve"> (</w:t>
            </w:r>
            <w:hyperlink r:id="rId18" w:history="1">
              <w:r w:rsidR="0024567D" w:rsidRPr="005E1D0E">
                <w:rPr>
                  <w:rStyle w:val="Hyperlink"/>
                  <w:lang w:val="en-GB"/>
                </w:rPr>
                <w:t>http://www.elmmagazine.eu/what-is-elm/</w:t>
              </w:r>
            </w:hyperlink>
            <w:r w:rsidR="0024567D" w:rsidRPr="005E1D0E">
              <w:rPr>
                <w:lang w:val="en-GB"/>
              </w:rPr>
              <w:t xml:space="preserve">) </w:t>
            </w:r>
          </w:p>
        </w:tc>
        <w:tc>
          <w:tcPr>
            <w:tcW w:w="814" w:type="dxa"/>
          </w:tcPr>
          <w:p w14:paraId="7F6BA6CD" w14:textId="77777777" w:rsidR="007B598C" w:rsidRPr="005E1D0E" w:rsidRDefault="007B598C" w:rsidP="00D76B79">
            <w:pPr>
              <w:rPr>
                <w:lang w:val="en-GB"/>
              </w:rPr>
            </w:pPr>
          </w:p>
        </w:tc>
      </w:tr>
      <w:tr w:rsidR="007B598C" w:rsidRPr="007742E9" w14:paraId="0FAFABEE" w14:textId="5FEAFA3C" w:rsidTr="0004270F">
        <w:tc>
          <w:tcPr>
            <w:tcW w:w="664" w:type="dxa"/>
            <w:vAlign w:val="center"/>
          </w:tcPr>
          <w:p w14:paraId="1024C02F" w14:textId="3BFFFE74" w:rsidR="007B598C" w:rsidRPr="005E1D0E" w:rsidRDefault="007B598C" w:rsidP="00D76B79">
            <w:pPr>
              <w:rPr>
                <w:lang w:val="en-GB"/>
              </w:rPr>
            </w:pPr>
            <w:r w:rsidRPr="005E1D0E">
              <w:rPr>
                <w:lang w:val="en-GB"/>
              </w:rPr>
              <w:t>30</w:t>
            </w:r>
          </w:p>
        </w:tc>
        <w:tc>
          <w:tcPr>
            <w:tcW w:w="2114" w:type="dxa"/>
            <w:vAlign w:val="center"/>
          </w:tcPr>
          <w:p w14:paraId="6CED91A7" w14:textId="0E51CD69" w:rsidR="007B598C" w:rsidRPr="005E1D0E" w:rsidRDefault="007B598C" w:rsidP="00D76B79">
            <w:pPr>
              <w:rPr>
                <w:szCs w:val="24"/>
                <w:lang w:val="en-GB"/>
              </w:rPr>
            </w:pPr>
            <w:r w:rsidRPr="005E1D0E">
              <w:rPr>
                <w:szCs w:val="24"/>
                <w:lang w:val="en-GB"/>
              </w:rPr>
              <w:t>Discussion of ideas (plenary session)</w:t>
            </w:r>
          </w:p>
        </w:tc>
        <w:tc>
          <w:tcPr>
            <w:tcW w:w="5436" w:type="dxa"/>
            <w:vAlign w:val="center"/>
          </w:tcPr>
          <w:p w14:paraId="441E1B12" w14:textId="254C1056" w:rsidR="007B598C" w:rsidRPr="005E1D0E" w:rsidRDefault="007B598C" w:rsidP="00D76B79">
            <w:pPr>
              <w:rPr>
                <w:lang w:val="en-GB"/>
              </w:rPr>
            </w:pPr>
            <w:r w:rsidRPr="005E1D0E">
              <w:rPr>
                <w:lang w:val="en-GB"/>
              </w:rPr>
              <w:t xml:space="preserve">Participants tell each other about their ideas. The trainer (and if available the national EPALE provider) helps them to assess the ideas: </w:t>
            </w:r>
          </w:p>
          <w:p w14:paraId="52015130" w14:textId="77777777" w:rsidR="007B598C" w:rsidRPr="005E1D0E" w:rsidRDefault="007B598C" w:rsidP="00D76B79">
            <w:pPr>
              <w:rPr>
                <w:lang w:val="en-GB"/>
              </w:rPr>
            </w:pPr>
          </w:p>
          <w:p w14:paraId="17947B80" w14:textId="77777777" w:rsidR="007B598C" w:rsidRPr="005E1D0E" w:rsidRDefault="007B598C" w:rsidP="00D76B79">
            <w:pPr>
              <w:pStyle w:val="Listenabsatz"/>
              <w:numPr>
                <w:ilvl w:val="0"/>
                <w:numId w:val="17"/>
              </w:numPr>
              <w:rPr>
                <w:lang w:val="en-GB"/>
              </w:rPr>
            </w:pPr>
            <w:r w:rsidRPr="005E1D0E">
              <w:rPr>
                <w:lang w:val="en-GB"/>
              </w:rPr>
              <w:t xml:space="preserve">Which of the collected article ideas fit to EPALE and ELM? </w:t>
            </w:r>
          </w:p>
          <w:p w14:paraId="3652A7E8" w14:textId="7068E702" w:rsidR="007B598C" w:rsidRPr="005E1D0E" w:rsidRDefault="007B598C" w:rsidP="00D76B79">
            <w:pPr>
              <w:pStyle w:val="Listenabsatz"/>
              <w:numPr>
                <w:ilvl w:val="0"/>
                <w:numId w:val="17"/>
              </w:numPr>
              <w:rPr>
                <w:lang w:val="en-GB"/>
              </w:rPr>
            </w:pPr>
            <w:r w:rsidRPr="005E1D0E">
              <w:rPr>
                <w:lang w:val="en-GB"/>
              </w:rPr>
              <w:t>To which other (maybe national) media</w:t>
            </w:r>
            <w:r w:rsidR="00917806">
              <w:rPr>
                <w:lang w:val="en-GB"/>
              </w:rPr>
              <w:t xml:space="preserve"> source</w:t>
            </w:r>
            <w:r w:rsidRPr="005E1D0E">
              <w:rPr>
                <w:lang w:val="en-GB"/>
              </w:rPr>
              <w:t xml:space="preserve"> would they fit?</w:t>
            </w:r>
          </w:p>
          <w:p w14:paraId="1C0030EC" w14:textId="77777777" w:rsidR="007B598C" w:rsidRPr="005E1D0E" w:rsidRDefault="007B598C" w:rsidP="00D76B79">
            <w:pPr>
              <w:rPr>
                <w:lang w:val="en-GB"/>
              </w:rPr>
            </w:pPr>
          </w:p>
          <w:p w14:paraId="04B0830D" w14:textId="4E6185B5" w:rsidR="007B598C" w:rsidRPr="005E1D0E" w:rsidRDefault="007B598C" w:rsidP="00D76B79">
            <w:pPr>
              <w:rPr>
                <w:lang w:val="en-GB"/>
              </w:rPr>
            </w:pPr>
            <w:r w:rsidRPr="005E1D0E">
              <w:rPr>
                <w:lang w:val="en-GB"/>
              </w:rPr>
              <w:lastRenderedPageBreak/>
              <w:t>At the end of this discussion, every participant has at least one concrete idea for an article for EPALE or ELM.</w:t>
            </w:r>
          </w:p>
        </w:tc>
        <w:tc>
          <w:tcPr>
            <w:tcW w:w="2332" w:type="dxa"/>
            <w:vMerge/>
            <w:vAlign w:val="center"/>
          </w:tcPr>
          <w:p w14:paraId="02A04B97" w14:textId="77777777" w:rsidR="007B598C" w:rsidRPr="005E1D0E" w:rsidRDefault="007B598C" w:rsidP="00D76B79">
            <w:pPr>
              <w:rPr>
                <w:szCs w:val="24"/>
                <w:lang w:val="en-GB"/>
              </w:rPr>
            </w:pPr>
          </w:p>
        </w:tc>
        <w:tc>
          <w:tcPr>
            <w:tcW w:w="2916" w:type="dxa"/>
            <w:vMerge/>
            <w:vAlign w:val="center"/>
          </w:tcPr>
          <w:p w14:paraId="5A80865E" w14:textId="77777777" w:rsidR="007B598C" w:rsidRPr="005E1D0E" w:rsidRDefault="007B598C" w:rsidP="00D76B79">
            <w:pPr>
              <w:rPr>
                <w:szCs w:val="24"/>
                <w:lang w:val="en-GB"/>
              </w:rPr>
            </w:pPr>
          </w:p>
        </w:tc>
        <w:tc>
          <w:tcPr>
            <w:tcW w:w="814" w:type="dxa"/>
          </w:tcPr>
          <w:p w14:paraId="548EC210" w14:textId="72E491E1" w:rsidR="007B598C" w:rsidRPr="005E1D0E" w:rsidRDefault="007B598C" w:rsidP="00D76B79">
            <w:pPr>
              <w:rPr>
                <w:szCs w:val="24"/>
                <w:lang w:val="en-GB"/>
              </w:rPr>
            </w:pPr>
          </w:p>
        </w:tc>
      </w:tr>
      <w:tr w:rsidR="007B598C" w:rsidRPr="005E1D0E" w14:paraId="400AEE54" w14:textId="1A0505E3" w:rsidTr="0004270F">
        <w:tc>
          <w:tcPr>
            <w:tcW w:w="664" w:type="dxa"/>
            <w:vAlign w:val="center"/>
          </w:tcPr>
          <w:p w14:paraId="0F733BB1" w14:textId="2A92AFB7" w:rsidR="007B598C" w:rsidRPr="005E1D0E" w:rsidRDefault="007B598C" w:rsidP="00D76B79">
            <w:pPr>
              <w:rPr>
                <w:szCs w:val="24"/>
                <w:lang w:val="en-GB"/>
              </w:rPr>
            </w:pPr>
            <w:r w:rsidRPr="005E1D0E">
              <w:rPr>
                <w:szCs w:val="24"/>
                <w:lang w:val="en-GB"/>
              </w:rPr>
              <w:t>30</w:t>
            </w:r>
          </w:p>
        </w:tc>
        <w:tc>
          <w:tcPr>
            <w:tcW w:w="2114" w:type="dxa"/>
            <w:vAlign w:val="center"/>
          </w:tcPr>
          <w:p w14:paraId="52C5BE21" w14:textId="385DFFED" w:rsidR="007B598C" w:rsidRPr="005E1D0E" w:rsidRDefault="007B598C" w:rsidP="00D76B79">
            <w:pPr>
              <w:rPr>
                <w:szCs w:val="24"/>
                <w:lang w:val="en-GB"/>
              </w:rPr>
            </w:pPr>
            <w:r w:rsidRPr="005E1D0E">
              <w:rPr>
                <w:szCs w:val="24"/>
                <w:lang w:val="en-GB"/>
              </w:rPr>
              <w:t>Input</w:t>
            </w:r>
          </w:p>
        </w:tc>
        <w:tc>
          <w:tcPr>
            <w:tcW w:w="5436" w:type="dxa"/>
            <w:vAlign w:val="center"/>
          </w:tcPr>
          <w:p w14:paraId="071BE71C" w14:textId="144E449C" w:rsidR="007B598C" w:rsidRPr="005E1D0E" w:rsidRDefault="007B598C" w:rsidP="00D76B79">
            <w:pPr>
              <w:rPr>
                <w:szCs w:val="24"/>
                <w:lang w:val="en-GB"/>
              </w:rPr>
            </w:pPr>
            <w:r w:rsidRPr="005E1D0E">
              <w:rPr>
                <w:szCs w:val="24"/>
                <w:lang w:val="en-GB"/>
              </w:rPr>
              <w:t>Criteria for good (journalistic) articles and the importance of the introduction, especially in online media</w:t>
            </w:r>
          </w:p>
        </w:tc>
        <w:tc>
          <w:tcPr>
            <w:tcW w:w="2332" w:type="dxa"/>
            <w:vMerge w:val="restart"/>
            <w:vAlign w:val="center"/>
          </w:tcPr>
          <w:p w14:paraId="2C45A917" w14:textId="2D02A84A" w:rsidR="007B598C" w:rsidRPr="00917806" w:rsidRDefault="007B598C" w:rsidP="00DC49A9">
            <w:pPr>
              <w:rPr>
                <w:lang w:val="en-GB"/>
              </w:rPr>
            </w:pPr>
            <w:r w:rsidRPr="00917806">
              <w:rPr>
                <w:lang w:val="en-GB"/>
              </w:rPr>
              <w:t xml:space="preserve">Participants </w:t>
            </w:r>
            <w:r w:rsidR="00917806" w:rsidRPr="00917806">
              <w:rPr>
                <w:lang w:val="en-GB"/>
              </w:rPr>
              <w:t>k</w:t>
            </w:r>
            <w:r w:rsidRPr="00917806">
              <w:rPr>
                <w:lang w:val="en-GB"/>
              </w:rPr>
              <w:t>now criteria for journalistic texts (especially for online</w:t>
            </w:r>
            <w:r w:rsidR="00917806" w:rsidRPr="00917806">
              <w:rPr>
                <w:lang w:val="en-GB"/>
              </w:rPr>
              <w:t xml:space="preserve"> </w:t>
            </w:r>
            <w:r w:rsidRPr="00917806">
              <w:rPr>
                <w:lang w:val="en-GB"/>
              </w:rPr>
              <w:t xml:space="preserve">media) and for introductions that draw readers in. Participants </w:t>
            </w:r>
            <w:r w:rsidR="00917806">
              <w:rPr>
                <w:lang w:val="en-GB"/>
              </w:rPr>
              <w:t>receive</w:t>
            </w:r>
            <w:r w:rsidR="00917806" w:rsidRPr="00917806">
              <w:rPr>
                <w:lang w:val="en-GB"/>
              </w:rPr>
              <w:t xml:space="preserve"> </w:t>
            </w:r>
            <w:r w:rsidRPr="00917806">
              <w:rPr>
                <w:lang w:val="en-GB"/>
              </w:rPr>
              <w:t>practice in writing journalistic texts.</w:t>
            </w:r>
          </w:p>
          <w:p w14:paraId="02D6CFAD" w14:textId="0AC322E0" w:rsidR="007B598C" w:rsidRPr="005E1D0E" w:rsidRDefault="007B598C" w:rsidP="00D76B79">
            <w:pPr>
              <w:rPr>
                <w:szCs w:val="24"/>
                <w:lang w:val="en-GB"/>
              </w:rPr>
            </w:pPr>
          </w:p>
          <w:p w14:paraId="547DDEF5" w14:textId="1B236C7A" w:rsidR="007B598C" w:rsidRPr="005E1D0E" w:rsidRDefault="007B598C" w:rsidP="00D76B79">
            <w:pPr>
              <w:rPr>
                <w:szCs w:val="24"/>
                <w:lang w:val="en-GB"/>
              </w:rPr>
            </w:pPr>
          </w:p>
        </w:tc>
        <w:tc>
          <w:tcPr>
            <w:tcW w:w="2916" w:type="dxa"/>
            <w:vAlign w:val="center"/>
          </w:tcPr>
          <w:p w14:paraId="7BDF4946" w14:textId="76A8F1F0" w:rsidR="007B598C" w:rsidRPr="005E1D0E" w:rsidRDefault="007B598C" w:rsidP="00BD29F0">
            <w:pPr>
              <w:rPr>
                <w:szCs w:val="24"/>
                <w:lang w:val="en-GB"/>
              </w:rPr>
            </w:pPr>
            <w:r w:rsidRPr="005E1D0E">
              <w:rPr>
                <w:szCs w:val="24"/>
                <w:lang w:val="en-GB"/>
              </w:rPr>
              <w:t>Slide</w:t>
            </w:r>
            <w:r w:rsidR="00917806">
              <w:rPr>
                <w:szCs w:val="24"/>
                <w:lang w:val="en-GB"/>
              </w:rPr>
              <w:t>s</w:t>
            </w:r>
            <w:r w:rsidRPr="005E1D0E">
              <w:rPr>
                <w:szCs w:val="24"/>
                <w:lang w:val="en-GB"/>
              </w:rPr>
              <w:t xml:space="preserve"> 42-46</w:t>
            </w:r>
          </w:p>
        </w:tc>
        <w:tc>
          <w:tcPr>
            <w:tcW w:w="814" w:type="dxa"/>
          </w:tcPr>
          <w:p w14:paraId="4DBFA410" w14:textId="77777777" w:rsidR="007B598C" w:rsidRPr="005E1D0E" w:rsidRDefault="007B598C" w:rsidP="00BD29F0">
            <w:pPr>
              <w:rPr>
                <w:szCs w:val="24"/>
                <w:lang w:val="en-GB"/>
              </w:rPr>
            </w:pPr>
          </w:p>
        </w:tc>
      </w:tr>
      <w:tr w:rsidR="007B598C" w:rsidRPr="007742E9" w14:paraId="10DAE05C" w14:textId="4C05E868" w:rsidTr="0004270F">
        <w:tc>
          <w:tcPr>
            <w:tcW w:w="664" w:type="dxa"/>
            <w:vAlign w:val="center"/>
          </w:tcPr>
          <w:p w14:paraId="7E65D591" w14:textId="11BBFF3E" w:rsidR="007B598C" w:rsidRPr="005E1D0E" w:rsidRDefault="007B598C" w:rsidP="00D76B79">
            <w:pPr>
              <w:rPr>
                <w:szCs w:val="24"/>
                <w:lang w:val="en-GB"/>
              </w:rPr>
            </w:pPr>
            <w:r w:rsidRPr="005E1D0E">
              <w:rPr>
                <w:szCs w:val="24"/>
                <w:lang w:val="en-GB"/>
              </w:rPr>
              <w:t>15</w:t>
            </w:r>
          </w:p>
        </w:tc>
        <w:tc>
          <w:tcPr>
            <w:tcW w:w="2114" w:type="dxa"/>
            <w:vAlign w:val="center"/>
          </w:tcPr>
          <w:p w14:paraId="23BF1FB4" w14:textId="2FFDDEC4" w:rsidR="007B598C" w:rsidRPr="005E1D0E" w:rsidRDefault="007B598C" w:rsidP="00D76B79">
            <w:pPr>
              <w:rPr>
                <w:szCs w:val="24"/>
                <w:lang w:val="en-GB"/>
              </w:rPr>
            </w:pPr>
            <w:r w:rsidRPr="005E1D0E">
              <w:rPr>
                <w:szCs w:val="24"/>
                <w:lang w:val="en-GB"/>
              </w:rPr>
              <w:t>Individual work</w:t>
            </w:r>
          </w:p>
        </w:tc>
        <w:tc>
          <w:tcPr>
            <w:tcW w:w="5436" w:type="dxa"/>
            <w:vAlign w:val="center"/>
          </w:tcPr>
          <w:p w14:paraId="762FF1F6" w14:textId="79CCC968" w:rsidR="007B598C" w:rsidRPr="005E1D0E" w:rsidRDefault="007B598C" w:rsidP="00D76B79">
            <w:pPr>
              <w:rPr>
                <w:szCs w:val="24"/>
                <w:lang w:val="en-GB"/>
              </w:rPr>
            </w:pPr>
            <w:r w:rsidRPr="005E1D0E">
              <w:rPr>
                <w:szCs w:val="24"/>
                <w:lang w:val="en-GB"/>
              </w:rPr>
              <w:t>Participants find a headline and teaser (short text) for the article for EPALE or ELM.</w:t>
            </w:r>
          </w:p>
        </w:tc>
        <w:tc>
          <w:tcPr>
            <w:tcW w:w="2332" w:type="dxa"/>
            <w:vMerge/>
            <w:vAlign w:val="center"/>
          </w:tcPr>
          <w:p w14:paraId="286265B3" w14:textId="0394E9B7" w:rsidR="007B598C" w:rsidRPr="005E1D0E" w:rsidRDefault="007B598C" w:rsidP="00D76B79">
            <w:pPr>
              <w:rPr>
                <w:szCs w:val="24"/>
                <w:lang w:val="en-GB"/>
              </w:rPr>
            </w:pPr>
          </w:p>
        </w:tc>
        <w:tc>
          <w:tcPr>
            <w:tcW w:w="2916" w:type="dxa"/>
            <w:vAlign w:val="center"/>
          </w:tcPr>
          <w:p w14:paraId="61E45D44" w14:textId="77777777" w:rsidR="007B598C" w:rsidRPr="005E1D0E" w:rsidRDefault="007B598C" w:rsidP="00D76B79">
            <w:pPr>
              <w:rPr>
                <w:szCs w:val="24"/>
                <w:lang w:val="en-GB"/>
              </w:rPr>
            </w:pPr>
          </w:p>
        </w:tc>
        <w:tc>
          <w:tcPr>
            <w:tcW w:w="814" w:type="dxa"/>
          </w:tcPr>
          <w:p w14:paraId="19B1BB85" w14:textId="77777777" w:rsidR="007B598C" w:rsidRPr="005E1D0E" w:rsidRDefault="007B598C" w:rsidP="00D76B79">
            <w:pPr>
              <w:rPr>
                <w:szCs w:val="24"/>
                <w:lang w:val="en-GB"/>
              </w:rPr>
            </w:pPr>
          </w:p>
        </w:tc>
      </w:tr>
      <w:tr w:rsidR="007B598C" w:rsidRPr="007742E9" w14:paraId="7F25FB3A" w14:textId="527399B5" w:rsidTr="0004270F">
        <w:tc>
          <w:tcPr>
            <w:tcW w:w="664" w:type="dxa"/>
            <w:vAlign w:val="center"/>
          </w:tcPr>
          <w:p w14:paraId="37DDD70E" w14:textId="7D3A77C5" w:rsidR="007B598C" w:rsidRPr="005E1D0E" w:rsidRDefault="007B598C" w:rsidP="00D76B79">
            <w:pPr>
              <w:rPr>
                <w:szCs w:val="24"/>
                <w:lang w:val="en-GB"/>
              </w:rPr>
            </w:pPr>
            <w:r w:rsidRPr="005E1D0E">
              <w:rPr>
                <w:lang w:val="en-GB"/>
              </w:rPr>
              <w:t>15</w:t>
            </w:r>
          </w:p>
        </w:tc>
        <w:tc>
          <w:tcPr>
            <w:tcW w:w="2114" w:type="dxa"/>
            <w:vAlign w:val="center"/>
          </w:tcPr>
          <w:p w14:paraId="548FFF50" w14:textId="10B824E6" w:rsidR="007B598C" w:rsidRPr="005E1D0E" w:rsidRDefault="007B598C" w:rsidP="00D76B79">
            <w:pPr>
              <w:rPr>
                <w:szCs w:val="24"/>
                <w:lang w:val="en-GB"/>
              </w:rPr>
            </w:pPr>
            <w:r w:rsidRPr="005E1D0E">
              <w:rPr>
                <w:lang w:val="en-GB"/>
              </w:rPr>
              <w:t xml:space="preserve">Presentation of the exercise and discussion of the results </w:t>
            </w:r>
          </w:p>
        </w:tc>
        <w:tc>
          <w:tcPr>
            <w:tcW w:w="5436" w:type="dxa"/>
            <w:vAlign w:val="center"/>
          </w:tcPr>
          <w:p w14:paraId="334287FD" w14:textId="59FEDA00" w:rsidR="007B598C" w:rsidRPr="005E1D0E" w:rsidRDefault="007B598C" w:rsidP="00917806">
            <w:pPr>
              <w:rPr>
                <w:szCs w:val="24"/>
                <w:lang w:val="en-GB"/>
              </w:rPr>
            </w:pPr>
            <w:r w:rsidRPr="005E1D0E">
              <w:rPr>
                <w:lang w:val="en-GB"/>
              </w:rPr>
              <w:t xml:space="preserve">Each participant presents his/her first sentence. Then, the trainer moderates an open discussion: Which sentences invite readers to </w:t>
            </w:r>
            <w:r w:rsidR="00917806">
              <w:rPr>
                <w:lang w:val="en-GB"/>
              </w:rPr>
              <w:t>continue</w:t>
            </w:r>
            <w:r w:rsidRPr="005E1D0E">
              <w:rPr>
                <w:lang w:val="en-GB"/>
              </w:rPr>
              <w:t xml:space="preserve"> reading the text and why?</w:t>
            </w:r>
          </w:p>
        </w:tc>
        <w:tc>
          <w:tcPr>
            <w:tcW w:w="2332" w:type="dxa"/>
            <w:vMerge/>
            <w:vAlign w:val="center"/>
          </w:tcPr>
          <w:p w14:paraId="1A67CC47" w14:textId="4F3536A4" w:rsidR="007B598C" w:rsidRPr="005E1D0E" w:rsidRDefault="007B598C" w:rsidP="00D76B79">
            <w:pPr>
              <w:rPr>
                <w:szCs w:val="24"/>
                <w:lang w:val="en-GB"/>
              </w:rPr>
            </w:pPr>
          </w:p>
        </w:tc>
        <w:tc>
          <w:tcPr>
            <w:tcW w:w="2916" w:type="dxa"/>
            <w:vAlign w:val="center"/>
          </w:tcPr>
          <w:p w14:paraId="1B1491B1" w14:textId="3BA325BE" w:rsidR="007B598C" w:rsidRPr="005E1D0E" w:rsidRDefault="007B598C" w:rsidP="00D76B79">
            <w:pPr>
              <w:rPr>
                <w:szCs w:val="24"/>
                <w:lang w:val="en-GB"/>
              </w:rPr>
            </w:pPr>
            <w:r w:rsidRPr="005E1D0E">
              <w:rPr>
                <w:szCs w:val="24"/>
                <w:lang w:val="en-GB"/>
              </w:rPr>
              <w:t xml:space="preserve">Flipchart (abstract and protocol on what already works and what is still difficult) </w:t>
            </w:r>
          </w:p>
        </w:tc>
        <w:tc>
          <w:tcPr>
            <w:tcW w:w="814" w:type="dxa"/>
          </w:tcPr>
          <w:p w14:paraId="37DC9E07" w14:textId="77777777" w:rsidR="007B598C" w:rsidRPr="005E1D0E" w:rsidRDefault="007B598C" w:rsidP="00D76B79">
            <w:pPr>
              <w:rPr>
                <w:szCs w:val="24"/>
                <w:lang w:val="en-GB"/>
              </w:rPr>
            </w:pPr>
          </w:p>
        </w:tc>
      </w:tr>
      <w:tr w:rsidR="007B598C" w:rsidRPr="007742E9" w14:paraId="267F1329" w14:textId="25A75440" w:rsidTr="0004270F">
        <w:tc>
          <w:tcPr>
            <w:tcW w:w="664" w:type="dxa"/>
            <w:vAlign w:val="center"/>
          </w:tcPr>
          <w:p w14:paraId="6F23EEA8" w14:textId="7C4FC0BF" w:rsidR="007B598C" w:rsidRPr="005E1D0E" w:rsidRDefault="007B598C" w:rsidP="00D76B79">
            <w:pPr>
              <w:rPr>
                <w:szCs w:val="24"/>
                <w:lang w:val="en-GB"/>
              </w:rPr>
            </w:pPr>
            <w:r w:rsidRPr="005E1D0E">
              <w:rPr>
                <w:szCs w:val="24"/>
                <w:lang w:val="en-GB"/>
              </w:rPr>
              <w:t>45</w:t>
            </w:r>
          </w:p>
        </w:tc>
        <w:tc>
          <w:tcPr>
            <w:tcW w:w="2114" w:type="dxa"/>
            <w:vAlign w:val="center"/>
          </w:tcPr>
          <w:p w14:paraId="50879658" w14:textId="61488077" w:rsidR="007B598C" w:rsidRPr="005E1D0E" w:rsidRDefault="007B598C" w:rsidP="00D76B79">
            <w:pPr>
              <w:rPr>
                <w:szCs w:val="24"/>
                <w:lang w:val="en-GB"/>
              </w:rPr>
            </w:pPr>
            <w:r w:rsidRPr="005E1D0E">
              <w:rPr>
                <w:szCs w:val="24"/>
                <w:lang w:val="en-GB"/>
              </w:rPr>
              <w:t>Individual work</w:t>
            </w:r>
          </w:p>
        </w:tc>
        <w:tc>
          <w:tcPr>
            <w:tcW w:w="5436" w:type="dxa"/>
            <w:vAlign w:val="center"/>
          </w:tcPr>
          <w:p w14:paraId="7C9F9CC9" w14:textId="6CB82A68" w:rsidR="007B598C" w:rsidRPr="005E1D0E" w:rsidRDefault="007B598C" w:rsidP="00D76B79">
            <w:pPr>
              <w:rPr>
                <w:szCs w:val="24"/>
                <w:lang w:val="en-GB"/>
              </w:rPr>
            </w:pPr>
            <w:r w:rsidRPr="005E1D0E">
              <w:rPr>
                <w:szCs w:val="24"/>
                <w:lang w:val="en-GB"/>
              </w:rPr>
              <w:t>Participants now write an article for EPALE or ELM.</w:t>
            </w:r>
          </w:p>
        </w:tc>
        <w:tc>
          <w:tcPr>
            <w:tcW w:w="2332" w:type="dxa"/>
            <w:vMerge/>
            <w:vAlign w:val="center"/>
          </w:tcPr>
          <w:p w14:paraId="124EBDAA" w14:textId="1926986E" w:rsidR="007B598C" w:rsidRPr="005E1D0E" w:rsidRDefault="007B598C" w:rsidP="00D76B79">
            <w:pPr>
              <w:rPr>
                <w:szCs w:val="24"/>
                <w:lang w:val="en-GB"/>
              </w:rPr>
            </w:pPr>
          </w:p>
        </w:tc>
        <w:tc>
          <w:tcPr>
            <w:tcW w:w="2916" w:type="dxa"/>
            <w:vAlign w:val="center"/>
          </w:tcPr>
          <w:p w14:paraId="71CED2EF" w14:textId="79348046" w:rsidR="007B598C" w:rsidRPr="005E1D0E" w:rsidRDefault="007B598C" w:rsidP="00D76B79">
            <w:pPr>
              <w:rPr>
                <w:szCs w:val="24"/>
                <w:lang w:val="en-GB"/>
              </w:rPr>
            </w:pPr>
            <w:r w:rsidRPr="005E1D0E">
              <w:rPr>
                <w:szCs w:val="24"/>
                <w:lang w:val="en-GB"/>
              </w:rPr>
              <w:t>Notebook, tablet or computer with access to the internet for searching background information</w:t>
            </w:r>
          </w:p>
        </w:tc>
        <w:tc>
          <w:tcPr>
            <w:tcW w:w="814" w:type="dxa"/>
          </w:tcPr>
          <w:p w14:paraId="1F57EFB2" w14:textId="77777777" w:rsidR="007B598C" w:rsidRPr="005E1D0E" w:rsidRDefault="007B598C" w:rsidP="00D76B79">
            <w:pPr>
              <w:rPr>
                <w:szCs w:val="24"/>
                <w:lang w:val="en-GB"/>
              </w:rPr>
            </w:pPr>
          </w:p>
        </w:tc>
      </w:tr>
      <w:tr w:rsidR="007B598C" w:rsidRPr="007742E9" w14:paraId="5CFE2752" w14:textId="0B934E58" w:rsidTr="0004270F">
        <w:tc>
          <w:tcPr>
            <w:tcW w:w="664" w:type="dxa"/>
            <w:vAlign w:val="center"/>
          </w:tcPr>
          <w:p w14:paraId="740EDAF1" w14:textId="5B6FC78C" w:rsidR="007B598C" w:rsidRPr="005E1D0E" w:rsidRDefault="007B598C" w:rsidP="00D76B79">
            <w:pPr>
              <w:rPr>
                <w:lang w:val="en-GB"/>
              </w:rPr>
            </w:pPr>
            <w:r w:rsidRPr="005E1D0E">
              <w:rPr>
                <w:szCs w:val="24"/>
                <w:lang w:val="en-GB"/>
              </w:rPr>
              <w:t>30</w:t>
            </w:r>
          </w:p>
        </w:tc>
        <w:tc>
          <w:tcPr>
            <w:tcW w:w="2114" w:type="dxa"/>
            <w:vAlign w:val="center"/>
          </w:tcPr>
          <w:p w14:paraId="78F24197" w14:textId="463EA033" w:rsidR="007B598C" w:rsidRPr="005E1D0E" w:rsidRDefault="007B598C" w:rsidP="00D76B79">
            <w:pPr>
              <w:rPr>
                <w:lang w:val="en-GB"/>
              </w:rPr>
            </w:pPr>
            <w:r w:rsidRPr="005E1D0E">
              <w:rPr>
                <w:szCs w:val="24"/>
                <w:lang w:val="en-GB"/>
              </w:rPr>
              <w:t>Feedback in pairs</w:t>
            </w:r>
          </w:p>
        </w:tc>
        <w:tc>
          <w:tcPr>
            <w:tcW w:w="5436" w:type="dxa"/>
            <w:vAlign w:val="center"/>
          </w:tcPr>
          <w:p w14:paraId="00CB2962" w14:textId="4EE7D3F5" w:rsidR="007B598C" w:rsidRPr="005E1D0E" w:rsidRDefault="007B598C" w:rsidP="00917806">
            <w:pPr>
              <w:rPr>
                <w:lang w:val="en-GB"/>
              </w:rPr>
            </w:pPr>
            <w:r w:rsidRPr="005E1D0E">
              <w:rPr>
                <w:szCs w:val="24"/>
                <w:lang w:val="en-GB"/>
              </w:rPr>
              <w:t xml:space="preserve">Participants pair up, read the article of the partner and give </w:t>
            </w:r>
            <w:r w:rsidR="00917806">
              <w:rPr>
                <w:szCs w:val="24"/>
                <w:lang w:val="en-GB"/>
              </w:rPr>
              <w:t>f</w:t>
            </w:r>
            <w:r w:rsidRPr="005E1D0E">
              <w:rPr>
                <w:szCs w:val="24"/>
                <w:lang w:val="en-GB"/>
              </w:rPr>
              <w:t>eedback.</w:t>
            </w:r>
          </w:p>
        </w:tc>
        <w:tc>
          <w:tcPr>
            <w:tcW w:w="2332" w:type="dxa"/>
            <w:vMerge/>
            <w:vAlign w:val="center"/>
          </w:tcPr>
          <w:p w14:paraId="0CFF3AE5" w14:textId="1AD58CB4" w:rsidR="007B598C" w:rsidRPr="005E1D0E" w:rsidRDefault="007B598C" w:rsidP="00D76B79">
            <w:pPr>
              <w:rPr>
                <w:lang w:val="en-GB"/>
              </w:rPr>
            </w:pPr>
          </w:p>
        </w:tc>
        <w:tc>
          <w:tcPr>
            <w:tcW w:w="2916" w:type="dxa"/>
            <w:vAlign w:val="center"/>
          </w:tcPr>
          <w:p w14:paraId="36830FB3" w14:textId="77777777" w:rsidR="007B598C" w:rsidRPr="005E1D0E" w:rsidRDefault="007B598C" w:rsidP="00D76B79">
            <w:pPr>
              <w:rPr>
                <w:lang w:val="en-GB"/>
              </w:rPr>
            </w:pPr>
          </w:p>
        </w:tc>
        <w:tc>
          <w:tcPr>
            <w:tcW w:w="814" w:type="dxa"/>
          </w:tcPr>
          <w:p w14:paraId="2D312ECE" w14:textId="77777777" w:rsidR="007B598C" w:rsidRPr="005E1D0E" w:rsidRDefault="007B598C" w:rsidP="00D76B79">
            <w:pPr>
              <w:rPr>
                <w:lang w:val="en-GB"/>
              </w:rPr>
            </w:pPr>
          </w:p>
        </w:tc>
      </w:tr>
      <w:tr w:rsidR="007B598C" w:rsidRPr="007742E9" w14:paraId="0202C5D3" w14:textId="52DD6E73" w:rsidTr="0004270F">
        <w:tc>
          <w:tcPr>
            <w:tcW w:w="664" w:type="dxa"/>
            <w:vAlign w:val="center"/>
          </w:tcPr>
          <w:p w14:paraId="6C8743CE" w14:textId="77777777" w:rsidR="007B598C" w:rsidRPr="005E1D0E" w:rsidRDefault="007B598C" w:rsidP="00DC583A">
            <w:pPr>
              <w:rPr>
                <w:szCs w:val="24"/>
                <w:lang w:val="en-GB"/>
              </w:rPr>
            </w:pPr>
          </w:p>
        </w:tc>
        <w:tc>
          <w:tcPr>
            <w:tcW w:w="2114" w:type="dxa"/>
            <w:vAlign w:val="center"/>
          </w:tcPr>
          <w:p w14:paraId="1C411D04" w14:textId="0C6F4B45" w:rsidR="007B598C" w:rsidRPr="005E1D0E" w:rsidRDefault="007B598C" w:rsidP="00DC583A">
            <w:pPr>
              <w:rPr>
                <w:szCs w:val="24"/>
                <w:lang w:val="en-GB"/>
              </w:rPr>
            </w:pPr>
            <w:r w:rsidRPr="005E1D0E">
              <w:rPr>
                <w:lang w:val="en-GB"/>
              </w:rPr>
              <w:t>Closing</w:t>
            </w:r>
          </w:p>
        </w:tc>
        <w:tc>
          <w:tcPr>
            <w:tcW w:w="5436" w:type="dxa"/>
            <w:vAlign w:val="center"/>
          </w:tcPr>
          <w:p w14:paraId="0902DA94" w14:textId="24A756BB" w:rsidR="007B598C" w:rsidRPr="005E1D0E" w:rsidRDefault="007B598C" w:rsidP="00DC583A">
            <w:pPr>
              <w:rPr>
                <w:szCs w:val="24"/>
                <w:lang w:val="en-GB"/>
              </w:rPr>
            </w:pPr>
            <w:r w:rsidRPr="005E1D0E">
              <w:rPr>
                <w:lang w:val="en-GB"/>
              </w:rPr>
              <w:t>The trainer closes the seminar. Optional: The trainer offers an outlook for the next module.</w:t>
            </w:r>
            <w:r w:rsidRPr="005E1D0E">
              <w:rPr>
                <w:lang w:val="en-GB"/>
              </w:rPr>
              <w:tab/>
            </w:r>
            <w:r w:rsidRPr="005E1D0E">
              <w:rPr>
                <w:lang w:val="en-GB"/>
              </w:rPr>
              <w:tab/>
            </w:r>
          </w:p>
        </w:tc>
        <w:tc>
          <w:tcPr>
            <w:tcW w:w="2332" w:type="dxa"/>
            <w:vAlign w:val="center"/>
          </w:tcPr>
          <w:p w14:paraId="4D88151D" w14:textId="77777777" w:rsidR="007B598C" w:rsidRPr="005E1D0E" w:rsidRDefault="007B598C" w:rsidP="00DC583A">
            <w:pPr>
              <w:rPr>
                <w:lang w:val="en-GB"/>
              </w:rPr>
            </w:pPr>
          </w:p>
        </w:tc>
        <w:tc>
          <w:tcPr>
            <w:tcW w:w="2916" w:type="dxa"/>
            <w:vAlign w:val="center"/>
          </w:tcPr>
          <w:p w14:paraId="789EDFF6" w14:textId="77777777" w:rsidR="007B598C" w:rsidRPr="005E1D0E" w:rsidRDefault="007B598C" w:rsidP="00DC583A">
            <w:pPr>
              <w:rPr>
                <w:lang w:val="en-GB"/>
              </w:rPr>
            </w:pPr>
          </w:p>
        </w:tc>
        <w:tc>
          <w:tcPr>
            <w:tcW w:w="814" w:type="dxa"/>
          </w:tcPr>
          <w:p w14:paraId="13E314E9" w14:textId="77777777" w:rsidR="007B598C" w:rsidRPr="005E1D0E" w:rsidRDefault="007B598C" w:rsidP="00DC583A">
            <w:pPr>
              <w:rPr>
                <w:lang w:val="en-GB"/>
              </w:rPr>
            </w:pPr>
          </w:p>
        </w:tc>
      </w:tr>
    </w:tbl>
    <w:p w14:paraId="1D375C7E" w14:textId="77777777" w:rsidR="002A6C08" w:rsidRPr="00DC49A9" w:rsidRDefault="002A6C08" w:rsidP="002A6C08">
      <w:pPr>
        <w:rPr>
          <w:b/>
          <w:sz w:val="24"/>
          <w:szCs w:val="24"/>
          <w:lang w:val="en-GB"/>
        </w:rPr>
      </w:pPr>
    </w:p>
    <w:p w14:paraId="1DD0AE93" w14:textId="77777777" w:rsidR="007742E9" w:rsidRDefault="007742E9" w:rsidP="007742E9">
      <w:pPr>
        <w:pStyle w:val="berschrift3"/>
        <w:rPr>
          <w:lang w:val="en-GB"/>
        </w:rPr>
      </w:pPr>
      <w:r w:rsidRPr="00F07E4A">
        <w:rPr>
          <w:lang w:val="en-GB"/>
        </w:rPr>
        <w:t xml:space="preserve">Add on: How to contact </w:t>
      </w:r>
      <w:r>
        <w:rPr>
          <w:lang w:val="en-GB"/>
        </w:rPr>
        <w:t>media persons</w:t>
      </w:r>
    </w:p>
    <w:p w14:paraId="69C604F5" w14:textId="77777777" w:rsidR="007742E9" w:rsidRPr="00591310" w:rsidRDefault="007742E9" w:rsidP="007742E9">
      <w:pPr>
        <w:keepNext/>
        <w:keepLines/>
        <w:spacing w:before="200" w:after="0"/>
        <w:outlineLvl w:val="3"/>
        <w:rPr>
          <w:rFonts w:ascii="Cambria" w:hAnsi="Cambria"/>
          <w:b/>
          <w:bCs/>
          <w:i/>
          <w:iCs/>
          <w:color w:val="8391F9"/>
          <w:lang w:val="en-GB"/>
        </w:rPr>
      </w:pPr>
      <w:r w:rsidRPr="00591310">
        <w:rPr>
          <w:rFonts w:ascii="Cambria" w:hAnsi="Cambria"/>
          <w:b/>
          <w:bCs/>
          <w:i/>
          <w:iCs/>
          <w:color w:val="8391F9"/>
          <w:lang w:val="en-GB"/>
        </w:rPr>
        <w:t>Objectives</w:t>
      </w:r>
    </w:p>
    <w:p w14:paraId="6CB916C0" w14:textId="77777777" w:rsidR="007742E9" w:rsidRPr="00DD2D9A" w:rsidRDefault="007742E9" w:rsidP="007742E9">
      <w:pPr>
        <w:numPr>
          <w:ilvl w:val="0"/>
          <w:numId w:val="36"/>
        </w:numPr>
        <w:contextualSpacing/>
        <w:rPr>
          <w:lang w:val="en-GB"/>
        </w:rPr>
      </w:pPr>
      <w:r>
        <w:rPr>
          <w:lang w:val="en-US"/>
        </w:rPr>
        <w:t>Participants know the basics about how to contact journalists, influencers and advocates.</w:t>
      </w:r>
    </w:p>
    <w:p w14:paraId="13AAA53C" w14:textId="77777777" w:rsidR="007742E9" w:rsidRDefault="007742E9" w:rsidP="007742E9">
      <w:pPr>
        <w:numPr>
          <w:ilvl w:val="0"/>
          <w:numId w:val="36"/>
        </w:numPr>
        <w:contextualSpacing/>
        <w:rPr>
          <w:lang w:val="en-GB"/>
        </w:rPr>
      </w:pPr>
      <w:r w:rsidRPr="00591310">
        <w:rPr>
          <w:lang w:val="en-GB"/>
        </w:rPr>
        <w:t xml:space="preserve"> </w:t>
      </w:r>
      <w:r w:rsidRPr="00DD2D9A">
        <w:rPr>
          <w:lang w:val="en-GB"/>
        </w:rPr>
        <w:t>The participants are able to find influencer</w:t>
      </w:r>
      <w:r>
        <w:rPr>
          <w:lang w:val="en-GB"/>
        </w:rPr>
        <w:t>s, advocates</w:t>
      </w:r>
      <w:r w:rsidRPr="00DD2D9A">
        <w:rPr>
          <w:lang w:val="en-GB"/>
        </w:rPr>
        <w:t xml:space="preserve"> and journalists for their objectives.</w:t>
      </w:r>
    </w:p>
    <w:p w14:paraId="1491AE6A" w14:textId="77777777" w:rsidR="007742E9" w:rsidRPr="00DD2D9A" w:rsidRDefault="007742E9" w:rsidP="007742E9">
      <w:pPr>
        <w:numPr>
          <w:ilvl w:val="0"/>
          <w:numId w:val="36"/>
        </w:numPr>
        <w:contextualSpacing/>
        <w:rPr>
          <w:lang w:val="en-GB"/>
        </w:rPr>
      </w:pPr>
      <w:r>
        <w:rPr>
          <w:lang w:val="en-US"/>
        </w:rPr>
        <w:t>The participants are able to use strategies to get in contact with relevant journalists, advocates and influencers.</w:t>
      </w:r>
    </w:p>
    <w:p w14:paraId="33DCD427" w14:textId="77777777" w:rsidR="007742E9" w:rsidRPr="00DD2D9A" w:rsidRDefault="007742E9" w:rsidP="007742E9">
      <w:pPr>
        <w:rPr>
          <w:lang w:val="en-GB"/>
        </w:rPr>
      </w:pPr>
    </w:p>
    <w:tbl>
      <w:tblPr>
        <w:tblStyle w:val="Tabellenraster"/>
        <w:tblW w:w="14596" w:type="dxa"/>
        <w:tblLook w:val="04A0" w:firstRow="1" w:lastRow="0" w:firstColumn="1" w:lastColumn="0" w:noHBand="0" w:noVBand="1"/>
      </w:tblPr>
      <w:tblGrid>
        <w:gridCol w:w="1209"/>
        <w:gridCol w:w="1380"/>
        <w:gridCol w:w="5061"/>
        <w:gridCol w:w="4111"/>
        <w:gridCol w:w="2835"/>
      </w:tblGrid>
      <w:tr w:rsidR="007742E9" w14:paraId="53E184B1" w14:textId="77777777" w:rsidTr="00183E8B">
        <w:tc>
          <w:tcPr>
            <w:tcW w:w="1209" w:type="dxa"/>
          </w:tcPr>
          <w:p w14:paraId="39C3A61F" w14:textId="77777777" w:rsidR="007742E9" w:rsidRPr="00DC49A9" w:rsidRDefault="007742E9" w:rsidP="00183E8B">
            <w:pPr>
              <w:rPr>
                <w:b/>
                <w:color w:val="0A20C6"/>
                <w:sz w:val="24"/>
                <w:lang w:val="en-GB"/>
              </w:rPr>
            </w:pPr>
            <w:r w:rsidRPr="00DC49A9">
              <w:rPr>
                <w:b/>
                <w:color w:val="0A20C6"/>
                <w:sz w:val="24"/>
                <w:lang w:val="en-GB"/>
              </w:rPr>
              <w:t>min.</w:t>
            </w:r>
          </w:p>
        </w:tc>
        <w:tc>
          <w:tcPr>
            <w:tcW w:w="1380" w:type="dxa"/>
          </w:tcPr>
          <w:p w14:paraId="21C8D7D1" w14:textId="77777777" w:rsidR="007742E9" w:rsidRPr="00DC49A9" w:rsidRDefault="007742E9" w:rsidP="00183E8B">
            <w:pPr>
              <w:rPr>
                <w:b/>
                <w:color w:val="0A20C6"/>
                <w:sz w:val="24"/>
                <w:lang w:val="en-GB"/>
              </w:rPr>
            </w:pPr>
            <w:r w:rsidRPr="00DC49A9">
              <w:rPr>
                <w:b/>
                <w:color w:val="0A20C6"/>
                <w:sz w:val="24"/>
                <w:lang w:val="en-GB"/>
              </w:rPr>
              <w:t>Method</w:t>
            </w:r>
          </w:p>
        </w:tc>
        <w:tc>
          <w:tcPr>
            <w:tcW w:w="5061" w:type="dxa"/>
          </w:tcPr>
          <w:p w14:paraId="310C3DA0" w14:textId="77777777" w:rsidR="007742E9" w:rsidRPr="00DC49A9" w:rsidRDefault="007742E9" w:rsidP="00183E8B">
            <w:pPr>
              <w:rPr>
                <w:b/>
                <w:color w:val="0A20C6"/>
                <w:sz w:val="24"/>
                <w:lang w:val="en-GB"/>
              </w:rPr>
            </w:pPr>
            <w:r w:rsidRPr="00DC49A9">
              <w:rPr>
                <w:b/>
                <w:color w:val="0A20C6"/>
                <w:sz w:val="24"/>
                <w:lang w:val="en-GB"/>
              </w:rPr>
              <w:t xml:space="preserve">Task </w:t>
            </w:r>
          </w:p>
        </w:tc>
        <w:tc>
          <w:tcPr>
            <w:tcW w:w="4111" w:type="dxa"/>
          </w:tcPr>
          <w:p w14:paraId="3DA4EEA7" w14:textId="77777777" w:rsidR="007742E9" w:rsidRPr="00DC49A9" w:rsidRDefault="007742E9" w:rsidP="00183E8B">
            <w:pPr>
              <w:rPr>
                <w:b/>
                <w:color w:val="0A20C6"/>
                <w:sz w:val="24"/>
                <w:lang w:val="en-GB"/>
              </w:rPr>
            </w:pPr>
            <w:r w:rsidRPr="00DC49A9">
              <w:rPr>
                <w:b/>
                <w:color w:val="0A20C6"/>
                <w:sz w:val="24"/>
                <w:lang w:val="en-GB"/>
              </w:rPr>
              <w:t>Objective</w:t>
            </w:r>
          </w:p>
        </w:tc>
        <w:tc>
          <w:tcPr>
            <w:tcW w:w="2835" w:type="dxa"/>
          </w:tcPr>
          <w:p w14:paraId="7B645A1A" w14:textId="77777777" w:rsidR="007742E9" w:rsidRPr="00DC49A9" w:rsidRDefault="007742E9" w:rsidP="00183E8B">
            <w:pPr>
              <w:rPr>
                <w:b/>
                <w:color w:val="0A20C6"/>
                <w:sz w:val="24"/>
                <w:lang w:val="en-GB"/>
              </w:rPr>
            </w:pPr>
            <w:r>
              <w:rPr>
                <w:b/>
                <w:color w:val="0A20C6"/>
                <w:sz w:val="24"/>
                <w:lang w:val="en-GB"/>
              </w:rPr>
              <w:t>Materials</w:t>
            </w:r>
          </w:p>
        </w:tc>
      </w:tr>
      <w:tr w:rsidR="007742E9" w:rsidRPr="007742E9" w14:paraId="269A5632" w14:textId="77777777" w:rsidTr="00183E8B">
        <w:tc>
          <w:tcPr>
            <w:tcW w:w="1209" w:type="dxa"/>
          </w:tcPr>
          <w:p w14:paraId="0DAC4DD9" w14:textId="77777777" w:rsidR="007742E9" w:rsidRDefault="007742E9" w:rsidP="00183E8B">
            <w:pPr>
              <w:rPr>
                <w:lang w:val="de-AT"/>
              </w:rPr>
            </w:pPr>
            <w:r>
              <w:rPr>
                <w:lang w:val="de-AT"/>
              </w:rPr>
              <w:t>45</w:t>
            </w:r>
          </w:p>
        </w:tc>
        <w:tc>
          <w:tcPr>
            <w:tcW w:w="1380" w:type="dxa"/>
          </w:tcPr>
          <w:p w14:paraId="2633459E" w14:textId="77777777" w:rsidR="007742E9" w:rsidRDefault="007742E9" w:rsidP="00183E8B">
            <w:pPr>
              <w:rPr>
                <w:lang w:val="de-AT"/>
              </w:rPr>
            </w:pPr>
            <w:r>
              <w:rPr>
                <w:lang w:val="de-AT"/>
              </w:rPr>
              <w:t>Input</w:t>
            </w:r>
          </w:p>
        </w:tc>
        <w:tc>
          <w:tcPr>
            <w:tcW w:w="5061" w:type="dxa"/>
          </w:tcPr>
          <w:p w14:paraId="18027254" w14:textId="77777777" w:rsidR="007742E9" w:rsidRPr="00707BDA" w:rsidRDefault="007742E9" w:rsidP="00183E8B">
            <w:pPr>
              <w:rPr>
                <w:lang w:val="en-US"/>
              </w:rPr>
            </w:pPr>
            <w:r w:rsidRPr="00707BDA">
              <w:rPr>
                <w:lang w:val="en-US"/>
              </w:rPr>
              <w:t xml:space="preserve">The trainer gives input about </w:t>
            </w:r>
            <w:r>
              <w:rPr>
                <w:lang w:val="en-US"/>
              </w:rPr>
              <w:t xml:space="preserve">journalists and influencers as well as </w:t>
            </w:r>
            <w:proofErr w:type="spellStart"/>
            <w:r>
              <w:rPr>
                <w:lang w:val="en-US"/>
              </w:rPr>
              <w:t>adovcates</w:t>
            </w:r>
            <w:proofErr w:type="spellEnd"/>
            <w:r>
              <w:rPr>
                <w:lang w:val="en-US"/>
              </w:rPr>
              <w:t xml:space="preserve"> and how to get a story into mainstream media.</w:t>
            </w:r>
          </w:p>
        </w:tc>
        <w:tc>
          <w:tcPr>
            <w:tcW w:w="4111" w:type="dxa"/>
          </w:tcPr>
          <w:p w14:paraId="30E8AF46" w14:textId="77777777" w:rsidR="007742E9" w:rsidRPr="00707BDA" w:rsidRDefault="007742E9" w:rsidP="00183E8B">
            <w:pPr>
              <w:rPr>
                <w:lang w:val="en-US"/>
              </w:rPr>
            </w:pPr>
            <w:r>
              <w:rPr>
                <w:lang w:val="en-US"/>
              </w:rPr>
              <w:t>Participants know the basics about how to contact journalists, advocates and influencers.</w:t>
            </w:r>
          </w:p>
        </w:tc>
        <w:tc>
          <w:tcPr>
            <w:tcW w:w="2835" w:type="dxa"/>
          </w:tcPr>
          <w:p w14:paraId="6998D117" w14:textId="38466DB6" w:rsidR="007742E9" w:rsidRPr="00707BDA" w:rsidRDefault="007742E9" w:rsidP="00183E8B">
            <w:pPr>
              <w:rPr>
                <w:lang w:val="en-US"/>
              </w:rPr>
            </w:pPr>
            <w:r>
              <w:rPr>
                <w:lang w:val="en-US"/>
              </w:rPr>
              <w:t xml:space="preserve">The Adult educators guide of communication (especially chapter 4); The document </w:t>
            </w:r>
            <w:r>
              <w:rPr>
                <w:lang w:val="en-US"/>
              </w:rPr>
              <w:t xml:space="preserve">6 </w:t>
            </w:r>
            <w:r>
              <w:rPr>
                <w:lang w:val="en-US"/>
              </w:rPr>
              <w:t>“</w:t>
            </w:r>
            <w:r w:rsidRPr="007C408B">
              <w:rPr>
                <w:lang w:val="en-US"/>
              </w:rPr>
              <w:t>How to contact journalists, influencers and advocates</w:t>
            </w:r>
            <w:r>
              <w:rPr>
                <w:lang w:val="en-US"/>
              </w:rPr>
              <w:t>”</w:t>
            </w:r>
          </w:p>
        </w:tc>
      </w:tr>
      <w:tr w:rsidR="007742E9" w:rsidRPr="007742E9" w14:paraId="5EB3B9E7" w14:textId="77777777" w:rsidTr="00183E8B">
        <w:tc>
          <w:tcPr>
            <w:tcW w:w="1209" w:type="dxa"/>
          </w:tcPr>
          <w:p w14:paraId="09E972CA" w14:textId="77777777" w:rsidR="007742E9" w:rsidRPr="00707BDA" w:rsidRDefault="007742E9" w:rsidP="00183E8B">
            <w:pPr>
              <w:rPr>
                <w:lang w:val="en-US"/>
              </w:rPr>
            </w:pPr>
            <w:r>
              <w:rPr>
                <w:lang w:val="en-US"/>
              </w:rPr>
              <w:lastRenderedPageBreak/>
              <w:t>45</w:t>
            </w:r>
          </w:p>
        </w:tc>
        <w:tc>
          <w:tcPr>
            <w:tcW w:w="1380" w:type="dxa"/>
          </w:tcPr>
          <w:p w14:paraId="5BE572D1" w14:textId="77777777" w:rsidR="007742E9" w:rsidRPr="00707BDA" w:rsidRDefault="007742E9" w:rsidP="00183E8B">
            <w:pPr>
              <w:rPr>
                <w:lang w:val="en-US"/>
              </w:rPr>
            </w:pPr>
            <w:r>
              <w:rPr>
                <w:lang w:val="en-US"/>
              </w:rPr>
              <w:t>Individual work</w:t>
            </w:r>
          </w:p>
        </w:tc>
        <w:tc>
          <w:tcPr>
            <w:tcW w:w="5061" w:type="dxa"/>
          </w:tcPr>
          <w:p w14:paraId="0C72A80D" w14:textId="77777777" w:rsidR="007742E9" w:rsidRPr="00707BDA" w:rsidRDefault="007742E9" w:rsidP="00183E8B">
            <w:pPr>
              <w:rPr>
                <w:lang w:val="en-US"/>
              </w:rPr>
            </w:pPr>
            <w:r>
              <w:rPr>
                <w:lang w:val="en-US"/>
              </w:rPr>
              <w:t xml:space="preserve">The participants search for potential contacts to journalists/influencers/advocates for their objective </w:t>
            </w:r>
            <w:r>
              <w:rPr>
                <w:rStyle w:val="Funotenzeichen"/>
                <w:lang w:val="en-US"/>
              </w:rPr>
              <w:footnoteReference w:id="2"/>
            </w:r>
          </w:p>
        </w:tc>
        <w:tc>
          <w:tcPr>
            <w:tcW w:w="4111" w:type="dxa"/>
            <w:vMerge w:val="restart"/>
          </w:tcPr>
          <w:p w14:paraId="25A5B252" w14:textId="77777777" w:rsidR="007742E9" w:rsidRPr="00707BDA" w:rsidRDefault="007742E9" w:rsidP="00183E8B">
            <w:pPr>
              <w:rPr>
                <w:lang w:val="en-US"/>
              </w:rPr>
            </w:pPr>
            <w:r>
              <w:rPr>
                <w:lang w:val="en-US"/>
              </w:rPr>
              <w:t xml:space="preserve">The participants are able to search for influencers, advocates and journalists for their objectives. </w:t>
            </w:r>
          </w:p>
        </w:tc>
        <w:tc>
          <w:tcPr>
            <w:tcW w:w="2835" w:type="dxa"/>
          </w:tcPr>
          <w:p w14:paraId="60B6C516" w14:textId="77777777" w:rsidR="007742E9" w:rsidRPr="00B5082D" w:rsidRDefault="007742E9" w:rsidP="00183E8B">
            <w:pPr>
              <w:rPr>
                <w:lang w:val="en-US"/>
              </w:rPr>
            </w:pPr>
            <w:r>
              <w:rPr>
                <w:lang w:val="en-US"/>
              </w:rPr>
              <w:t>Laptop/</w:t>
            </w:r>
            <w:r w:rsidRPr="00B5082D">
              <w:rPr>
                <w:lang w:val="en-US"/>
              </w:rPr>
              <w:t>PC</w:t>
            </w:r>
            <w:r>
              <w:rPr>
                <w:lang w:val="en-US"/>
              </w:rPr>
              <w:t>/mobile devices</w:t>
            </w:r>
            <w:r w:rsidRPr="00B5082D">
              <w:rPr>
                <w:lang w:val="en-US"/>
              </w:rPr>
              <w:t xml:space="preserve"> and internet connection</w:t>
            </w:r>
          </w:p>
        </w:tc>
      </w:tr>
      <w:tr w:rsidR="007742E9" w:rsidRPr="002E3FD8" w14:paraId="5EE8B961" w14:textId="77777777" w:rsidTr="00183E8B">
        <w:tc>
          <w:tcPr>
            <w:tcW w:w="1209" w:type="dxa"/>
          </w:tcPr>
          <w:p w14:paraId="2FEFB5C0" w14:textId="77777777" w:rsidR="007742E9" w:rsidRPr="00707BDA" w:rsidRDefault="007742E9" w:rsidP="00183E8B">
            <w:pPr>
              <w:rPr>
                <w:lang w:val="en-US"/>
              </w:rPr>
            </w:pPr>
            <w:r>
              <w:rPr>
                <w:lang w:val="en-US"/>
              </w:rPr>
              <w:t>20</w:t>
            </w:r>
          </w:p>
        </w:tc>
        <w:tc>
          <w:tcPr>
            <w:tcW w:w="1380" w:type="dxa"/>
          </w:tcPr>
          <w:p w14:paraId="1A1C50A2" w14:textId="77777777" w:rsidR="007742E9" w:rsidRDefault="007742E9" w:rsidP="00183E8B">
            <w:pPr>
              <w:rPr>
                <w:lang w:val="en-US"/>
              </w:rPr>
            </w:pPr>
            <w:r>
              <w:rPr>
                <w:lang w:val="en-US"/>
              </w:rPr>
              <w:t>Discussion</w:t>
            </w:r>
          </w:p>
        </w:tc>
        <w:tc>
          <w:tcPr>
            <w:tcW w:w="5061" w:type="dxa"/>
          </w:tcPr>
          <w:p w14:paraId="4B4E0E13" w14:textId="77777777" w:rsidR="007742E9" w:rsidRDefault="007742E9" w:rsidP="00183E8B">
            <w:pPr>
              <w:rPr>
                <w:lang w:val="en-US"/>
              </w:rPr>
            </w:pPr>
            <w:r>
              <w:rPr>
                <w:lang w:val="en-US"/>
              </w:rPr>
              <w:t xml:space="preserve">The participants discuss their findings and their search strategies and </w:t>
            </w:r>
            <w:r w:rsidRPr="00D40F48">
              <w:rPr>
                <w:lang w:val="en-US"/>
              </w:rPr>
              <w:t>give each other tips on how to find even more suitable contact persons.</w:t>
            </w:r>
            <w:r>
              <w:rPr>
                <w:lang w:val="en-US"/>
              </w:rPr>
              <w:t xml:space="preserve"> The trainer collects the tips on the flipchart.</w:t>
            </w:r>
          </w:p>
        </w:tc>
        <w:tc>
          <w:tcPr>
            <w:tcW w:w="4111" w:type="dxa"/>
            <w:vMerge/>
          </w:tcPr>
          <w:p w14:paraId="0C7EC3BA" w14:textId="77777777" w:rsidR="007742E9" w:rsidRPr="00707BDA" w:rsidRDefault="007742E9" w:rsidP="00183E8B">
            <w:pPr>
              <w:rPr>
                <w:lang w:val="en-US"/>
              </w:rPr>
            </w:pPr>
          </w:p>
        </w:tc>
        <w:tc>
          <w:tcPr>
            <w:tcW w:w="2835" w:type="dxa"/>
          </w:tcPr>
          <w:p w14:paraId="76275B5B" w14:textId="77777777" w:rsidR="007742E9" w:rsidRPr="00707BDA" w:rsidRDefault="007742E9" w:rsidP="00183E8B">
            <w:pPr>
              <w:rPr>
                <w:lang w:val="en-US"/>
              </w:rPr>
            </w:pPr>
            <w:r>
              <w:rPr>
                <w:lang w:val="en-US"/>
              </w:rPr>
              <w:t>Flipchart</w:t>
            </w:r>
          </w:p>
        </w:tc>
      </w:tr>
      <w:tr w:rsidR="007742E9" w:rsidRPr="007742E9" w14:paraId="1F8425E8" w14:textId="77777777" w:rsidTr="00183E8B">
        <w:tc>
          <w:tcPr>
            <w:tcW w:w="1209" w:type="dxa"/>
          </w:tcPr>
          <w:p w14:paraId="211C99E1" w14:textId="77777777" w:rsidR="007742E9" w:rsidRPr="00707BDA" w:rsidRDefault="007742E9" w:rsidP="00183E8B">
            <w:pPr>
              <w:rPr>
                <w:lang w:val="en-US"/>
              </w:rPr>
            </w:pPr>
          </w:p>
        </w:tc>
        <w:tc>
          <w:tcPr>
            <w:tcW w:w="1380" w:type="dxa"/>
          </w:tcPr>
          <w:p w14:paraId="614805D5" w14:textId="77777777" w:rsidR="007742E9" w:rsidRDefault="007742E9" w:rsidP="00183E8B">
            <w:pPr>
              <w:rPr>
                <w:lang w:val="en-US"/>
              </w:rPr>
            </w:pPr>
            <w:r>
              <w:rPr>
                <w:lang w:val="en-US"/>
              </w:rPr>
              <w:t>Optional Task</w:t>
            </w:r>
          </w:p>
        </w:tc>
        <w:tc>
          <w:tcPr>
            <w:tcW w:w="5061" w:type="dxa"/>
          </w:tcPr>
          <w:p w14:paraId="2314A5F4" w14:textId="77777777" w:rsidR="007742E9" w:rsidRPr="00693890" w:rsidRDefault="007742E9" w:rsidP="00183E8B">
            <w:pPr>
              <w:rPr>
                <w:lang w:val="en-US"/>
              </w:rPr>
            </w:pPr>
            <w:r>
              <w:rPr>
                <w:lang w:val="en-US"/>
              </w:rPr>
              <w:t xml:space="preserve">The attendance seminar ends. The trainer introduces an individual task: </w:t>
            </w:r>
          </w:p>
          <w:p w14:paraId="6A2F58DB" w14:textId="77777777" w:rsidR="007742E9" w:rsidRPr="00693890" w:rsidRDefault="007742E9" w:rsidP="00183E8B">
            <w:pPr>
              <w:rPr>
                <w:lang w:val="en-US"/>
              </w:rPr>
            </w:pPr>
            <w:r w:rsidRPr="00693890">
              <w:rPr>
                <w:lang w:val="en-US"/>
              </w:rPr>
              <w:t>The participants get in con</w:t>
            </w:r>
            <w:r>
              <w:rPr>
                <w:lang w:val="en-US"/>
              </w:rPr>
              <w:t>tact with a suitable journalist/</w:t>
            </w:r>
            <w:r w:rsidRPr="00693890">
              <w:rPr>
                <w:lang w:val="en-US"/>
              </w:rPr>
              <w:t>influencer</w:t>
            </w:r>
            <w:r>
              <w:rPr>
                <w:lang w:val="en-US"/>
              </w:rPr>
              <w:t>/advocate</w:t>
            </w:r>
            <w:r w:rsidRPr="00693890">
              <w:rPr>
                <w:lang w:val="en-US"/>
              </w:rPr>
              <w:t xml:space="preserve"> </w:t>
            </w:r>
            <w:r>
              <w:rPr>
                <w:lang w:val="en-US"/>
              </w:rPr>
              <w:t>to</w:t>
            </w:r>
            <w:r w:rsidRPr="00693890">
              <w:rPr>
                <w:lang w:val="en-US"/>
              </w:rPr>
              <w:t xml:space="preserve"> spread their story.</w:t>
            </w:r>
          </w:p>
        </w:tc>
        <w:tc>
          <w:tcPr>
            <w:tcW w:w="4111" w:type="dxa"/>
          </w:tcPr>
          <w:p w14:paraId="3570B3E2" w14:textId="77777777" w:rsidR="007742E9" w:rsidRPr="00707BDA" w:rsidRDefault="007742E9" w:rsidP="00183E8B">
            <w:pPr>
              <w:rPr>
                <w:lang w:val="en-US"/>
              </w:rPr>
            </w:pPr>
            <w:r>
              <w:rPr>
                <w:lang w:val="en-US"/>
              </w:rPr>
              <w:t>The participants are able to use the learned strategies to get in contact with relevant journalists, advocates and influencers.</w:t>
            </w:r>
          </w:p>
        </w:tc>
        <w:tc>
          <w:tcPr>
            <w:tcW w:w="2835" w:type="dxa"/>
          </w:tcPr>
          <w:p w14:paraId="3FB1B546" w14:textId="77777777" w:rsidR="007742E9" w:rsidRDefault="007742E9" w:rsidP="00183E8B">
            <w:pPr>
              <w:rPr>
                <w:lang w:val="en-US"/>
              </w:rPr>
            </w:pPr>
          </w:p>
        </w:tc>
      </w:tr>
      <w:tr w:rsidR="007742E9" w:rsidRPr="007742E9" w14:paraId="0897E6E1" w14:textId="77777777" w:rsidTr="00183E8B">
        <w:tc>
          <w:tcPr>
            <w:tcW w:w="1209" w:type="dxa"/>
          </w:tcPr>
          <w:p w14:paraId="2BAF0934" w14:textId="77777777" w:rsidR="007742E9" w:rsidRPr="00707BDA" w:rsidRDefault="007742E9" w:rsidP="00183E8B">
            <w:pPr>
              <w:rPr>
                <w:lang w:val="en-US"/>
              </w:rPr>
            </w:pPr>
          </w:p>
        </w:tc>
        <w:tc>
          <w:tcPr>
            <w:tcW w:w="1380" w:type="dxa"/>
          </w:tcPr>
          <w:p w14:paraId="7500D426" w14:textId="77777777" w:rsidR="007742E9" w:rsidRDefault="007742E9" w:rsidP="00183E8B">
            <w:pPr>
              <w:rPr>
                <w:lang w:val="en-US"/>
              </w:rPr>
            </w:pPr>
            <w:r>
              <w:rPr>
                <w:lang w:val="en-US"/>
              </w:rPr>
              <w:t xml:space="preserve">Break for about 3 or 4 weeks </w:t>
            </w:r>
          </w:p>
        </w:tc>
        <w:tc>
          <w:tcPr>
            <w:tcW w:w="5061" w:type="dxa"/>
          </w:tcPr>
          <w:p w14:paraId="3BD7A1DA" w14:textId="77777777" w:rsidR="007742E9" w:rsidRDefault="007742E9" w:rsidP="00183E8B">
            <w:pPr>
              <w:rPr>
                <w:lang w:val="en-US"/>
              </w:rPr>
            </w:pPr>
          </w:p>
        </w:tc>
        <w:tc>
          <w:tcPr>
            <w:tcW w:w="4111" w:type="dxa"/>
          </w:tcPr>
          <w:p w14:paraId="5A68FF56" w14:textId="77777777" w:rsidR="007742E9" w:rsidRPr="00707BDA" w:rsidRDefault="007742E9" w:rsidP="00183E8B">
            <w:pPr>
              <w:rPr>
                <w:lang w:val="en-US"/>
              </w:rPr>
            </w:pPr>
          </w:p>
        </w:tc>
        <w:tc>
          <w:tcPr>
            <w:tcW w:w="2835" w:type="dxa"/>
          </w:tcPr>
          <w:p w14:paraId="0918699A" w14:textId="77777777" w:rsidR="007742E9" w:rsidRDefault="007742E9" w:rsidP="00183E8B">
            <w:pPr>
              <w:rPr>
                <w:lang w:val="en-US"/>
              </w:rPr>
            </w:pPr>
          </w:p>
        </w:tc>
      </w:tr>
      <w:tr w:rsidR="007742E9" w:rsidRPr="002E3FD8" w14:paraId="42DD535D" w14:textId="77777777" w:rsidTr="00183E8B">
        <w:tc>
          <w:tcPr>
            <w:tcW w:w="1209" w:type="dxa"/>
          </w:tcPr>
          <w:p w14:paraId="4681067A" w14:textId="77777777" w:rsidR="007742E9" w:rsidRPr="00707BDA" w:rsidRDefault="007742E9" w:rsidP="00183E8B">
            <w:pPr>
              <w:rPr>
                <w:lang w:val="en-US"/>
              </w:rPr>
            </w:pPr>
            <w:r>
              <w:rPr>
                <w:lang w:val="en-US"/>
              </w:rPr>
              <w:t>45</w:t>
            </w:r>
          </w:p>
        </w:tc>
        <w:tc>
          <w:tcPr>
            <w:tcW w:w="1380" w:type="dxa"/>
          </w:tcPr>
          <w:p w14:paraId="5EE24DC3" w14:textId="77777777" w:rsidR="007742E9" w:rsidRDefault="007742E9" w:rsidP="00183E8B">
            <w:pPr>
              <w:rPr>
                <w:lang w:val="en-US"/>
              </w:rPr>
            </w:pPr>
            <w:r>
              <w:rPr>
                <w:lang w:val="en-US"/>
              </w:rPr>
              <w:t>Follow up webinar</w:t>
            </w:r>
          </w:p>
        </w:tc>
        <w:tc>
          <w:tcPr>
            <w:tcW w:w="5061" w:type="dxa"/>
          </w:tcPr>
          <w:p w14:paraId="2ACE0AB5" w14:textId="77777777" w:rsidR="007742E9" w:rsidRDefault="007742E9" w:rsidP="00183E8B">
            <w:pPr>
              <w:rPr>
                <w:lang w:val="en-US"/>
              </w:rPr>
            </w:pPr>
            <w:r w:rsidRPr="00693890">
              <w:rPr>
                <w:lang w:val="en-US"/>
              </w:rPr>
              <w:t>The participants discuss online how they managed t</w:t>
            </w:r>
            <w:r>
              <w:rPr>
                <w:lang w:val="en-US"/>
              </w:rPr>
              <w:t>o get in touch with journalists/influencers/advocates</w:t>
            </w:r>
            <w:r w:rsidRPr="00693890">
              <w:rPr>
                <w:lang w:val="en-US"/>
              </w:rPr>
              <w:t xml:space="preserve"> and exchange tips and experiences.</w:t>
            </w:r>
          </w:p>
        </w:tc>
        <w:tc>
          <w:tcPr>
            <w:tcW w:w="4111" w:type="dxa"/>
          </w:tcPr>
          <w:p w14:paraId="3D7D8591" w14:textId="77777777" w:rsidR="007742E9" w:rsidRPr="00707BDA" w:rsidRDefault="007742E9" w:rsidP="00183E8B">
            <w:pPr>
              <w:rPr>
                <w:lang w:val="en-US"/>
              </w:rPr>
            </w:pPr>
            <w:r>
              <w:rPr>
                <w:lang w:val="en-US"/>
              </w:rPr>
              <w:t>The participants have an idea how they could improve their strategies to get and stay in contact with journalists and influencers as well as advocates.</w:t>
            </w:r>
          </w:p>
        </w:tc>
        <w:tc>
          <w:tcPr>
            <w:tcW w:w="2835" w:type="dxa"/>
          </w:tcPr>
          <w:p w14:paraId="1379CDEA" w14:textId="77777777" w:rsidR="007742E9" w:rsidRDefault="007742E9" w:rsidP="00183E8B">
            <w:pPr>
              <w:rPr>
                <w:lang w:val="en-US"/>
              </w:rPr>
            </w:pPr>
            <w:r>
              <w:rPr>
                <w:lang w:val="en-US"/>
              </w:rPr>
              <w:t xml:space="preserve">The “Webinar Handbook”  </w:t>
            </w:r>
          </w:p>
        </w:tc>
      </w:tr>
    </w:tbl>
    <w:p w14:paraId="3FD3E9F5" w14:textId="77777777" w:rsidR="007742E9" w:rsidRPr="00693890" w:rsidRDefault="007742E9" w:rsidP="007742E9">
      <w:pPr>
        <w:rPr>
          <w:lang w:val="en-US"/>
        </w:rPr>
      </w:pPr>
    </w:p>
    <w:p w14:paraId="1757C23B" w14:textId="77777777" w:rsidR="00497648" w:rsidRPr="005E1D0E" w:rsidRDefault="00497648">
      <w:pPr>
        <w:rPr>
          <w:rFonts w:asciiTheme="majorHAnsi" w:eastAsiaTheme="majorEastAsia" w:hAnsiTheme="majorHAnsi" w:cstheme="majorBidi"/>
          <w:b/>
          <w:bCs/>
          <w:sz w:val="24"/>
          <w:lang w:val="en-GB"/>
        </w:rPr>
      </w:pPr>
      <w:r w:rsidRPr="005E1D0E">
        <w:rPr>
          <w:lang w:val="en-GB"/>
        </w:rPr>
        <w:br w:type="page"/>
      </w:r>
    </w:p>
    <w:p w14:paraId="38474941" w14:textId="2EBB2C15" w:rsidR="00B93C6C" w:rsidRPr="005E1D0E" w:rsidRDefault="00B93C6C" w:rsidP="00B93C6C">
      <w:pPr>
        <w:pStyle w:val="berschrift3"/>
        <w:rPr>
          <w:lang w:val="en-GB"/>
        </w:rPr>
      </w:pPr>
      <w:bookmarkStart w:id="59" w:name="_Toc522281701"/>
      <w:r w:rsidRPr="005E1D0E">
        <w:rPr>
          <w:lang w:val="en-GB"/>
        </w:rPr>
        <w:lastRenderedPageBreak/>
        <w:t>Module 6: Writing good PR</w:t>
      </w:r>
      <w:r w:rsidR="005E1D0E">
        <w:rPr>
          <w:lang w:val="en-GB"/>
        </w:rPr>
        <w:t xml:space="preserve"> </w:t>
      </w:r>
      <w:r w:rsidRPr="005E1D0E">
        <w:rPr>
          <w:lang w:val="en-GB"/>
        </w:rPr>
        <w:t>texts</w:t>
      </w:r>
      <w:bookmarkEnd w:id="59"/>
    </w:p>
    <w:p w14:paraId="21D21FC0" w14:textId="77777777" w:rsidR="00B93C6C" w:rsidRPr="005E1D0E" w:rsidRDefault="00B93C6C" w:rsidP="00B93C6C">
      <w:pPr>
        <w:pStyle w:val="berschrift4"/>
        <w:rPr>
          <w:lang w:val="en-GB"/>
        </w:rPr>
      </w:pPr>
      <w:r w:rsidRPr="005E1D0E">
        <w:rPr>
          <w:lang w:val="en-GB"/>
        </w:rPr>
        <w:t>Objectives</w:t>
      </w:r>
    </w:p>
    <w:p w14:paraId="1518DA20" w14:textId="459D3A5D" w:rsidR="00B93C6C" w:rsidRPr="005E1D0E" w:rsidRDefault="00B93C6C" w:rsidP="00B93C6C">
      <w:pPr>
        <w:pStyle w:val="Listenabsatz"/>
        <w:numPr>
          <w:ilvl w:val="0"/>
          <w:numId w:val="18"/>
        </w:numPr>
        <w:rPr>
          <w:lang w:val="en-GB"/>
        </w:rPr>
      </w:pPr>
      <w:r w:rsidRPr="005E1D0E">
        <w:rPr>
          <w:lang w:val="en-GB"/>
        </w:rPr>
        <w:t xml:space="preserve">Participants know criteria </w:t>
      </w:r>
      <w:r w:rsidR="00917806">
        <w:rPr>
          <w:lang w:val="en-GB"/>
        </w:rPr>
        <w:t>for</w:t>
      </w:r>
      <w:r w:rsidR="00917806" w:rsidRPr="005E1D0E">
        <w:rPr>
          <w:lang w:val="en-GB"/>
        </w:rPr>
        <w:t xml:space="preserve"> </w:t>
      </w:r>
      <w:r w:rsidRPr="005E1D0E">
        <w:rPr>
          <w:lang w:val="en-GB"/>
        </w:rPr>
        <w:t>good public relations.</w:t>
      </w:r>
    </w:p>
    <w:p w14:paraId="7574BB23" w14:textId="3BD4E836" w:rsidR="00B93C6C" w:rsidRPr="005E1D0E" w:rsidRDefault="00B93C6C" w:rsidP="00B93C6C">
      <w:pPr>
        <w:pStyle w:val="Listenabsatz"/>
        <w:numPr>
          <w:ilvl w:val="0"/>
          <w:numId w:val="18"/>
        </w:numPr>
        <w:rPr>
          <w:lang w:val="en-GB"/>
        </w:rPr>
      </w:pPr>
      <w:r w:rsidRPr="005E1D0E">
        <w:rPr>
          <w:lang w:val="en-GB"/>
        </w:rPr>
        <w:t xml:space="preserve">Participants are aware of the importance of </w:t>
      </w:r>
      <w:proofErr w:type="gramStart"/>
      <w:r w:rsidRPr="005E1D0E">
        <w:rPr>
          <w:lang w:val="en-GB"/>
        </w:rPr>
        <w:t>factual information</w:t>
      </w:r>
      <w:proofErr w:type="gramEnd"/>
      <w:r w:rsidRPr="005E1D0E">
        <w:rPr>
          <w:lang w:val="en-GB"/>
        </w:rPr>
        <w:t xml:space="preserve"> in PR</w:t>
      </w:r>
      <w:r w:rsidR="00917806">
        <w:rPr>
          <w:lang w:val="en-GB"/>
        </w:rPr>
        <w:t xml:space="preserve"> </w:t>
      </w:r>
      <w:r w:rsidRPr="005E1D0E">
        <w:rPr>
          <w:lang w:val="en-GB"/>
        </w:rPr>
        <w:t>texts.</w:t>
      </w:r>
    </w:p>
    <w:p w14:paraId="1A3C32CA" w14:textId="77777777" w:rsidR="00B93C6C" w:rsidRPr="005E1D0E" w:rsidRDefault="00B93C6C" w:rsidP="00B93C6C">
      <w:pPr>
        <w:pStyle w:val="Listenabsatz"/>
        <w:numPr>
          <w:ilvl w:val="0"/>
          <w:numId w:val="18"/>
        </w:numPr>
        <w:rPr>
          <w:lang w:val="en-GB"/>
        </w:rPr>
      </w:pPr>
      <w:r w:rsidRPr="005E1D0E">
        <w:rPr>
          <w:lang w:val="en-GB"/>
        </w:rPr>
        <w:t>Participants are able to reduce information.</w:t>
      </w:r>
    </w:p>
    <w:p w14:paraId="127539A4" w14:textId="77777777" w:rsidR="00B93C6C" w:rsidRPr="005E1D0E" w:rsidRDefault="00B93C6C" w:rsidP="00B93C6C">
      <w:pPr>
        <w:pStyle w:val="Listenabsatz"/>
        <w:numPr>
          <w:ilvl w:val="0"/>
          <w:numId w:val="18"/>
        </w:numPr>
        <w:rPr>
          <w:lang w:val="en-GB"/>
        </w:rPr>
      </w:pPr>
      <w:r w:rsidRPr="005E1D0E">
        <w:rPr>
          <w:lang w:val="en-GB"/>
        </w:rPr>
        <w:t>Participants can focus texts on the information needs and interest of their target groups.</w:t>
      </w:r>
    </w:p>
    <w:p w14:paraId="3630FC48" w14:textId="77777777" w:rsidR="00B93C6C" w:rsidRPr="005E1D0E" w:rsidRDefault="00B93C6C" w:rsidP="00B93C6C">
      <w:pPr>
        <w:pStyle w:val="Listenabsatz"/>
        <w:numPr>
          <w:ilvl w:val="0"/>
          <w:numId w:val="18"/>
        </w:numPr>
        <w:rPr>
          <w:lang w:val="en-GB"/>
        </w:rPr>
      </w:pPr>
      <w:r w:rsidRPr="005E1D0E">
        <w:rPr>
          <w:lang w:val="en-GB"/>
        </w:rPr>
        <w:t>Participants are able to write texts following journalistic criteria.</w:t>
      </w:r>
    </w:p>
    <w:p w14:paraId="104B165F" w14:textId="77777777" w:rsidR="00B93C6C" w:rsidRPr="00DC49A9" w:rsidRDefault="00B93C6C" w:rsidP="00B93C6C">
      <w:pPr>
        <w:pStyle w:val="Listenabsatz"/>
        <w:numPr>
          <w:ilvl w:val="0"/>
          <w:numId w:val="18"/>
        </w:numPr>
        <w:rPr>
          <w:lang w:val="en-GB"/>
        </w:rPr>
      </w:pPr>
      <w:r w:rsidRPr="00DC49A9">
        <w:rPr>
          <w:lang w:val="en-GB"/>
        </w:rPr>
        <w:t xml:space="preserve">Participants know creativity techniques for writing texts. </w:t>
      </w:r>
    </w:p>
    <w:tbl>
      <w:tblPr>
        <w:tblStyle w:val="Tabellenraster"/>
        <w:tblW w:w="0" w:type="auto"/>
        <w:tblLook w:val="04A0" w:firstRow="1" w:lastRow="0" w:firstColumn="1" w:lastColumn="0" w:noHBand="0" w:noVBand="1"/>
      </w:tblPr>
      <w:tblGrid>
        <w:gridCol w:w="664"/>
        <w:gridCol w:w="1666"/>
        <w:gridCol w:w="5533"/>
        <w:gridCol w:w="1667"/>
        <w:gridCol w:w="2651"/>
        <w:gridCol w:w="1232"/>
      </w:tblGrid>
      <w:tr w:rsidR="00B93C6C" w:rsidRPr="005E1D0E" w14:paraId="75A1B1CA" w14:textId="77777777" w:rsidTr="00DC49A9">
        <w:tc>
          <w:tcPr>
            <w:tcW w:w="664" w:type="dxa"/>
          </w:tcPr>
          <w:p w14:paraId="2BA6078A" w14:textId="77777777" w:rsidR="00B93C6C" w:rsidRPr="00DC49A9" w:rsidRDefault="00B93C6C" w:rsidP="00384D65">
            <w:pPr>
              <w:rPr>
                <w:b/>
                <w:color w:val="0A20C6"/>
                <w:sz w:val="24"/>
                <w:lang w:val="en-GB"/>
              </w:rPr>
            </w:pPr>
            <w:r w:rsidRPr="00DC49A9">
              <w:rPr>
                <w:b/>
                <w:color w:val="0A20C6"/>
                <w:sz w:val="24"/>
                <w:lang w:val="en-GB"/>
              </w:rPr>
              <w:t>min.</w:t>
            </w:r>
          </w:p>
        </w:tc>
        <w:tc>
          <w:tcPr>
            <w:tcW w:w="1666" w:type="dxa"/>
          </w:tcPr>
          <w:p w14:paraId="1B7C087C" w14:textId="77777777" w:rsidR="00B93C6C" w:rsidRPr="00DC49A9" w:rsidRDefault="00B93C6C" w:rsidP="00384D65">
            <w:pPr>
              <w:rPr>
                <w:b/>
                <w:color w:val="0A20C6"/>
                <w:sz w:val="24"/>
                <w:lang w:val="en-GB"/>
              </w:rPr>
            </w:pPr>
            <w:r w:rsidRPr="00DC49A9">
              <w:rPr>
                <w:b/>
                <w:color w:val="0A20C6"/>
                <w:sz w:val="24"/>
                <w:lang w:val="en-GB"/>
              </w:rPr>
              <w:t>Method</w:t>
            </w:r>
          </w:p>
        </w:tc>
        <w:tc>
          <w:tcPr>
            <w:tcW w:w="5533" w:type="dxa"/>
          </w:tcPr>
          <w:p w14:paraId="005E3E3D" w14:textId="77777777" w:rsidR="00B93C6C" w:rsidRPr="00DC49A9" w:rsidRDefault="00B93C6C" w:rsidP="00384D65">
            <w:pPr>
              <w:rPr>
                <w:b/>
                <w:color w:val="0A20C6"/>
                <w:sz w:val="24"/>
                <w:lang w:val="en-GB"/>
              </w:rPr>
            </w:pPr>
            <w:r w:rsidRPr="00DC49A9">
              <w:rPr>
                <w:b/>
                <w:color w:val="0A20C6"/>
                <w:sz w:val="24"/>
                <w:lang w:val="en-GB"/>
              </w:rPr>
              <w:t xml:space="preserve">Task </w:t>
            </w:r>
          </w:p>
        </w:tc>
        <w:tc>
          <w:tcPr>
            <w:tcW w:w="1667" w:type="dxa"/>
          </w:tcPr>
          <w:p w14:paraId="3A865EB0" w14:textId="77777777" w:rsidR="00B93C6C" w:rsidRPr="00DC49A9" w:rsidRDefault="00B93C6C" w:rsidP="00384D65">
            <w:pPr>
              <w:rPr>
                <w:b/>
                <w:color w:val="0A20C6"/>
                <w:sz w:val="24"/>
                <w:lang w:val="en-GB"/>
              </w:rPr>
            </w:pPr>
            <w:r w:rsidRPr="00DC49A9">
              <w:rPr>
                <w:b/>
                <w:color w:val="0A20C6"/>
                <w:sz w:val="24"/>
                <w:lang w:val="en-GB"/>
              </w:rPr>
              <w:t>Objective</w:t>
            </w:r>
          </w:p>
        </w:tc>
        <w:tc>
          <w:tcPr>
            <w:tcW w:w="2651" w:type="dxa"/>
          </w:tcPr>
          <w:p w14:paraId="4FEB4614" w14:textId="71DD4511" w:rsidR="00B93C6C" w:rsidRPr="00DC49A9" w:rsidRDefault="006F4CE5" w:rsidP="00384D65">
            <w:pPr>
              <w:rPr>
                <w:b/>
                <w:color w:val="0A20C6"/>
                <w:sz w:val="24"/>
                <w:lang w:val="en-GB"/>
              </w:rPr>
            </w:pPr>
            <w:r>
              <w:rPr>
                <w:b/>
                <w:color w:val="0A20C6"/>
                <w:sz w:val="24"/>
                <w:lang w:val="en-GB"/>
              </w:rPr>
              <w:t>Materials</w:t>
            </w:r>
          </w:p>
        </w:tc>
        <w:tc>
          <w:tcPr>
            <w:tcW w:w="1232" w:type="dxa"/>
          </w:tcPr>
          <w:p w14:paraId="0FEC41B7" w14:textId="77777777" w:rsidR="00B93C6C" w:rsidRPr="00DC49A9" w:rsidRDefault="00B93C6C" w:rsidP="00384D65">
            <w:pPr>
              <w:rPr>
                <w:b/>
                <w:color w:val="0A20C6"/>
                <w:sz w:val="24"/>
                <w:lang w:val="en-GB"/>
              </w:rPr>
            </w:pPr>
            <w:r w:rsidRPr="00DC49A9">
              <w:rPr>
                <w:b/>
                <w:color w:val="0A20C6"/>
                <w:sz w:val="24"/>
                <w:lang w:val="en-GB"/>
              </w:rPr>
              <w:t>Code</w:t>
            </w:r>
          </w:p>
        </w:tc>
      </w:tr>
      <w:tr w:rsidR="00B93C6C" w:rsidRPr="005E1D0E" w14:paraId="394AE5DE" w14:textId="77777777" w:rsidTr="00DC49A9">
        <w:tc>
          <w:tcPr>
            <w:tcW w:w="664" w:type="dxa"/>
            <w:vAlign w:val="center"/>
          </w:tcPr>
          <w:p w14:paraId="572E87F2" w14:textId="77777777" w:rsidR="00B93C6C" w:rsidRPr="005E1D0E" w:rsidRDefault="00B93C6C" w:rsidP="00384D65">
            <w:pPr>
              <w:rPr>
                <w:lang w:val="en-GB"/>
              </w:rPr>
            </w:pPr>
          </w:p>
        </w:tc>
        <w:tc>
          <w:tcPr>
            <w:tcW w:w="1666" w:type="dxa"/>
            <w:vAlign w:val="center"/>
          </w:tcPr>
          <w:p w14:paraId="2F22289B" w14:textId="77777777" w:rsidR="00B93C6C" w:rsidRPr="005E1D0E" w:rsidRDefault="00B93C6C" w:rsidP="00384D65">
            <w:pPr>
              <w:rPr>
                <w:lang w:val="en-GB"/>
              </w:rPr>
            </w:pPr>
            <w:r w:rsidRPr="005E1D0E">
              <w:rPr>
                <w:lang w:val="en-GB"/>
              </w:rPr>
              <w:t>Input</w:t>
            </w:r>
          </w:p>
        </w:tc>
        <w:tc>
          <w:tcPr>
            <w:tcW w:w="5533" w:type="dxa"/>
            <w:vAlign w:val="center"/>
          </w:tcPr>
          <w:p w14:paraId="4C7C860B" w14:textId="580D4943" w:rsidR="00B93C6C" w:rsidRPr="005E1D0E" w:rsidRDefault="00B93C6C" w:rsidP="00384D65">
            <w:pPr>
              <w:rPr>
                <w:lang w:val="en-GB"/>
              </w:rPr>
            </w:pPr>
            <w:r w:rsidRPr="00DC49A9">
              <w:rPr>
                <w:lang w:val="en-GB"/>
              </w:rPr>
              <w:t>The trainer introduces and informs about the structure of the course</w:t>
            </w:r>
            <w:r w:rsidR="00917806">
              <w:rPr>
                <w:lang w:val="en-GB"/>
              </w:rPr>
              <w:t>.</w:t>
            </w:r>
          </w:p>
        </w:tc>
        <w:tc>
          <w:tcPr>
            <w:tcW w:w="1667" w:type="dxa"/>
            <w:vAlign w:val="center"/>
          </w:tcPr>
          <w:p w14:paraId="602F35A0" w14:textId="77777777" w:rsidR="00B93C6C" w:rsidRPr="005E1D0E" w:rsidRDefault="00B93C6C" w:rsidP="00384D65">
            <w:pPr>
              <w:rPr>
                <w:lang w:val="en-GB"/>
              </w:rPr>
            </w:pPr>
          </w:p>
        </w:tc>
        <w:tc>
          <w:tcPr>
            <w:tcW w:w="2651" w:type="dxa"/>
            <w:vAlign w:val="center"/>
          </w:tcPr>
          <w:p w14:paraId="0E292EF8" w14:textId="49F95C36" w:rsidR="00B93C6C" w:rsidRPr="005E1D0E" w:rsidRDefault="005031CA" w:rsidP="00384D65">
            <w:pPr>
              <w:rPr>
                <w:lang w:val="en-GB"/>
              </w:rPr>
            </w:pPr>
            <w:proofErr w:type="spellStart"/>
            <w:r>
              <w:rPr>
                <w:lang w:val="en-GB"/>
              </w:rPr>
              <w:t>Powerpoint</w:t>
            </w:r>
            <w:proofErr w:type="spellEnd"/>
            <w:r w:rsidRPr="00DC49A9">
              <w:rPr>
                <w:lang w:val="en-GB"/>
              </w:rPr>
              <w:t xml:space="preserve"> </w:t>
            </w:r>
            <w:r w:rsidR="00B93C6C" w:rsidRPr="00DC49A9">
              <w:rPr>
                <w:lang w:val="en-GB"/>
              </w:rPr>
              <w:t>Slide</w:t>
            </w:r>
            <w:r w:rsidR="00917806">
              <w:rPr>
                <w:lang w:val="en-GB"/>
              </w:rPr>
              <w:t xml:space="preserve"> </w:t>
            </w:r>
            <w:r w:rsidR="00B93C6C" w:rsidRPr="00DC49A9">
              <w:rPr>
                <w:lang w:val="en-GB"/>
              </w:rPr>
              <w:t>47</w:t>
            </w:r>
          </w:p>
        </w:tc>
        <w:tc>
          <w:tcPr>
            <w:tcW w:w="1232" w:type="dxa"/>
          </w:tcPr>
          <w:p w14:paraId="5CFB8C86" w14:textId="77777777" w:rsidR="00B93C6C" w:rsidRPr="00DC49A9" w:rsidRDefault="00B93C6C" w:rsidP="00384D65">
            <w:pPr>
              <w:rPr>
                <w:lang w:val="en-GB"/>
              </w:rPr>
            </w:pPr>
          </w:p>
        </w:tc>
      </w:tr>
      <w:tr w:rsidR="00B93C6C" w:rsidRPr="005E1D0E" w14:paraId="7228248E" w14:textId="77777777" w:rsidTr="00DC49A9">
        <w:tc>
          <w:tcPr>
            <w:tcW w:w="664" w:type="dxa"/>
            <w:vAlign w:val="center"/>
          </w:tcPr>
          <w:p w14:paraId="096152CA" w14:textId="77777777" w:rsidR="00B93C6C" w:rsidRPr="005E1D0E" w:rsidRDefault="00B93C6C" w:rsidP="00384D65">
            <w:pPr>
              <w:rPr>
                <w:lang w:val="en-GB"/>
              </w:rPr>
            </w:pPr>
            <w:r w:rsidRPr="005E1D0E">
              <w:rPr>
                <w:lang w:val="en-GB"/>
              </w:rPr>
              <w:t>45</w:t>
            </w:r>
          </w:p>
        </w:tc>
        <w:tc>
          <w:tcPr>
            <w:tcW w:w="1666" w:type="dxa"/>
            <w:vAlign w:val="center"/>
          </w:tcPr>
          <w:p w14:paraId="75B1BA64" w14:textId="77777777" w:rsidR="00B93C6C" w:rsidRPr="005E1D0E" w:rsidRDefault="00B93C6C" w:rsidP="00384D65">
            <w:pPr>
              <w:rPr>
                <w:lang w:val="en-GB"/>
              </w:rPr>
            </w:pPr>
            <w:r w:rsidRPr="005E1D0E">
              <w:rPr>
                <w:lang w:val="en-GB"/>
              </w:rPr>
              <w:t>Text analyses</w:t>
            </w:r>
          </w:p>
        </w:tc>
        <w:tc>
          <w:tcPr>
            <w:tcW w:w="5533" w:type="dxa"/>
            <w:vAlign w:val="center"/>
          </w:tcPr>
          <w:p w14:paraId="3E487235" w14:textId="3B09322F" w:rsidR="00B93C6C" w:rsidRPr="005E1D0E" w:rsidRDefault="00B93C6C" w:rsidP="00384D65">
            <w:pPr>
              <w:rPr>
                <w:lang w:val="en-GB"/>
              </w:rPr>
            </w:pPr>
            <w:r w:rsidRPr="005E1D0E">
              <w:rPr>
                <w:lang w:val="en-GB"/>
              </w:rPr>
              <w:t>Participants read 3-4 PR</w:t>
            </w:r>
            <w:r w:rsidR="00917806">
              <w:rPr>
                <w:lang w:val="en-GB"/>
              </w:rPr>
              <w:t xml:space="preserve"> </w:t>
            </w:r>
            <w:r w:rsidRPr="005E1D0E">
              <w:rPr>
                <w:lang w:val="en-GB"/>
              </w:rPr>
              <w:t xml:space="preserve">texts in the field of adult education which are very different concerning the quality of the text and assess the texts using the handout: </w:t>
            </w:r>
          </w:p>
          <w:p w14:paraId="7C523A09" w14:textId="77777777" w:rsidR="00B93C6C" w:rsidRPr="005E1D0E" w:rsidRDefault="00B93C6C" w:rsidP="00384D65">
            <w:pPr>
              <w:rPr>
                <w:lang w:val="en-GB"/>
              </w:rPr>
            </w:pPr>
          </w:p>
          <w:p w14:paraId="798962DA" w14:textId="5918E505" w:rsidR="00B93C6C" w:rsidRPr="005E1D0E" w:rsidRDefault="00B93C6C" w:rsidP="00384D65">
            <w:pPr>
              <w:pStyle w:val="Listenabsatz"/>
              <w:numPr>
                <w:ilvl w:val="0"/>
                <w:numId w:val="17"/>
              </w:numPr>
              <w:rPr>
                <w:lang w:val="en-GB"/>
              </w:rPr>
            </w:pPr>
            <w:r w:rsidRPr="005E1D0E">
              <w:rPr>
                <w:lang w:val="en-GB"/>
              </w:rPr>
              <w:t xml:space="preserve">Which are </w:t>
            </w:r>
            <w:r w:rsidR="00ED7470">
              <w:rPr>
                <w:lang w:val="en-GB"/>
              </w:rPr>
              <w:t>‘</w:t>
            </w:r>
            <w:r w:rsidRPr="005E1D0E">
              <w:rPr>
                <w:lang w:val="en-GB"/>
              </w:rPr>
              <w:t>good</w:t>
            </w:r>
            <w:r w:rsidR="00ED7470">
              <w:rPr>
                <w:lang w:val="en-GB"/>
              </w:rPr>
              <w:t>’</w:t>
            </w:r>
            <w:r w:rsidRPr="005E1D0E">
              <w:rPr>
                <w:lang w:val="en-GB"/>
              </w:rPr>
              <w:t xml:space="preserve"> articles? Which are not so good?</w:t>
            </w:r>
          </w:p>
          <w:p w14:paraId="26A24181" w14:textId="77777777" w:rsidR="00B93C6C" w:rsidRPr="005E1D0E" w:rsidRDefault="00B93C6C" w:rsidP="00384D65">
            <w:pPr>
              <w:pStyle w:val="Listenabsatz"/>
              <w:numPr>
                <w:ilvl w:val="0"/>
                <w:numId w:val="17"/>
              </w:numPr>
              <w:rPr>
                <w:lang w:val="en-GB"/>
              </w:rPr>
            </w:pPr>
            <w:r w:rsidRPr="005E1D0E">
              <w:rPr>
                <w:lang w:val="en-GB"/>
              </w:rPr>
              <w:t>Why are they good?</w:t>
            </w:r>
          </w:p>
          <w:p w14:paraId="39B7B287" w14:textId="2B16E422" w:rsidR="00B93C6C" w:rsidRPr="005E1D0E" w:rsidRDefault="00B93C6C" w:rsidP="00384D65">
            <w:pPr>
              <w:pStyle w:val="Listenabsatz"/>
              <w:numPr>
                <w:ilvl w:val="0"/>
                <w:numId w:val="17"/>
              </w:numPr>
              <w:rPr>
                <w:lang w:val="en-GB"/>
              </w:rPr>
            </w:pPr>
            <w:r w:rsidRPr="005E1D0E">
              <w:rPr>
                <w:lang w:val="en-GB"/>
              </w:rPr>
              <w:t>What</w:t>
            </w:r>
            <w:r w:rsidR="00917806">
              <w:rPr>
                <w:lang w:val="en-GB"/>
              </w:rPr>
              <w:t xml:space="preserve"> i</w:t>
            </w:r>
            <w:r w:rsidRPr="005E1D0E">
              <w:rPr>
                <w:lang w:val="en-GB"/>
              </w:rPr>
              <w:t xml:space="preserve">s not good, boring, </w:t>
            </w:r>
            <w:proofErr w:type="gramStart"/>
            <w:r w:rsidRPr="005E1D0E">
              <w:rPr>
                <w:lang w:val="en-GB"/>
              </w:rPr>
              <w:t>difficult</w:t>
            </w:r>
            <w:proofErr w:type="gramEnd"/>
            <w:r w:rsidRPr="005E1D0E">
              <w:rPr>
                <w:lang w:val="en-GB"/>
              </w:rPr>
              <w:t xml:space="preserve"> to read…?</w:t>
            </w:r>
          </w:p>
          <w:p w14:paraId="5748B584" w14:textId="77777777" w:rsidR="00B93C6C" w:rsidRPr="005E1D0E" w:rsidRDefault="00B93C6C" w:rsidP="00384D65">
            <w:pPr>
              <w:rPr>
                <w:lang w:val="en-GB"/>
              </w:rPr>
            </w:pPr>
          </w:p>
          <w:p w14:paraId="1B6865F1" w14:textId="30176350" w:rsidR="00B93C6C" w:rsidRPr="005E1D0E" w:rsidRDefault="00B93C6C" w:rsidP="00917806">
            <w:pPr>
              <w:rPr>
                <w:lang w:val="en-GB"/>
              </w:rPr>
            </w:pPr>
            <w:r w:rsidRPr="005E1D0E">
              <w:rPr>
                <w:lang w:val="en-GB"/>
              </w:rPr>
              <w:t>(</w:t>
            </w:r>
            <w:r w:rsidR="00917806">
              <w:rPr>
                <w:lang w:val="en-GB"/>
              </w:rPr>
              <w:t>I</w:t>
            </w:r>
            <w:r w:rsidRPr="005E1D0E">
              <w:rPr>
                <w:lang w:val="en-GB"/>
              </w:rPr>
              <w:t xml:space="preserve">f </w:t>
            </w:r>
            <w:r w:rsidR="00917806">
              <w:rPr>
                <w:lang w:val="en-GB"/>
              </w:rPr>
              <w:t xml:space="preserve">the </w:t>
            </w:r>
            <w:r w:rsidRPr="005E1D0E">
              <w:rPr>
                <w:lang w:val="en-GB"/>
              </w:rPr>
              <w:t>questions</w:t>
            </w:r>
            <w:r w:rsidR="00917806">
              <w:rPr>
                <w:lang w:val="en-GB"/>
              </w:rPr>
              <w:t xml:space="preserve"> do not suffice</w:t>
            </w:r>
            <w:r w:rsidRPr="005E1D0E">
              <w:rPr>
                <w:lang w:val="en-GB"/>
              </w:rPr>
              <w:t xml:space="preserve">, use the handout of next sequence </w:t>
            </w:r>
            <w:r w:rsidR="00917806">
              <w:rPr>
                <w:lang w:val="en-GB"/>
              </w:rPr>
              <w:t>to</w:t>
            </w:r>
            <w:r w:rsidR="00917806" w:rsidRPr="005E1D0E">
              <w:rPr>
                <w:lang w:val="en-GB"/>
              </w:rPr>
              <w:t xml:space="preserve"> </w:t>
            </w:r>
            <w:r w:rsidRPr="005E1D0E">
              <w:rPr>
                <w:lang w:val="en-GB"/>
              </w:rPr>
              <w:t>assess the texts)</w:t>
            </w:r>
          </w:p>
        </w:tc>
        <w:tc>
          <w:tcPr>
            <w:tcW w:w="1667" w:type="dxa"/>
            <w:vMerge w:val="restart"/>
            <w:vAlign w:val="center"/>
          </w:tcPr>
          <w:p w14:paraId="0F1B91FD" w14:textId="0C49CEBB" w:rsidR="00B93C6C" w:rsidRPr="005E1D0E" w:rsidRDefault="00B93C6C" w:rsidP="00384D65">
            <w:pPr>
              <w:rPr>
                <w:lang w:val="en-GB"/>
              </w:rPr>
            </w:pPr>
            <w:r w:rsidRPr="005E1D0E">
              <w:rPr>
                <w:lang w:val="en-GB"/>
              </w:rPr>
              <w:t xml:space="preserve">Participants know criteria for good PR texts and are able to distinguish </w:t>
            </w:r>
            <w:proofErr w:type="gramStart"/>
            <w:r w:rsidRPr="005E1D0E">
              <w:rPr>
                <w:lang w:val="en-GB"/>
              </w:rPr>
              <w:t>good</w:t>
            </w:r>
            <w:proofErr w:type="gramEnd"/>
            <w:r w:rsidRPr="005E1D0E">
              <w:rPr>
                <w:lang w:val="en-GB"/>
              </w:rPr>
              <w:t xml:space="preserve"> from bad PR</w:t>
            </w:r>
            <w:r w:rsidR="00292809">
              <w:rPr>
                <w:lang w:val="en-GB"/>
              </w:rPr>
              <w:t xml:space="preserve"> </w:t>
            </w:r>
            <w:r w:rsidRPr="005E1D0E">
              <w:rPr>
                <w:lang w:val="en-GB"/>
              </w:rPr>
              <w:t xml:space="preserve">texts. </w:t>
            </w:r>
          </w:p>
          <w:p w14:paraId="2FBC5CAB" w14:textId="77777777" w:rsidR="00B93C6C" w:rsidRPr="005E1D0E" w:rsidRDefault="00B93C6C" w:rsidP="00384D65">
            <w:pPr>
              <w:rPr>
                <w:lang w:val="en-GB"/>
              </w:rPr>
            </w:pPr>
          </w:p>
        </w:tc>
        <w:tc>
          <w:tcPr>
            <w:tcW w:w="2651" w:type="dxa"/>
            <w:vAlign w:val="center"/>
          </w:tcPr>
          <w:p w14:paraId="683BEA14" w14:textId="77777777" w:rsidR="00B93C6C" w:rsidRPr="005E1D0E" w:rsidRDefault="00B93C6C" w:rsidP="00384D65">
            <w:pPr>
              <w:rPr>
                <w:lang w:val="en-GB"/>
              </w:rPr>
            </w:pPr>
            <w:r w:rsidRPr="005E1D0E">
              <w:rPr>
                <w:lang w:val="en-GB"/>
              </w:rPr>
              <w:t>PR texts with praise and glory, without facts, and/or with quotations without a point, boring…;</w:t>
            </w:r>
          </w:p>
          <w:p w14:paraId="5D8FF8ED" w14:textId="274C17D5" w:rsidR="00B93C6C" w:rsidRPr="005E1D0E" w:rsidRDefault="00B93C6C" w:rsidP="00384D65">
            <w:pPr>
              <w:rPr>
                <w:lang w:val="en-GB"/>
              </w:rPr>
            </w:pPr>
            <w:proofErr w:type="gramStart"/>
            <w:r w:rsidRPr="005E1D0E">
              <w:rPr>
                <w:lang w:val="en-GB"/>
              </w:rPr>
              <w:t>promotion</w:t>
            </w:r>
            <w:r w:rsidR="00292809">
              <w:rPr>
                <w:lang w:val="en-GB"/>
              </w:rPr>
              <w:t>al</w:t>
            </w:r>
            <w:proofErr w:type="gramEnd"/>
            <w:r w:rsidRPr="005E1D0E">
              <w:rPr>
                <w:lang w:val="en-GB"/>
              </w:rPr>
              <w:t xml:space="preserve"> texts with factual information and clear points, with attractive headlines, nice to read… (Document </w:t>
            </w:r>
            <w:r w:rsidR="00ED7470">
              <w:rPr>
                <w:lang w:val="en-GB"/>
              </w:rPr>
              <w:t>‘</w:t>
            </w:r>
            <w:r w:rsidR="001646D0">
              <w:rPr>
                <w:lang w:val="en-GB"/>
              </w:rPr>
              <w:t>Materials and Tips for Trainers</w:t>
            </w:r>
            <w:r w:rsidRPr="005E1D0E">
              <w:rPr>
                <w:lang w:val="en-GB"/>
              </w:rPr>
              <w:t>)</w:t>
            </w:r>
          </w:p>
        </w:tc>
        <w:tc>
          <w:tcPr>
            <w:tcW w:w="1232" w:type="dxa"/>
          </w:tcPr>
          <w:p w14:paraId="774D7901" w14:textId="77777777" w:rsidR="00B93C6C" w:rsidRPr="005E1D0E" w:rsidRDefault="00B93C6C" w:rsidP="00384D65">
            <w:pPr>
              <w:rPr>
                <w:lang w:val="en-GB"/>
              </w:rPr>
            </w:pPr>
            <w:r w:rsidRPr="005E1D0E">
              <w:rPr>
                <w:lang w:val="en-GB"/>
              </w:rPr>
              <w:t>I</w:t>
            </w:r>
          </w:p>
        </w:tc>
      </w:tr>
      <w:tr w:rsidR="00B93C6C" w:rsidRPr="007742E9" w14:paraId="13814E40" w14:textId="77777777" w:rsidTr="00DC49A9">
        <w:tc>
          <w:tcPr>
            <w:tcW w:w="664" w:type="dxa"/>
            <w:vAlign w:val="center"/>
          </w:tcPr>
          <w:p w14:paraId="090F4BE8" w14:textId="77777777" w:rsidR="00B93C6C" w:rsidRPr="005E1D0E" w:rsidRDefault="00B93C6C" w:rsidP="00384D65">
            <w:pPr>
              <w:rPr>
                <w:lang w:val="en-GB"/>
              </w:rPr>
            </w:pPr>
            <w:r w:rsidRPr="005E1D0E">
              <w:rPr>
                <w:lang w:val="en-GB"/>
              </w:rPr>
              <w:t>30</w:t>
            </w:r>
          </w:p>
        </w:tc>
        <w:tc>
          <w:tcPr>
            <w:tcW w:w="1666" w:type="dxa"/>
            <w:vAlign w:val="center"/>
          </w:tcPr>
          <w:p w14:paraId="2ADFC18C" w14:textId="77777777" w:rsidR="00B93C6C" w:rsidRPr="005E1D0E" w:rsidRDefault="00B93C6C" w:rsidP="00384D65">
            <w:pPr>
              <w:rPr>
                <w:lang w:val="en-GB"/>
              </w:rPr>
            </w:pPr>
            <w:r w:rsidRPr="005E1D0E">
              <w:rPr>
                <w:lang w:val="en-GB"/>
              </w:rPr>
              <w:t>Open collection and discussion of results</w:t>
            </w:r>
          </w:p>
        </w:tc>
        <w:tc>
          <w:tcPr>
            <w:tcW w:w="5533" w:type="dxa"/>
            <w:vAlign w:val="center"/>
          </w:tcPr>
          <w:p w14:paraId="6510EF86" w14:textId="1E1E8BE1" w:rsidR="00B93C6C" w:rsidRPr="005E1D0E" w:rsidRDefault="00B93C6C" w:rsidP="00292809">
            <w:pPr>
              <w:rPr>
                <w:lang w:val="en-GB"/>
              </w:rPr>
            </w:pPr>
            <w:r w:rsidRPr="005E1D0E">
              <w:rPr>
                <w:lang w:val="en-GB"/>
              </w:rPr>
              <w:t xml:space="preserve">The participants’ findings are collected in </w:t>
            </w:r>
            <w:r w:rsidR="00917806">
              <w:rPr>
                <w:lang w:val="en-GB"/>
              </w:rPr>
              <w:t xml:space="preserve">the </w:t>
            </w:r>
            <w:r w:rsidRPr="005E1D0E">
              <w:rPr>
                <w:lang w:val="en-GB"/>
              </w:rPr>
              <w:t>plenary, whereby the trainer helps to abstract the results to general criteria for good PR</w:t>
            </w:r>
            <w:r w:rsidR="00917806">
              <w:rPr>
                <w:lang w:val="en-GB"/>
              </w:rPr>
              <w:t xml:space="preserve"> </w:t>
            </w:r>
            <w:r w:rsidRPr="005E1D0E">
              <w:rPr>
                <w:lang w:val="en-GB"/>
              </w:rPr>
              <w:t>texts and complements further important criteria (</w:t>
            </w:r>
            <w:r w:rsidR="00917806">
              <w:rPr>
                <w:lang w:val="en-GB"/>
              </w:rPr>
              <w:t>such as</w:t>
            </w:r>
            <w:r w:rsidRPr="005E1D0E">
              <w:rPr>
                <w:lang w:val="en-GB"/>
              </w:rPr>
              <w:t xml:space="preserve"> </w:t>
            </w:r>
            <w:r w:rsidR="00ED7470">
              <w:rPr>
                <w:lang w:val="en-GB"/>
              </w:rPr>
              <w:t>‘</w:t>
            </w:r>
            <w:r w:rsidRPr="005E1D0E">
              <w:rPr>
                <w:lang w:val="en-GB"/>
              </w:rPr>
              <w:t>inverted pyramid</w:t>
            </w:r>
            <w:r w:rsidR="00ED7470">
              <w:rPr>
                <w:lang w:val="en-GB"/>
              </w:rPr>
              <w:t>’</w:t>
            </w:r>
            <w:r w:rsidRPr="005E1D0E">
              <w:rPr>
                <w:lang w:val="en-GB"/>
              </w:rPr>
              <w:t>, answers on W</w:t>
            </w:r>
            <w:r w:rsidR="00292809">
              <w:rPr>
                <w:lang w:val="en-GB"/>
              </w:rPr>
              <w:t xml:space="preserve"> </w:t>
            </w:r>
            <w:r w:rsidRPr="005E1D0E">
              <w:rPr>
                <w:lang w:val="en-GB"/>
              </w:rPr>
              <w:t xml:space="preserve">questions – who, what, when, why…, active and concise speech, persons act and speak, short sentences, no </w:t>
            </w:r>
            <w:r w:rsidR="00292809">
              <w:rPr>
                <w:lang w:val="en-GB"/>
              </w:rPr>
              <w:t>linguistic</w:t>
            </w:r>
            <w:r w:rsidR="00292809" w:rsidRPr="005E1D0E">
              <w:rPr>
                <w:lang w:val="en-GB"/>
              </w:rPr>
              <w:t xml:space="preserve"> </w:t>
            </w:r>
            <w:r w:rsidRPr="005E1D0E">
              <w:rPr>
                <w:lang w:val="en-GB"/>
              </w:rPr>
              <w:t>mistakes)</w:t>
            </w:r>
          </w:p>
        </w:tc>
        <w:tc>
          <w:tcPr>
            <w:tcW w:w="1667" w:type="dxa"/>
            <w:vMerge/>
            <w:vAlign w:val="center"/>
          </w:tcPr>
          <w:p w14:paraId="55C1D573" w14:textId="77777777" w:rsidR="00B93C6C" w:rsidRPr="005E1D0E" w:rsidRDefault="00B93C6C" w:rsidP="00384D65">
            <w:pPr>
              <w:rPr>
                <w:color w:val="7030A0"/>
                <w:lang w:val="en-GB"/>
              </w:rPr>
            </w:pPr>
          </w:p>
        </w:tc>
        <w:tc>
          <w:tcPr>
            <w:tcW w:w="2651" w:type="dxa"/>
            <w:vAlign w:val="center"/>
          </w:tcPr>
          <w:p w14:paraId="08267A97" w14:textId="77777777" w:rsidR="00B93C6C" w:rsidRPr="005E1D0E" w:rsidRDefault="00B93C6C" w:rsidP="00384D65">
            <w:pPr>
              <w:rPr>
                <w:lang w:val="en-GB"/>
              </w:rPr>
            </w:pPr>
            <w:r w:rsidRPr="005E1D0E">
              <w:rPr>
                <w:lang w:val="en-GB"/>
              </w:rPr>
              <w:t>Flipchart (protocol the results)</w:t>
            </w:r>
          </w:p>
          <w:p w14:paraId="4739B637" w14:textId="77777777" w:rsidR="00B93C6C" w:rsidRPr="005E1D0E" w:rsidRDefault="00B93C6C" w:rsidP="00384D65">
            <w:pPr>
              <w:rPr>
                <w:lang w:val="en-GB"/>
              </w:rPr>
            </w:pPr>
          </w:p>
          <w:p w14:paraId="0C104123" w14:textId="5A895F7B" w:rsidR="00B93C6C" w:rsidRPr="005E1D0E" w:rsidRDefault="00B93C6C" w:rsidP="007742E9">
            <w:pPr>
              <w:rPr>
                <w:lang w:val="en-GB"/>
              </w:rPr>
            </w:pPr>
            <w:r w:rsidRPr="005E1D0E">
              <w:rPr>
                <w:lang w:val="en-GB"/>
              </w:rPr>
              <w:t xml:space="preserve">Handout with criteria (Document </w:t>
            </w:r>
            <w:r w:rsidR="007742E9">
              <w:rPr>
                <w:lang w:val="en-GB"/>
              </w:rPr>
              <w:t>7</w:t>
            </w:r>
            <w:r w:rsidR="005031CA">
              <w:rPr>
                <w:lang w:val="en-GB"/>
              </w:rPr>
              <w:t xml:space="preserve"> </w:t>
            </w:r>
            <w:r w:rsidRPr="005E1D0E">
              <w:rPr>
                <w:lang w:val="en-GB"/>
              </w:rPr>
              <w:t>PR</w:t>
            </w:r>
            <w:r w:rsidR="005031CA">
              <w:rPr>
                <w:lang w:val="en-GB"/>
              </w:rPr>
              <w:t>)</w:t>
            </w:r>
          </w:p>
        </w:tc>
        <w:tc>
          <w:tcPr>
            <w:tcW w:w="1232" w:type="dxa"/>
          </w:tcPr>
          <w:p w14:paraId="669F976E" w14:textId="77777777" w:rsidR="00B93C6C" w:rsidRPr="005E1D0E" w:rsidRDefault="00B93C6C" w:rsidP="00384D65">
            <w:pPr>
              <w:rPr>
                <w:lang w:val="en-GB"/>
              </w:rPr>
            </w:pPr>
          </w:p>
        </w:tc>
      </w:tr>
      <w:tr w:rsidR="00B93C6C" w:rsidRPr="005E1D0E" w14:paraId="371F60B4" w14:textId="77777777" w:rsidTr="00DC49A9">
        <w:tc>
          <w:tcPr>
            <w:tcW w:w="664" w:type="dxa"/>
            <w:vAlign w:val="center"/>
          </w:tcPr>
          <w:p w14:paraId="62A3A751" w14:textId="77777777" w:rsidR="00B93C6C" w:rsidRPr="005E1D0E" w:rsidRDefault="00B93C6C" w:rsidP="00384D65">
            <w:pPr>
              <w:rPr>
                <w:lang w:val="en-GB"/>
              </w:rPr>
            </w:pPr>
            <w:r w:rsidRPr="005E1D0E">
              <w:rPr>
                <w:lang w:val="en-GB"/>
              </w:rPr>
              <w:t>30</w:t>
            </w:r>
          </w:p>
        </w:tc>
        <w:tc>
          <w:tcPr>
            <w:tcW w:w="1666" w:type="dxa"/>
            <w:vAlign w:val="center"/>
          </w:tcPr>
          <w:p w14:paraId="3B56C5DD" w14:textId="77777777" w:rsidR="00B93C6C" w:rsidRPr="005E1D0E" w:rsidRDefault="00B93C6C" w:rsidP="00384D65">
            <w:pPr>
              <w:rPr>
                <w:lang w:val="en-GB"/>
              </w:rPr>
            </w:pPr>
            <w:r w:rsidRPr="005E1D0E">
              <w:rPr>
                <w:lang w:val="en-GB"/>
              </w:rPr>
              <w:t>Pair work</w:t>
            </w:r>
          </w:p>
        </w:tc>
        <w:tc>
          <w:tcPr>
            <w:tcW w:w="5533" w:type="dxa"/>
            <w:vAlign w:val="center"/>
          </w:tcPr>
          <w:p w14:paraId="0AF1774B" w14:textId="6A66CB3D" w:rsidR="00B93C6C" w:rsidRPr="005E1D0E" w:rsidRDefault="00B93C6C" w:rsidP="00384D65">
            <w:pPr>
              <w:rPr>
                <w:lang w:val="en-GB"/>
              </w:rPr>
            </w:pPr>
            <w:r w:rsidRPr="005E1D0E">
              <w:rPr>
                <w:lang w:val="en-GB"/>
              </w:rPr>
              <w:t xml:space="preserve">Participants now pair up and </w:t>
            </w:r>
            <w:r w:rsidR="00292809">
              <w:rPr>
                <w:lang w:val="en-GB"/>
              </w:rPr>
              <w:t xml:space="preserve">jointly </w:t>
            </w:r>
            <w:r w:rsidRPr="005E1D0E">
              <w:rPr>
                <w:lang w:val="en-GB"/>
              </w:rPr>
              <w:t>revise a bad example of a press release, considering at least some criteria for good PR</w:t>
            </w:r>
            <w:r w:rsidR="00292809">
              <w:rPr>
                <w:lang w:val="en-GB"/>
              </w:rPr>
              <w:t xml:space="preserve"> </w:t>
            </w:r>
            <w:r w:rsidRPr="005E1D0E">
              <w:rPr>
                <w:lang w:val="en-GB"/>
              </w:rPr>
              <w:t>texts.</w:t>
            </w:r>
          </w:p>
          <w:p w14:paraId="6C7A4113" w14:textId="77777777" w:rsidR="00B93C6C" w:rsidRPr="005E1D0E" w:rsidRDefault="00B93C6C" w:rsidP="00384D65">
            <w:pPr>
              <w:rPr>
                <w:lang w:val="en-GB"/>
              </w:rPr>
            </w:pPr>
          </w:p>
          <w:p w14:paraId="291F6506" w14:textId="77777777" w:rsidR="00B93C6C" w:rsidRPr="005E1D0E" w:rsidRDefault="00B93C6C" w:rsidP="00384D65">
            <w:pPr>
              <w:rPr>
                <w:lang w:val="en-GB"/>
              </w:rPr>
            </w:pPr>
            <w:r w:rsidRPr="005E1D0E">
              <w:rPr>
                <w:lang w:val="en-GB"/>
              </w:rPr>
              <w:lastRenderedPageBreak/>
              <w:t>The trainer walks around, reads parts of the revised texts, answers questions and gives some tips.</w:t>
            </w:r>
          </w:p>
        </w:tc>
        <w:tc>
          <w:tcPr>
            <w:tcW w:w="1667" w:type="dxa"/>
            <w:vMerge/>
            <w:vAlign w:val="center"/>
          </w:tcPr>
          <w:p w14:paraId="3473590B" w14:textId="77777777" w:rsidR="00B93C6C" w:rsidRPr="005E1D0E" w:rsidRDefault="00B93C6C" w:rsidP="00384D65">
            <w:pPr>
              <w:rPr>
                <w:lang w:val="en-GB"/>
              </w:rPr>
            </w:pPr>
          </w:p>
        </w:tc>
        <w:tc>
          <w:tcPr>
            <w:tcW w:w="2651" w:type="dxa"/>
            <w:vAlign w:val="center"/>
          </w:tcPr>
          <w:p w14:paraId="482BC7DF" w14:textId="048FE23E" w:rsidR="00B93C6C" w:rsidRPr="005E1D0E" w:rsidRDefault="00292809" w:rsidP="00384D65">
            <w:pPr>
              <w:rPr>
                <w:lang w:val="en-GB"/>
              </w:rPr>
            </w:pPr>
            <w:r>
              <w:rPr>
                <w:lang w:val="en-GB"/>
              </w:rPr>
              <w:t>B</w:t>
            </w:r>
            <w:r w:rsidR="00B93C6C" w:rsidRPr="005E1D0E">
              <w:rPr>
                <w:lang w:val="en-GB"/>
              </w:rPr>
              <w:t>ad example of a press release;</w:t>
            </w:r>
          </w:p>
          <w:p w14:paraId="529F9DC9" w14:textId="3FD83EE3" w:rsidR="00B93C6C" w:rsidRPr="005E1D0E" w:rsidRDefault="00292809" w:rsidP="005031CA">
            <w:pPr>
              <w:rPr>
                <w:lang w:val="en-GB"/>
              </w:rPr>
            </w:pPr>
            <w:r>
              <w:rPr>
                <w:lang w:val="en-GB"/>
              </w:rPr>
              <w:t>b</w:t>
            </w:r>
            <w:r w:rsidR="00B93C6C" w:rsidRPr="005E1D0E">
              <w:rPr>
                <w:lang w:val="en-GB"/>
              </w:rPr>
              <w:t>ackground information to the press release</w:t>
            </w:r>
            <w:r>
              <w:rPr>
                <w:lang w:val="en-GB"/>
              </w:rPr>
              <w:t xml:space="preserve">’s </w:t>
            </w:r>
            <w:r w:rsidRPr="005E1D0E">
              <w:rPr>
                <w:lang w:val="en-GB"/>
              </w:rPr>
              <w:t>topic</w:t>
            </w:r>
            <w:r w:rsidR="00B93C6C" w:rsidRPr="005E1D0E">
              <w:rPr>
                <w:lang w:val="en-GB"/>
              </w:rPr>
              <w:t xml:space="preserve"> </w:t>
            </w:r>
            <w:r w:rsidR="00B93C6C" w:rsidRPr="005E1D0E">
              <w:rPr>
                <w:lang w:val="en-GB"/>
              </w:rPr>
              <w:lastRenderedPageBreak/>
              <w:t>(Document</w:t>
            </w:r>
            <w:r w:rsidR="005031CA">
              <w:rPr>
                <w:lang w:val="en-GB"/>
              </w:rPr>
              <w:t xml:space="preserve"> 1</w:t>
            </w:r>
            <w:r w:rsidR="00B93C6C" w:rsidRPr="005E1D0E">
              <w:rPr>
                <w:lang w:val="en-GB"/>
              </w:rPr>
              <w:t xml:space="preserve"> </w:t>
            </w:r>
            <w:r w:rsidR="001646D0">
              <w:rPr>
                <w:lang w:val="en-GB"/>
              </w:rPr>
              <w:t>Materials for Trainers</w:t>
            </w:r>
            <w:r w:rsidR="00B93C6C" w:rsidRPr="005E1D0E">
              <w:rPr>
                <w:lang w:val="en-GB"/>
              </w:rPr>
              <w:t>)</w:t>
            </w:r>
          </w:p>
        </w:tc>
        <w:tc>
          <w:tcPr>
            <w:tcW w:w="1232" w:type="dxa"/>
          </w:tcPr>
          <w:p w14:paraId="507517D0" w14:textId="77777777" w:rsidR="00B93C6C" w:rsidRPr="005E1D0E" w:rsidRDefault="00B93C6C" w:rsidP="00384D65">
            <w:pPr>
              <w:rPr>
                <w:lang w:val="en-GB"/>
              </w:rPr>
            </w:pPr>
            <w:r w:rsidRPr="005E1D0E">
              <w:rPr>
                <w:lang w:val="en-GB"/>
              </w:rPr>
              <w:lastRenderedPageBreak/>
              <w:t>J</w:t>
            </w:r>
          </w:p>
        </w:tc>
      </w:tr>
      <w:tr w:rsidR="00B93C6C" w:rsidRPr="005E1D0E" w14:paraId="705FE464" w14:textId="77777777" w:rsidTr="00DC49A9">
        <w:tc>
          <w:tcPr>
            <w:tcW w:w="664" w:type="dxa"/>
            <w:vAlign w:val="center"/>
          </w:tcPr>
          <w:p w14:paraId="49CDA092" w14:textId="77777777" w:rsidR="00B93C6C" w:rsidRPr="005E1D0E" w:rsidRDefault="00B93C6C" w:rsidP="00384D65">
            <w:pPr>
              <w:rPr>
                <w:lang w:val="en-GB"/>
              </w:rPr>
            </w:pPr>
            <w:r w:rsidRPr="005E1D0E">
              <w:rPr>
                <w:lang w:val="en-GB"/>
              </w:rPr>
              <w:t>10</w:t>
            </w:r>
          </w:p>
        </w:tc>
        <w:tc>
          <w:tcPr>
            <w:tcW w:w="1666" w:type="dxa"/>
            <w:vAlign w:val="center"/>
          </w:tcPr>
          <w:p w14:paraId="7095F04E" w14:textId="77777777" w:rsidR="00B93C6C" w:rsidRPr="005E1D0E" w:rsidRDefault="00B93C6C" w:rsidP="00384D65">
            <w:pPr>
              <w:rPr>
                <w:lang w:val="en-GB"/>
              </w:rPr>
            </w:pPr>
            <w:r w:rsidRPr="005E1D0E">
              <w:rPr>
                <w:lang w:val="en-GB"/>
              </w:rPr>
              <w:t>Input</w:t>
            </w:r>
          </w:p>
        </w:tc>
        <w:tc>
          <w:tcPr>
            <w:tcW w:w="5533" w:type="dxa"/>
            <w:vAlign w:val="center"/>
          </w:tcPr>
          <w:p w14:paraId="4330D66C" w14:textId="4EC2F697" w:rsidR="00B93C6C" w:rsidRPr="00DC49A9" w:rsidRDefault="00B93C6C" w:rsidP="00F317C9">
            <w:pPr>
              <w:pStyle w:val="NurText"/>
              <w:rPr>
                <w:lang w:val="en-GB"/>
              </w:rPr>
            </w:pPr>
            <w:r w:rsidRPr="00DC49A9">
              <w:rPr>
                <w:lang w:val="en-GB"/>
              </w:rPr>
              <w:t xml:space="preserve">The trainer introduces the subject </w:t>
            </w:r>
            <w:r w:rsidR="00ED7470">
              <w:rPr>
                <w:lang w:val="en-GB"/>
              </w:rPr>
              <w:t>‘</w:t>
            </w:r>
            <w:r w:rsidRPr="00DC49A9">
              <w:rPr>
                <w:lang w:val="en-GB"/>
              </w:rPr>
              <w:t xml:space="preserve">Creativity and </w:t>
            </w:r>
            <w:r w:rsidR="005E1D0E" w:rsidRPr="005E1D0E">
              <w:rPr>
                <w:lang w:val="en-GB"/>
              </w:rPr>
              <w:t>humour</w:t>
            </w:r>
            <w:r w:rsidRPr="00DC49A9">
              <w:rPr>
                <w:lang w:val="en-GB"/>
              </w:rPr>
              <w:t xml:space="preserve">: Writing </w:t>
            </w:r>
            <w:r w:rsidR="00F317C9">
              <w:rPr>
                <w:lang w:val="en-GB"/>
              </w:rPr>
              <w:t>appealing</w:t>
            </w:r>
            <w:r w:rsidR="00F317C9" w:rsidRPr="00DC49A9">
              <w:rPr>
                <w:lang w:val="en-GB"/>
              </w:rPr>
              <w:t xml:space="preserve"> </w:t>
            </w:r>
            <w:r w:rsidRPr="00DC49A9">
              <w:rPr>
                <w:lang w:val="en-GB"/>
              </w:rPr>
              <w:t>and entertaining PR</w:t>
            </w:r>
            <w:r w:rsidR="00292809">
              <w:rPr>
                <w:lang w:val="en-GB"/>
              </w:rPr>
              <w:t xml:space="preserve"> </w:t>
            </w:r>
            <w:r w:rsidRPr="00DC49A9">
              <w:rPr>
                <w:lang w:val="en-GB"/>
              </w:rPr>
              <w:t>texts</w:t>
            </w:r>
            <w:r w:rsidR="00ED7470">
              <w:rPr>
                <w:lang w:val="en-GB"/>
              </w:rPr>
              <w:t>’</w:t>
            </w:r>
          </w:p>
        </w:tc>
        <w:tc>
          <w:tcPr>
            <w:tcW w:w="1667" w:type="dxa"/>
            <w:vMerge w:val="restart"/>
            <w:vAlign w:val="center"/>
          </w:tcPr>
          <w:p w14:paraId="439ED144" w14:textId="5DEE18C7" w:rsidR="00B93C6C" w:rsidRPr="00DC49A9" w:rsidRDefault="00B93C6C" w:rsidP="00384D65">
            <w:pPr>
              <w:rPr>
                <w:lang w:val="en-GB"/>
              </w:rPr>
            </w:pPr>
            <w:r w:rsidRPr="00DC49A9">
              <w:rPr>
                <w:lang w:val="en-GB"/>
              </w:rPr>
              <w:t>Participants know creativity techniques and techniques to write humorous</w:t>
            </w:r>
            <w:r w:rsidR="00705610">
              <w:rPr>
                <w:lang w:val="en-GB"/>
              </w:rPr>
              <w:t>ly</w:t>
            </w:r>
            <w:r w:rsidRPr="00DC49A9">
              <w:rPr>
                <w:lang w:val="en-GB"/>
              </w:rPr>
              <w:t xml:space="preserve"> </w:t>
            </w:r>
          </w:p>
          <w:p w14:paraId="3ECEE3FC" w14:textId="77777777" w:rsidR="00B93C6C" w:rsidRPr="00DC49A9" w:rsidRDefault="00B93C6C" w:rsidP="00384D65">
            <w:pPr>
              <w:rPr>
                <w:lang w:val="en-GB"/>
              </w:rPr>
            </w:pPr>
            <w:proofErr w:type="gramStart"/>
            <w:r w:rsidRPr="005E1D0E">
              <w:rPr>
                <w:lang w:val="en-GB"/>
              </w:rPr>
              <w:t>and</w:t>
            </w:r>
            <w:proofErr w:type="gramEnd"/>
            <w:r w:rsidRPr="005E1D0E">
              <w:rPr>
                <w:lang w:val="en-GB"/>
              </w:rPr>
              <w:t xml:space="preserve"> have own ideas for creative and humorous texts.</w:t>
            </w:r>
          </w:p>
        </w:tc>
        <w:tc>
          <w:tcPr>
            <w:tcW w:w="2651" w:type="dxa"/>
            <w:vAlign w:val="center"/>
          </w:tcPr>
          <w:p w14:paraId="220D22ED" w14:textId="3F0A464A" w:rsidR="00B93C6C" w:rsidRPr="005E1D0E" w:rsidRDefault="005031CA" w:rsidP="00384D65">
            <w:pPr>
              <w:rPr>
                <w:lang w:val="en-GB"/>
              </w:rPr>
            </w:pPr>
            <w:proofErr w:type="spellStart"/>
            <w:r>
              <w:rPr>
                <w:lang w:val="en-GB"/>
              </w:rPr>
              <w:t>Powerpoint</w:t>
            </w:r>
            <w:proofErr w:type="spellEnd"/>
            <w:r w:rsidRPr="005E1D0E">
              <w:rPr>
                <w:lang w:val="en-GB"/>
              </w:rPr>
              <w:t xml:space="preserve"> </w:t>
            </w:r>
            <w:r w:rsidR="00B93C6C" w:rsidRPr="005E1D0E">
              <w:rPr>
                <w:lang w:val="en-GB"/>
              </w:rPr>
              <w:t>Slide 48</w:t>
            </w:r>
          </w:p>
        </w:tc>
        <w:tc>
          <w:tcPr>
            <w:tcW w:w="1232" w:type="dxa"/>
          </w:tcPr>
          <w:p w14:paraId="6D01928C" w14:textId="77777777" w:rsidR="00B93C6C" w:rsidRPr="005E1D0E" w:rsidRDefault="00B93C6C" w:rsidP="00384D65">
            <w:pPr>
              <w:rPr>
                <w:lang w:val="en-GB"/>
              </w:rPr>
            </w:pPr>
          </w:p>
        </w:tc>
      </w:tr>
      <w:tr w:rsidR="00B93C6C" w:rsidRPr="007742E9" w14:paraId="193080B7" w14:textId="77777777" w:rsidTr="00DC49A9">
        <w:tc>
          <w:tcPr>
            <w:tcW w:w="664" w:type="dxa"/>
            <w:vAlign w:val="center"/>
          </w:tcPr>
          <w:p w14:paraId="29C9C0F2" w14:textId="77777777" w:rsidR="00B93C6C" w:rsidRPr="005E1D0E" w:rsidRDefault="00B93C6C" w:rsidP="00384D65">
            <w:pPr>
              <w:rPr>
                <w:lang w:val="en-GB"/>
              </w:rPr>
            </w:pPr>
            <w:r w:rsidRPr="005E1D0E">
              <w:rPr>
                <w:lang w:val="en-GB"/>
              </w:rPr>
              <w:t>30</w:t>
            </w:r>
          </w:p>
        </w:tc>
        <w:tc>
          <w:tcPr>
            <w:tcW w:w="1666" w:type="dxa"/>
            <w:vAlign w:val="center"/>
          </w:tcPr>
          <w:p w14:paraId="3BFBDE0E" w14:textId="77777777" w:rsidR="00B93C6C" w:rsidRPr="005E1D0E" w:rsidRDefault="00B93C6C" w:rsidP="00384D65">
            <w:pPr>
              <w:rPr>
                <w:lang w:val="en-GB"/>
              </w:rPr>
            </w:pPr>
            <w:r w:rsidRPr="005E1D0E">
              <w:rPr>
                <w:lang w:val="en-GB"/>
              </w:rPr>
              <w:t>Individual work</w:t>
            </w:r>
          </w:p>
        </w:tc>
        <w:tc>
          <w:tcPr>
            <w:tcW w:w="5533" w:type="dxa"/>
            <w:vAlign w:val="center"/>
          </w:tcPr>
          <w:p w14:paraId="48828645" w14:textId="21CA10C6" w:rsidR="00B93C6C" w:rsidRPr="005E1D0E" w:rsidRDefault="00B93C6C" w:rsidP="00705610">
            <w:pPr>
              <w:pStyle w:val="NurText"/>
              <w:rPr>
                <w:lang w:val="en-GB"/>
              </w:rPr>
            </w:pPr>
            <w:r w:rsidRPr="005E1D0E">
              <w:rPr>
                <w:lang w:val="en-GB"/>
              </w:rPr>
              <w:t>Participants try one or two of the introduced techniques, find a creative and/or humorous title and some funny metaphors, puns... for the PR</w:t>
            </w:r>
            <w:r w:rsidR="00705610">
              <w:rPr>
                <w:lang w:val="en-GB"/>
              </w:rPr>
              <w:t xml:space="preserve"> </w:t>
            </w:r>
            <w:r w:rsidRPr="005E1D0E">
              <w:rPr>
                <w:lang w:val="en-GB"/>
              </w:rPr>
              <w:t>text they revised before.</w:t>
            </w:r>
          </w:p>
        </w:tc>
        <w:tc>
          <w:tcPr>
            <w:tcW w:w="1667" w:type="dxa"/>
            <w:vMerge/>
            <w:vAlign w:val="center"/>
          </w:tcPr>
          <w:p w14:paraId="5265CDF9" w14:textId="77777777" w:rsidR="00B93C6C" w:rsidRPr="005E1D0E" w:rsidRDefault="00B93C6C" w:rsidP="00384D65">
            <w:pPr>
              <w:rPr>
                <w:lang w:val="en-GB"/>
              </w:rPr>
            </w:pPr>
          </w:p>
        </w:tc>
        <w:tc>
          <w:tcPr>
            <w:tcW w:w="2651" w:type="dxa"/>
            <w:vAlign w:val="center"/>
          </w:tcPr>
          <w:p w14:paraId="269B992F" w14:textId="77777777" w:rsidR="00B93C6C" w:rsidRPr="005E1D0E" w:rsidRDefault="00B93C6C" w:rsidP="00384D65">
            <w:pPr>
              <w:rPr>
                <w:lang w:val="en-GB"/>
              </w:rPr>
            </w:pPr>
            <w:r w:rsidRPr="005E1D0E">
              <w:rPr>
                <w:lang w:val="en-GB"/>
              </w:rPr>
              <w:t xml:space="preserve">Picture cards, colours, sheets of paper; </w:t>
            </w:r>
          </w:p>
          <w:p w14:paraId="3A505DBE" w14:textId="77777777" w:rsidR="00B93C6C" w:rsidRPr="005E1D0E" w:rsidRDefault="00B93C6C" w:rsidP="00384D65">
            <w:pPr>
              <w:rPr>
                <w:lang w:val="en-GB"/>
              </w:rPr>
            </w:pPr>
          </w:p>
        </w:tc>
        <w:tc>
          <w:tcPr>
            <w:tcW w:w="1232" w:type="dxa"/>
          </w:tcPr>
          <w:p w14:paraId="3829084F" w14:textId="77777777" w:rsidR="00B93C6C" w:rsidRPr="005E1D0E" w:rsidRDefault="00B93C6C" w:rsidP="00384D65">
            <w:pPr>
              <w:rPr>
                <w:lang w:val="en-GB"/>
              </w:rPr>
            </w:pPr>
          </w:p>
        </w:tc>
      </w:tr>
      <w:tr w:rsidR="00B93C6C" w:rsidRPr="005E1D0E" w14:paraId="3CB6764F" w14:textId="77777777" w:rsidTr="00DC49A9">
        <w:tc>
          <w:tcPr>
            <w:tcW w:w="664" w:type="dxa"/>
            <w:vAlign w:val="center"/>
          </w:tcPr>
          <w:p w14:paraId="74C6A0ED" w14:textId="77777777" w:rsidR="00B93C6C" w:rsidRPr="005E1D0E" w:rsidRDefault="00B93C6C" w:rsidP="00384D65">
            <w:pPr>
              <w:rPr>
                <w:lang w:val="en-GB"/>
              </w:rPr>
            </w:pPr>
            <w:r w:rsidRPr="005E1D0E">
              <w:rPr>
                <w:lang w:val="en-GB"/>
              </w:rPr>
              <w:t>60</w:t>
            </w:r>
          </w:p>
        </w:tc>
        <w:tc>
          <w:tcPr>
            <w:tcW w:w="1666" w:type="dxa"/>
            <w:vAlign w:val="center"/>
          </w:tcPr>
          <w:p w14:paraId="0318AA00" w14:textId="77777777" w:rsidR="00B93C6C" w:rsidRPr="005E1D0E" w:rsidRDefault="00B93C6C" w:rsidP="00384D65">
            <w:pPr>
              <w:rPr>
                <w:lang w:val="en-GB"/>
              </w:rPr>
            </w:pPr>
            <w:r w:rsidRPr="005E1D0E">
              <w:rPr>
                <w:lang w:val="en-GB"/>
              </w:rPr>
              <w:t>World Café</w:t>
            </w:r>
          </w:p>
        </w:tc>
        <w:tc>
          <w:tcPr>
            <w:tcW w:w="5533" w:type="dxa"/>
            <w:vAlign w:val="center"/>
          </w:tcPr>
          <w:p w14:paraId="643E65E4" w14:textId="5FC1410E" w:rsidR="00B93C6C" w:rsidRPr="005E1D0E" w:rsidRDefault="00B93C6C" w:rsidP="00384D65">
            <w:pPr>
              <w:pStyle w:val="NurText"/>
              <w:rPr>
                <w:lang w:val="en-GB"/>
              </w:rPr>
            </w:pPr>
            <w:r w:rsidRPr="005E1D0E">
              <w:rPr>
                <w:lang w:val="en-GB"/>
              </w:rPr>
              <w:t>Participants form 4 groups and exchange experiences of the organization of their PR</w:t>
            </w:r>
            <w:r w:rsidR="00705610">
              <w:rPr>
                <w:lang w:val="en-GB"/>
              </w:rPr>
              <w:t xml:space="preserve"> </w:t>
            </w:r>
            <w:r w:rsidRPr="005E1D0E">
              <w:rPr>
                <w:lang w:val="en-GB"/>
              </w:rPr>
              <w:t xml:space="preserve">work in their institutions. Each group stands around a table and discusses one of 4 questions. The tablecloth is a big sheet of paper, where they </w:t>
            </w:r>
            <w:r w:rsidR="00705610">
              <w:rPr>
                <w:lang w:val="en-GB"/>
              </w:rPr>
              <w:t>note</w:t>
            </w:r>
            <w:r w:rsidRPr="005E1D0E">
              <w:rPr>
                <w:lang w:val="en-GB"/>
              </w:rPr>
              <w:t xml:space="preserve"> ideas and open questions. After 10 minutes, 1 person stays at the table, the others move on to another table, so that new groups </w:t>
            </w:r>
            <w:proofErr w:type="gramStart"/>
            <w:r w:rsidRPr="005E1D0E">
              <w:rPr>
                <w:lang w:val="en-GB"/>
              </w:rPr>
              <w:t>are formed</w:t>
            </w:r>
            <w:proofErr w:type="gramEnd"/>
            <w:r w:rsidRPr="005E1D0E">
              <w:rPr>
                <w:lang w:val="en-GB"/>
              </w:rPr>
              <w:t xml:space="preserve">. The person at the table tells the new group what </w:t>
            </w:r>
            <w:proofErr w:type="gramStart"/>
            <w:r w:rsidR="00705610">
              <w:rPr>
                <w:lang w:val="en-GB"/>
              </w:rPr>
              <w:t>w</w:t>
            </w:r>
            <w:r w:rsidRPr="005E1D0E">
              <w:rPr>
                <w:lang w:val="en-GB"/>
              </w:rPr>
              <w:t>as discussed</w:t>
            </w:r>
            <w:proofErr w:type="gramEnd"/>
            <w:r w:rsidRPr="005E1D0E">
              <w:rPr>
                <w:lang w:val="en-GB"/>
              </w:rPr>
              <w:t xml:space="preserve">. Then, the second question </w:t>
            </w:r>
            <w:proofErr w:type="gramStart"/>
            <w:r w:rsidRPr="005E1D0E">
              <w:rPr>
                <w:lang w:val="en-GB"/>
              </w:rPr>
              <w:t>is discussed</w:t>
            </w:r>
            <w:proofErr w:type="gramEnd"/>
            <w:r w:rsidRPr="005E1D0E">
              <w:rPr>
                <w:lang w:val="en-GB"/>
              </w:rPr>
              <w:t xml:space="preserve"> and so on. The questions are:</w:t>
            </w:r>
          </w:p>
          <w:p w14:paraId="48D7B5E5" w14:textId="77777777" w:rsidR="00B93C6C" w:rsidRPr="005E1D0E" w:rsidRDefault="00B93C6C" w:rsidP="00384D65">
            <w:pPr>
              <w:pStyle w:val="NurText"/>
              <w:rPr>
                <w:lang w:val="en-GB"/>
              </w:rPr>
            </w:pPr>
          </w:p>
          <w:p w14:paraId="1669E969" w14:textId="13E99D6A" w:rsidR="00B93C6C" w:rsidRPr="00DC49A9" w:rsidRDefault="00B93C6C" w:rsidP="00384D65">
            <w:pPr>
              <w:pStyle w:val="NurText"/>
              <w:numPr>
                <w:ilvl w:val="0"/>
                <w:numId w:val="35"/>
              </w:numPr>
              <w:rPr>
                <w:lang w:val="en-GB"/>
              </w:rPr>
            </w:pPr>
            <w:r w:rsidRPr="005E1D0E">
              <w:rPr>
                <w:lang w:val="en-GB"/>
              </w:rPr>
              <w:t xml:space="preserve">How do you </w:t>
            </w:r>
            <w:r w:rsidR="00705610">
              <w:rPr>
                <w:lang w:val="en-GB"/>
              </w:rPr>
              <w:t>acquire</w:t>
            </w:r>
            <w:r w:rsidRPr="005E1D0E">
              <w:rPr>
                <w:lang w:val="en-GB"/>
              </w:rPr>
              <w:t xml:space="preserve"> stories/topics for your PR-work in your institution?</w:t>
            </w:r>
          </w:p>
          <w:p w14:paraId="782C251A" w14:textId="0448B17F" w:rsidR="00B93C6C" w:rsidRPr="00DC49A9" w:rsidRDefault="00B93C6C" w:rsidP="00384D65">
            <w:pPr>
              <w:pStyle w:val="NurText"/>
              <w:numPr>
                <w:ilvl w:val="0"/>
                <w:numId w:val="35"/>
              </w:numPr>
              <w:rPr>
                <w:lang w:val="en-GB"/>
              </w:rPr>
            </w:pPr>
            <w:r w:rsidRPr="005E1D0E">
              <w:rPr>
                <w:lang w:val="en-GB"/>
              </w:rPr>
              <w:t xml:space="preserve">How do you get </w:t>
            </w:r>
            <w:proofErr w:type="gramStart"/>
            <w:r w:rsidR="00705610">
              <w:rPr>
                <w:lang w:val="en-GB"/>
              </w:rPr>
              <w:t>more detailed</w:t>
            </w:r>
            <w:r w:rsidR="00705610" w:rsidRPr="005E1D0E">
              <w:rPr>
                <w:lang w:val="en-GB"/>
              </w:rPr>
              <w:t xml:space="preserve"> </w:t>
            </w:r>
            <w:r w:rsidRPr="005E1D0E">
              <w:rPr>
                <w:lang w:val="en-GB"/>
              </w:rPr>
              <w:t>information</w:t>
            </w:r>
            <w:proofErr w:type="gramEnd"/>
            <w:r w:rsidRPr="005E1D0E">
              <w:rPr>
                <w:lang w:val="en-GB"/>
              </w:rPr>
              <w:t xml:space="preserve"> on the topic of the story?</w:t>
            </w:r>
          </w:p>
          <w:p w14:paraId="50984CFB" w14:textId="73CDFB46" w:rsidR="00B93C6C" w:rsidRPr="00DC49A9" w:rsidRDefault="00B93C6C" w:rsidP="00384D65">
            <w:pPr>
              <w:pStyle w:val="NurText"/>
              <w:numPr>
                <w:ilvl w:val="0"/>
                <w:numId w:val="35"/>
              </w:numPr>
              <w:rPr>
                <w:lang w:val="en-GB"/>
              </w:rPr>
            </w:pPr>
            <w:r w:rsidRPr="005E1D0E">
              <w:rPr>
                <w:lang w:val="en-GB"/>
              </w:rPr>
              <w:t>How would you describe your role in your institution? What</w:t>
            </w:r>
            <w:r w:rsidR="00705610">
              <w:rPr>
                <w:lang w:val="en-GB"/>
              </w:rPr>
              <w:t xml:space="preserve"> i</w:t>
            </w:r>
            <w:r w:rsidRPr="005E1D0E">
              <w:rPr>
                <w:lang w:val="en-GB"/>
              </w:rPr>
              <w:t xml:space="preserve">s difficult in this role and how do you deal with the problems? </w:t>
            </w:r>
          </w:p>
          <w:p w14:paraId="7DCE20CE" w14:textId="77777777" w:rsidR="00B93C6C" w:rsidRPr="00DC49A9" w:rsidRDefault="00B93C6C" w:rsidP="00384D65">
            <w:pPr>
              <w:pStyle w:val="NurText"/>
              <w:numPr>
                <w:ilvl w:val="0"/>
                <w:numId w:val="35"/>
              </w:numPr>
              <w:rPr>
                <w:lang w:val="en-GB"/>
              </w:rPr>
            </w:pPr>
            <w:r w:rsidRPr="00DC49A9">
              <w:rPr>
                <w:lang w:val="en-GB"/>
              </w:rPr>
              <w:t>How do you initiate media collaborations?</w:t>
            </w:r>
          </w:p>
          <w:p w14:paraId="67CD870E" w14:textId="77777777" w:rsidR="00B93C6C" w:rsidRPr="00DC49A9" w:rsidRDefault="00B93C6C" w:rsidP="00384D65">
            <w:pPr>
              <w:pStyle w:val="NurText"/>
              <w:ind w:left="360"/>
              <w:rPr>
                <w:lang w:val="en-GB"/>
              </w:rPr>
            </w:pPr>
          </w:p>
          <w:p w14:paraId="52C3069E" w14:textId="3A454A93" w:rsidR="00B93C6C" w:rsidRPr="005E1D0E" w:rsidRDefault="00B93C6C" w:rsidP="00705610">
            <w:pPr>
              <w:pStyle w:val="NurText"/>
              <w:rPr>
                <w:lang w:val="en-GB"/>
              </w:rPr>
            </w:pPr>
            <w:r w:rsidRPr="00DC49A9">
              <w:rPr>
                <w:lang w:val="en-GB"/>
              </w:rPr>
              <w:t xml:space="preserve">When all questions </w:t>
            </w:r>
            <w:proofErr w:type="gramStart"/>
            <w:r w:rsidRPr="00DC49A9">
              <w:rPr>
                <w:lang w:val="en-GB"/>
              </w:rPr>
              <w:t>are discussed</w:t>
            </w:r>
            <w:proofErr w:type="gramEnd"/>
            <w:r w:rsidRPr="00DC49A9">
              <w:rPr>
                <w:lang w:val="en-GB"/>
              </w:rPr>
              <w:t xml:space="preserve">, the tablecloths are exhibited in a </w:t>
            </w:r>
            <w:r w:rsidR="00ED7470">
              <w:rPr>
                <w:lang w:val="en-GB"/>
              </w:rPr>
              <w:t>‘</w:t>
            </w:r>
            <w:r w:rsidRPr="00DC49A9">
              <w:rPr>
                <w:lang w:val="en-GB"/>
              </w:rPr>
              <w:t>results gallery</w:t>
            </w:r>
            <w:r w:rsidR="00ED7470">
              <w:rPr>
                <w:lang w:val="en-GB"/>
              </w:rPr>
              <w:t>’</w:t>
            </w:r>
            <w:r w:rsidRPr="00DC49A9">
              <w:rPr>
                <w:lang w:val="en-GB"/>
              </w:rPr>
              <w:t xml:space="preserve"> and participants mark the most important ideas and strategies with </w:t>
            </w:r>
            <w:r w:rsidR="00705610">
              <w:rPr>
                <w:lang w:val="en-GB"/>
              </w:rPr>
              <w:t>sticky</w:t>
            </w:r>
            <w:r w:rsidR="00705610" w:rsidRPr="00DC49A9">
              <w:rPr>
                <w:lang w:val="en-GB"/>
              </w:rPr>
              <w:t xml:space="preserve"> </w:t>
            </w:r>
            <w:r w:rsidRPr="00DC49A9">
              <w:rPr>
                <w:lang w:val="en-GB"/>
              </w:rPr>
              <w:t>dots.</w:t>
            </w:r>
          </w:p>
        </w:tc>
        <w:tc>
          <w:tcPr>
            <w:tcW w:w="1667" w:type="dxa"/>
            <w:vAlign w:val="center"/>
          </w:tcPr>
          <w:p w14:paraId="1EE1AFC5" w14:textId="4208B502" w:rsidR="00B93C6C" w:rsidRPr="005E1D0E" w:rsidRDefault="00B93C6C" w:rsidP="00384D65">
            <w:pPr>
              <w:rPr>
                <w:color w:val="7030A0"/>
                <w:lang w:val="en-GB"/>
              </w:rPr>
            </w:pPr>
            <w:r w:rsidRPr="005E1D0E">
              <w:rPr>
                <w:color w:val="7030A0"/>
                <w:lang w:val="en-GB"/>
              </w:rPr>
              <w:t xml:space="preserve">Participants are aware of their position in their institution. Participants have ideas how to organise PR work in their institution. </w:t>
            </w:r>
          </w:p>
        </w:tc>
        <w:tc>
          <w:tcPr>
            <w:tcW w:w="2651" w:type="dxa"/>
            <w:vAlign w:val="center"/>
          </w:tcPr>
          <w:p w14:paraId="5320E046" w14:textId="6314D415" w:rsidR="00B93C6C" w:rsidRPr="005E1D0E" w:rsidRDefault="00B93C6C" w:rsidP="00384D65">
            <w:pPr>
              <w:rPr>
                <w:lang w:val="en-GB"/>
              </w:rPr>
            </w:pPr>
            <w:r w:rsidRPr="005E1D0E">
              <w:rPr>
                <w:lang w:val="en-GB"/>
              </w:rPr>
              <w:t>(</w:t>
            </w:r>
            <w:r w:rsidR="00705610">
              <w:rPr>
                <w:lang w:val="en-GB"/>
              </w:rPr>
              <w:t>H</w:t>
            </w:r>
            <w:r w:rsidRPr="005E1D0E">
              <w:rPr>
                <w:lang w:val="en-GB"/>
              </w:rPr>
              <w:t xml:space="preserve">igh) tables; </w:t>
            </w:r>
          </w:p>
          <w:p w14:paraId="2F48B0C0" w14:textId="77777777" w:rsidR="00B93C6C" w:rsidRPr="005E1D0E" w:rsidRDefault="00B93C6C" w:rsidP="00384D65">
            <w:pPr>
              <w:rPr>
                <w:lang w:val="en-GB"/>
              </w:rPr>
            </w:pPr>
            <w:r w:rsidRPr="005E1D0E">
              <w:rPr>
                <w:lang w:val="en-GB"/>
              </w:rPr>
              <w:t>flipchart paper as tablecloth</w:t>
            </w:r>
          </w:p>
          <w:p w14:paraId="12B18EFE" w14:textId="77777777" w:rsidR="00B93C6C" w:rsidRPr="005E1D0E" w:rsidRDefault="00B93C6C" w:rsidP="00384D65">
            <w:pPr>
              <w:rPr>
                <w:lang w:val="en-GB"/>
              </w:rPr>
            </w:pPr>
            <w:r w:rsidRPr="005E1D0E">
              <w:rPr>
                <w:lang w:val="en-GB"/>
              </w:rPr>
              <w:t>Glue dots</w:t>
            </w:r>
          </w:p>
        </w:tc>
        <w:tc>
          <w:tcPr>
            <w:tcW w:w="1232" w:type="dxa"/>
          </w:tcPr>
          <w:p w14:paraId="40C76690" w14:textId="77777777" w:rsidR="00B93C6C" w:rsidRPr="005E1D0E" w:rsidRDefault="00B93C6C" w:rsidP="00384D65">
            <w:pPr>
              <w:rPr>
                <w:lang w:val="en-GB"/>
              </w:rPr>
            </w:pPr>
          </w:p>
        </w:tc>
      </w:tr>
    </w:tbl>
    <w:p w14:paraId="3EE57FED" w14:textId="77777777" w:rsidR="00B93C6C" w:rsidRPr="00DC49A9" w:rsidRDefault="00B93C6C" w:rsidP="00B93C6C">
      <w:pPr>
        <w:rPr>
          <w:b/>
          <w:bCs/>
          <w:lang w:val="en-GB"/>
        </w:rPr>
      </w:pPr>
      <w:r w:rsidRPr="00DC49A9">
        <w:rPr>
          <w:b/>
          <w:bCs/>
          <w:lang w:val="en-GB"/>
        </w:rPr>
        <w:br w:type="page"/>
      </w:r>
    </w:p>
    <w:p w14:paraId="1DFD41AD" w14:textId="595627DD" w:rsidR="00B6110F" w:rsidRPr="005E1D0E" w:rsidRDefault="00393F95" w:rsidP="00393F95">
      <w:pPr>
        <w:pStyle w:val="berschrift3"/>
        <w:rPr>
          <w:lang w:val="en-GB"/>
        </w:rPr>
      </w:pPr>
      <w:bookmarkStart w:id="60" w:name="_Toc522281702"/>
      <w:r w:rsidRPr="005E1D0E">
        <w:rPr>
          <w:lang w:val="en-GB"/>
        </w:rPr>
        <w:lastRenderedPageBreak/>
        <w:t>Add-on: Transfer and evaluation</w:t>
      </w:r>
      <w:bookmarkEnd w:id="60"/>
    </w:p>
    <w:p w14:paraId="59443541" w14:textId="665FFF77" w:rsidR="00051ECB" w:rsidRPr="005E1D0E" w:rsidRDefault="00051ECB" w:rsidP="00051ECB">
      <w:pPr>
        <w:rPr>
          <w:lang w:val="en-GB"/>
        </w:rPr>
      </w:pPr>
      <w:r w:rsidRPr="005E1D0E">
        <w:rPr>
          <w:lang w:val="en-GB"/>
        </w:rPr>
        <w:t xml:space="preserve">This </w:t>
      </w:r>
      <w:r w:rsidR="00705610">
        <w:rPr>
          <w:lang w:val="en-GB"/>
        </w:rPr>
        <w:t>a</w:t>
      </w:r>
      <w:r w:rsidR="00705610" w:rsidRPr="005E1D0E">
        <w:rPr>
          <w:lang w:val="en-GB"/>
        </w:rPr>
        <w:t>dd</w:t>
      </w:r>
      <w:r w:rsidRPr="005E1D0E">
        <w:rPr>
          <w:lang w:val="en-GB"/>
        </w:rPr>
        <w:t xml:space="preserve">-on </w:t>
      </w:r>
      <w:proofErr w:type="gramStart"/>
      <w:r w:rsidRPr="005E1D0E">
        <w:rPr>
          <w:lang w:val="en-GB"/>
        </w:rPr>
        <w:t>can be used</w:t>
      </w:r>
      <w:proofErr w:type="gramEnd"/>
      <w:r w:rsidRPr="005E1D0E">
        <w:rPr>
          <w:lang w:val="en-GB"/>
        </w:rPr>
        <w:t xml:space="preserve"> </w:t>
      </w:r>
      <w:r w:rsidR="006E6037">
        <w:rPr>
          <w:lang w:val="en-GB"/>
        </w:rPr>
        <w:t>to</w:t>
      </w:r>
      <w:r w:rsidR="006E6037" w:rsidRPr="005E1D0E">
        <w:rPr>
          <w:lang w:val="en-GB"/>
        </w:rPr>
        <w:t xml:space="preserve"> </w:t>
      </w:r>
      <w:r w:rsidRPr="005E1D0E">
        <w:rPr>
          <w:lang w:val="en-GB"/>
        </w:rPr>
        <w:t>clos</w:t>
      </w:r>
      <w:r w:rsidR="006E6037">
        <w:rPr>
          <w:lang w:val="en-GB"/>
        </w:rPr>
        <w:t>e</w:t>
      </w:r>
      <w:r w:rsidRPr="005E1D0E">
        <w:rPr>
          <w:lang w:val="en-GB"/>
        </w:rPr>
        <w:t xml:space="preserve"> the modules and </w:t>
      </w:r>
      <w:r w:rsidR="009E1BF4" w:rsidRPr="005E1D0E">
        <w:rPr>
          <w:lang w:val="en-GB"/>
        </w:rPr>
        <w:t>help with the transfer of learnings back home/ to work.</w:t>
      </w:r>
    </w:p>
    <w:p w14:paraId="73CD4323" w14:textId="2810776C" w:rsidR="00393F95" w:rsidRPr="005E1D0E" w:rsidRDefault="00393F95" w:rsidP="00393F95">
      <w:pPr>
        <w:pStyle w:val="berschrift4"/>
        <w:rPr>
          <w:lang w:val="en-GB"/>
        </w:rPr>
      </w:pPr>
      <w:r w:rsidRPr="005E1D0E">
        <w:rPr>
          <w:lang w:val="en-GB"/>
        </w:rPr>
        <w:t>Objectives</w:t>
      </w:r>
    </w:p>
    <w:p w14:paraId="2DEAA625" w14:textId="6BF41B71" w:rsidR="009E1BF4" w:rsidRPr="00DC49A9" w:rsidRDefault="006E6037" w:rsidP="009E1BF4">
      <w:pPr>
        <w:pStyle w:val="Listenabsatz"/>
        <w:numPr>
          <w:ilvl w:val="0"/>
          <w:numId w:val="36"/>
        </w:numPr>
        <w:rPr>
          <w:lang w:val="en-GB"/>
        </w:rPr>
      </w:pPr>
      <w:r>
        <w:rPr>
          <w:lang w:val="en-GB"/>
        </w:rPr>
        <w:t>Make</w:t>
      </w:r>
      <w:r w:rsidRPr="00DC49A9">
        <w:rPr>
          <w:lang w:val="en-GB"/>
        </w:rPr>
        <w:t xml:space="preserve"> </w:t>
      </w:r>
      <w:r w:rsidR="00393F95" w:rsidRPr="00DC49A9">
        <w:rPr>
          <w:lang w:val="en-GB"/>
        </w:rPr>
        <w:t xml:space="preserve">participants </w:t>
      </w:r>
      <w:r>
        <w:rPr>
          <w:lang w:val="en-GB"/>
        </w:rPr>
        <w:t>active</w:t>
      </w:r>
      <w:r w:rsidR="009E1BF4" w:rsidRPr="00DC49A9">
        <w:rPr>
          <w:lang w:val="en-GB"/>
        </w:rPr>
        <w:t xml:space="preserve"> by transferring what has been learnt</w:t>
      </w:r>
    </w:p>
    <w:p w14:paraId="01B30AC7" w14:textId="0ECDBA83" w:rsidR="00051ECB" w:rsidRPr="00DC49A9" w:rsidRDefault="00051ECB" w:rsidP="00393F95">
      <w:pPr>
        <w:pStyle w:val="Listenabsatz"/>
        <w:numPr>
          <w:ilvl w:val="0"/>
          <w:numId w:val="36"/>
        </w:numPr>
        <w:rPr>
          <w:lang w:val="en-GB"/>
        </w:rPr>
      </w:pPr>
      <w:r w:rsidRPr="00DC49A9">
        <w:rPr>
          <w:lang w:val="en-GB"/>
        </w:rPr>
        <w:t xml:space="preserve">Reflect </w:t>
      </w:r>
      <w:r w:rsidR="006E6037">
        <w:rPr>
          <w:lang w:val="en-GB"/>
        </w:rPr>
        <w:t xml:space="preserve">on </w:t>
      </w:r>
      <w:r w:rsidRPr="00DC49A9">
        <w:rPr>
          <w:lang w:val="en-GB"/>
        </w:rPr>
        <w:t>the learning process and outcomes</w:t>
      </w:r>
    </w:p>
    <w:p w14:paraId="478840E9" w14:textId="54113B7B" w:rsidR="00051ECB" w:rsidRPr="00DC49A9" w:rsidRDefault="00051ECB" w:rsidP="00393F95">
      <w:pPr>
        <w:pStyle w:val="Listenabsatz"/>
        <w:numPr>
          <w:ilvl w:val="0"/>
          <w:numId w:val="36"/>
        </w:numPr>
        <w:rPr>
          <w:lang w:val="en-GB"/>
        </w:rPr>
      </w:pPr>
      <w:r w:rsidRPr="00DC49A9">
        <w:rPr>
          <w:lang w:val="en-GB"/>
        </w:rPr>
        <w:t>Evaluate the module or seminar.</w:t>
      </w:r>
    </w:p>
    <w:tbl>
      <w:tblPr>
        <w:tblStyle w:val="Tabellenraster"/>
        <w:tblW w:w="0" w:type="auto"/>
        <w:tblLook w:val="04A0" w:firstRow="1" w:lastRow="0" w:firstColumn="1" w:lastColumn="0" w:noHBand="0" w:noVBand="1"/>
      </w:tblPr>
      <w:tblGrid>
        <w:gridCol w:w="664"/>
        <w:gridCol w:w="2326"/>
        <w:gridCol w:w="6518"/>
        <w:gridCol w:w="2536"/>
        <w:gridCol w:w="2232"/>
      </w:tblGrid>
      <w:tr w:rsidR="00051ECB" w:rsidRPr="005E1D0E" w14:paraId="26EEE586" w14:textId="77777777" w:rsidTr="009E1BF4">
        <w:tc>
          <w:tcPr>
            <w:tcW w:w="664" w:type="dxa"/>
          </w:tcPr>
          <w:p w14:paraId="1179D40C" w14:textId="77777777" w:rsidR="00051ECB" w:rsidRPr="00DC49A9" w:rsidRDefault="00051ECB" w:rsidP="00461ED2">
            <w:pPr>
              <w:rPr>
                <w:b/>
                <w:color w:val="0A20C6"/>
                <w:sz w:val="24"/>
                <w:lang w:val="en-GB"/>
              </w:rPr>
            </w:pPr>
            <w:r w:rsidRPr="00DC49A9">
              <w:rPr>
                <w:b/>
                <w:color w:val="0A20C6"/>
                <w:sz w:val="24"/>
                <w:lang w:val="en-GB"/>
              </w:rPr>
              <w:t>min.</w:t>
            </w:r>
          </w:p>
        </w:tc>
        <w:tc>
          <w:tcPr>
            <w:tcW w:w="2326" w:type="dxa"/>
          </w:tcPr>
          <w:p w14:paraId="09C87DC5" w14:textId="77777777" w:rsidR="00051ECB" w:rsidRPr="00DC49A9" w:rsidRDefault="00051ECB" w:rsidP="00461ED2">
            <w:pPr>
              <w:rPr>
                <w:b/>
                <w:color w:val="0A20C6"/>
                <w:sz w:val="24"/>
                <w:lang w:val="en-GB"/>
              </w:rPr>
            </w:pPr>
            <w:r w:rsidRPr="00DC49A9">
              <w:rPr>
                <w:b/>
                <w:color w:val="0A20C6"/>
                <w:sz w:val="24"/>
                <w:lang w:val="en-GB"/>
              </w:rPr>
              <w:t>Method</w:t>
            </w:r>
          </w:p>
        </w:tc>
        <w:tc>
          <w:tcPr>
            <w:tcW w:w="6518" w:type="dxa"/>
          </w:tcPr>
          <w:p w14:paraId="6B8DA4E3" w14:textId="77777777" w:rsidR="00051ECB" w:rsidRPr="00DC49A9" w:rsidRDefault="00051ECB" w:rsidP="00461ED2">
            <w:pPr>
              <w:rPr>
                <w:b/>
                <w:color w:val="0A20C6"/>
                <w:sz w:val="24"/>
                <w:lang w:val="en-GB"/>
              </w:rPr>
            </w:pPr>
            <w:r w:rsidRPr="00DC49A9">
              <w:rPr>
                <w:b/>
                <w:color w:val="0A20C6"/>
                <w:sz w:val="24"/>
                <w:lang w:val="en-GB"/>
              </w:rPr>
              <w:t xml:space="preserve">Task </w:t>
            </w:r>
          </w:p>
        </w:tc>
        <w:tc>
          <w:tcPr>
            <w:tcW w:w="2536" w:type="dxa"/>
          </w:tcPr>
          <w:p w14:paraId="33FB8CC1" w14:textId="6A4FDE65" w:rsidR="00051ECB" w:rsidRPr="00DC49A9" w:rsidRDefault="00994A10" w:rsidP="00461ED2">
            <w:pPr>
              <w:rPr>
                <w:b/>
                <w:color w:val="0A20C6"/>
                <w:sz w:val="24"/>
                <w:lang w:val="en-GB"/>
              </w:rPr>
            </w:pPr>
            <w:r w:rsidRPr="00DC49A9">
              <w:rPr>
                <w:b/>
                <w:color w:val="0A20C6"/>
                <w:sz w:val="24"/>
                <w:lang w:val="en-GB"/>
              </w:rPr>
              <w:t>Objective</w:t>
            </w:r>
          </w:p>
        </w:tc>
        <w:tc>
          <w:tcPr>
            <w:tcW w:w="2232" w:type="dxa"/>
          </w:tcPr>
          <w:p w14:paraId="54539E5B" w14:textId="0578DBD5" w:rsidR="00051ECB" w:rsidRPr="00DC49A9" w:rsidRDefault="006F4CE5" w:rsidP="00461ED2">
            <w:pPr>
              <w:rPr>
                <w:b/>
                <w:color w:val="0A20C6"/>
                <w:sz w:val="24"/>
                <w:lang w:val="en-GB"/>
              </w:rPr>
            </w:pPr>
            <w:r>
              <w:rPr>
                <w:b/>
                <w:color w:val="0A20C6"/>
                <w:sz w:val="24"/>
                <w:lang w:val="en-GB"/>
              </w:rPr>
              <w:t>Materials</w:t>
            </w:r>
          </w:p>
        </w:tc>
      </w:tr>
      <w:tr w:rsidR="00F74B47" w:rsidRPr="007742E9" w14:paraId="1E2C525C" w14:textId="77777777" w:rsidTr="009E1BF4">
        <w:tc>
          <w:tcPr>
            <w:tcW w:w="664" w:type="dxa"/>
            <w:vAlign w:val="center"/>
          </w:tcPr>
          <w:p w14:paraId="35E7FEB3" w14:textId="58B59F9B" w:rsidR="00F74B47" w:rsidRPr="005E1D0E" w:rsidRDefault="00F74B47" w:rsidP="00461ED2">
            <w:pPr>
              <w:rPr>
                <w:lang w:val="en-GB"/>
              </w:rPr>
            </w:pPr>
            <w:r w:rsidRPr="005E1D0E">
              <w:rPr>
                <w:lang w:val="en-GB"/>
              </w:rPr>
              <w:t>15</w:t>
            </w:r>
          </w:p>
        </w:tc>
        <w:tc>
          <w:tcPr>
            <w:tcW w:w="2326" w:type="dxa"/>
            <w:vAlign w:val="center"/>
          </w:tcPr>
          <w:p w14:paraId="2022FBA3" w14:textId="1F50635D" w:rsidR="00F74B47" w:rsidRPr="005E1D0E" w:rsidRDefault="00F74B47" w:rsidP="00461ED2">
            <w:pPr>
              <w:rPr>
                <w:lang w:val="en-GB"/>
              </w:rPr>
            </w:pPr>
            <w:r w:rsidRPr="005E1D0E">
              <w:rPr>
                <w:lang w:val="en-GB"/>
              </w:rPr>
              <w:t>Individual work</w:t>
            </w:r>
          </w:p>
        </w:tc>
        <w:tc>
          <w:tcPr>
            <w:tcW w:w="6518" w:type="dxa"/>
            <w:vAlign w:val="center"/>
          </w:tcPr>
          <w:p w14:paraId="0EDC15DB" w14:textId="01C67AA0" w:rsidR="00F74B47" w:rsidRPr="005E1D0E" w:rsidRDefault="00F74B47" w:rsidP="00D76FBB">
            <w:pPr>
              <w:rPr>
                <w:lang w:val="en-GB"/>
              </w:rPr>
            </w:pPr>
            <w:r w:rsidRPr="005E1D0E">
              <w:rPr>
                <w:lang w:val="en-GB"/>
              </w:rPr>
              <w:t xml:space="preserve">Participants think about their learnings in the seminar and make an individual implementation plan: They choose 3-5 learnings which are important for </w:t>
            </w:r>
            <w:proofErr w:type="gramStart"/>
            <w:r w:rsidRPr="005E1D0E">
              <w:rPr>
                <w:lang w:val="en-GB"/>
              </w:rPr>
              <w:t>their actual practice and which they actually want to use</w:t>
            </w:r>
            <w:proofErr w:type="gramEnd"/>
            <w:r w:rsidRPr="005E1D0E">
              <w:rPr>
                <w:lang w:val="en-GB"/>
              </w:rPr>
              <w:t>. Then, they name the first measure they want to implement when they are back at work.</w:t>
            </w:r>
          </w:p>
        </w:tc>
        <w:tc>
          <w:tcPr>
            <w:tcW w:w="2536" w:type="dxa"/>
            <w:vMerge w:val="restart"/>
            <w:vAlign w:val="center"/>
          </w:tcPr>
          <w:p w14:paraId="2C3F3C5D" w14:textId="365B0885" w:rsidR="00F74B47" w:rsidRPr="005E1D0E" w:rsidRDefault="005667BC" w:rsidP="00561D09">
            <w:pPr>
              <w:rPr>
                <w:lang w:val="en-GB"/>
              </w:rPr>
            </w:pPr>
            <w:r w:rsidRPr="005E1D0E">
              <w:rPr>
                <w:lang w:val="en-GB"/>
              </w:rPr>
              <w:t xml:space="preserve">Participants are able to assess what learnings are important for their work and how to implement </w:t>
            </w:r>
            <w:r w:rsidR="00E0208B" w:rsidRPr="005E1D0E">
              <w:rPr>
                <w:lang w:val="en-GB"/>
              </w:rPr>
              <w:t>these</w:t>
            </w:r>
            <w:r w:rsidRPr="005E1D0E">
              <w:rPr>
                <w:lang w:val="en-GB"/>
              </w:rPr>
              <w:t xml:space="preserve">. </w:t>
            </w:r>
          </w:p>
        </w:tc>
        <w:tc>
          <w:tcPr>
            <w:tcW w:w="2232" w:type="dxa"/>
            <w:vAlign w:val="center"/>
          </w:tcPr>
          <w:p w14:paraId="10FB9268" w14:textId="09CF320E" w:rsidR="00F74B47" w:rsidRPr="005E1D0E" w:rsidRDefault="00F74B47" w:rsidP="00461ED2">
            <w:pPr>
              <w:rPr>
                <w:lang w:val="en-GB"/>
              </w:rPr>
            </w:pPr>
            <w:bookmarkStart w:id="61" w:name="OLE_LINK19"/>
            <w:bookmarkStart w:id="62" w:name="OLE_LINK20"/>
            <w:r w:rsidRPr="005E1D0E">
              <w:rPr>
                <w:lang w:val="en-GB"/>
              </w:rPr>
              <w:t>Matrix with implementation plan to</w:t>
            </w:r>
            <w:r w:rsidR="006E6037">
              <w:rPr>
                <w:lang w:val="en-GB"/>
              </w:rPr>
              <w:t xml:space="preserve"> be</w:t>
            </w:r>
            <w:r w:rsidRPr="005E1D0E">
              <w:rPr>
                <w:lang w:val="en-GB"/>
              </w:rPr>
              <w:t xml:space="preserve"> fill</w:t>
            </w:r>
            <w:r w:rsidR="006E6037">
              <w:rPr>
                <w:lang w:val="en-GB"/>
              </w:rPr>
              <w:t>ed</w:t>
            </w:r>
            <w:r w:rsidRPr="005E1D0E">
              <w:rPr>
                <w:lang w:val="en-GB"/>
              </w:rPr>
              <w:t xml:space="preserve"> out</w:t>
            </w:r>
            <w:bookmarkEnd w:id="61"/>
            <w:bookmarkEnd w:id="62"/>
          </w:p>
        </w:tc>
      </w:tr>
      <w:tr w:rsidR="00F74B47" w:rsidRPr="007742E9" w14:paraId="361DC7D7" w14:textId="77777777" w:rsidTr="009E1BF4">
        <w:tc>
          <w:tcPr>
            <w:tcW w:w="664" w:type="dxa"/>
            <w:vAlign w:val="center"/>
          </w:tcPr>
          <w:p w14:paraId="25605E34" w14:textId="75A2BD86" w:rsidR="00F74B47" w:rsidRPr="005E1D0E" w:rsidRDefault="00F74B47" w:rsidP="00461ED2">
            <w:pPr>
              <w:rPr>
                <w:lang w:val="en-GB"/>
              </w:rPr>
            </w:pPr>
            <w:r w:rsidRPr="005E1D0E">
              <w:rPr>
                <w:lang w:val="en-GB"/>
              </w:rPr>
              <w:t>20</w:t>
            </w:r>
          </w:p>
        </w:tc>
        <w:tc>
          <w:tcPr>
            <w:tcW w:w="2326" w:type="dxa"/>
            <w:vAlign w:val="center"/>
          </w:tcPr>
          <w:p w14:paraId="7D0AAF01" w14:textId="44326376" w:rsidR="00F74B47" w:rsidRPr="005E1D0E" w:rsidRDefault="00F74B47" w:rsidP="00461ED2">
            <w:pPr>
              <w:rPr>
                <w:lang w:val="en-GB"/>
              </w:rPr>
            </w:pPr>
            <w:r w:rsidRPr="005E1D0E">
              <w:rPr>
                <w:lang w:val="en-GB"/>
              </w:rPr>
              <w:t>Individual work</w:t>
            </w:r>
          </w:p>
        </w:tc>
        <w:tc>
          <w:tcPr>
            <w:tcW w:w="6518" w:type="dxa"/>
            <w:vAlign w:val="center"/>
          </w:tcPr>
          <w:p w14:paraId="0BE36F41" w14:textId="77777777" w:rsidR="00F74B47" w:rsidRPr="005E1D0E" w:rsidRDefault="00F74B47" w:rsidP="00461ED2">
            <w:pPr>
              <w:rPr>
                <w:lang w:val="en-GB"/>
              </w:rPr>
            </w:pPr>
            <w:r w:rsidRPr="005E1D0E">
              <w:rPr>
                <w:lang w:val="en-GB"/>
              </w:rPr>
              <w:t xml:space="preserve">Writing task: </w:t>
            </w:r>
          </w:p>
          <w:p w14:paraId="1DE8A975" w14:textId="29D6747C" w:rsidR="00F74B47" w:rsidRPr="005E1D0E" w:rsidRDefault="00F74B47" w:rsidP="00A06083">
            <w:pPr>
              <w:rPr>
                <w:lang w:val="en-GB"/>
              </w:rPr>
            </w:pPr>
            <w:r w:rsidRPr="005E1D0E">
              <w:rPr>
                <w:lang w:val="en-GB"/>
              </w:rPr>
              <w:t xml:space="preserve">Participants write a short story &lt; 800 </w:t>
            </w:r>
            <w:r w:rsidR="00A06083">
              <w:rPr>
                <w:lang w:val="en-GB"/>
              </w:rPr>
              <w:t>characters</w:t>
            </w:r>
            <w:r w:rsidR="00A06083" w:rsidRPr="005E1D0E">
              <w:rPr>
                <w:lang w:val="en-GB"/>
              </w:rPr>
              <w:t xml:space="preserve"> </w:t>
            </w:r>
            <w:r w:rsidRPr="005E1D0E">
              <w:rPr>
                <w:lang w:val="en-GB"/>
              </w:rPr>
              <w:t>for the</w:t>
            </w:r>
            <w:r w:rsidR="00A06083">
              <w:rPr>
                <w:lang w:val="en-GB"/>
              </w:rPr>
              <w:t>ir</w:t>
            </w:r>
            <w:r w:rsidRPr="005E1D0E">
              <w:rPr>
                <w:lang w:val="en-GB"/>
              </w:rPr>
              <w:t xml:space="preserve"> </w:t>
            </w:r>
            <w:r w:rsidR="00A06083" w:rsidRPr="005E1D0E">
              <w:rPr>
                <w:lang w:val="en-GB"/>
              </w:rPr>
              <w:t>institution</w:t>
            </w:r>
            <w:r w:rsidR="00A06083">
              <w:rPr>
                <w:lang w:val="en-GB"/>
              </w:rPr>
              <w:t>'s</w:t>
            </w:r>
            <w:r w:rsidR="00A06083" w:rsidRPr="005E1D0E">
              <w:rPr>
                <w:lang w:val="en-GB"/>
              </w:rPr>
              <w:t xml:space="preserve"> </w:t>
            </w:r>
            <w:r w:rsidRPr="005E1D0E">
              <w:rPr>
                <w:lang w:val="en-GB"/>
              </w:rPr>
              <w:t xml:space="preserve">employee newspaper, in which they describe the implementation plan or rather the changes in their work (headline, teaser and short text including quotes </w:t>
            </w:r>
            <w:r w:rsidR="00A06083">
              <w:rPr>
                <w:lang w:val="en-GB"/>
              </w:rPr>
              <w:t>by</w:t>
            </w:r>
            <w:r w:rsidR="00A06083" w:rsidRPr="005E1D0E">
              <w:rPr>
                <w:lang w:val="en-GB"/>
              </w:rPr>
              <w:t xml:space="preserve"> </w:t>
            </w:r>
            <w:r w:rsidRPr="005E1D0E">
              <w:rPr>
                <w:lang w:val="en-GB"/>
              </w:rPr>
              <w:t>them)</w:t>
            </w:r>
            <w:r w:rsidR="009E1BF4" w:rsidRPr="005E1D0E">
              <w:rPr>
                <w:lang w:val="en-GB"/>
              </w:rPr>
              <w:t xml:space="preserve"> – like a colourful report on what they have successfully implemented and what has since</w:t>
            </w:r>
            <w:r w:rsidR="00A06083">
              <w:rPr>
                <w:lang w:val="en-GB"/>
              </w:rPr>
              <w:t xml:space="preserve"> improved</w:t>
            </w:r>
            <w:r w:rsidR="009E1BF4" w:rsidRPr="005E1D0E">
              <w:rPr>
                <w:lang w:val="en-GB"/>
              </w:rPr>
              <w:t>.</w:t>
            </w:r>
          </w:p>
        </w:tc>
        <w:tc>
          <w:tcPr>
            <w:tcW w:w="2536" w:type="dxa"/>
            <w:vMerge/>
            <w:vAlign w:val="center"/>
          </w:tcPr>
          <w:p w14:paraId="01B9BD28" w14:textId="6A5FC6AB" w:rsidR="00F74B47" w:rsidRPr="005E1D0E" w:rsidRDefault="00F74B47" w:rsidP="00461ED2">
            <w:pPr>
              <w:rPr>
                <w:lang w:val="en-GB"/>
              </w:rPr>
            </w:pPr>
          </w:p>
        </w:tc>
        <w:tc>
          <w:tcPr>
            <w:tcW w:w="2232" w:type="dxa"/>
            <w:vAlign w:val="center"/>
          </w:tcPr>
          <w:p w14:paraId="4D9A5E3A" w14:textId="7642EABD" w:rsidR="00F74B47" w:rsidRPr="005E1D0E" w:rsidRDefault="00F74B47" w:rsidP="00461ED2">
            <w:pPr>
              <w:rPr>
                <w:lang w:val="en-GB"/>
              </w:rPr>
            </w:pPr>
          </w:p>
        </w:tc>
      </w:tr>
      <w:tr w:rsidR="00051ECB" w:rsidRPr="005E1D0E" w14:paraId="0F7C37AC" w14:textId="77777777" w:rsidTr="009E1BF4">
        <w:tc>
          <w:tcPr>
            <w:tcW w:w="664" w:type="dxa"/>
            <w:vAlign w:val="center"/>
          </w:tcPr>
          <w:p w14:paraId="2F885BBF" w14:textId="4CB9CAEE" w:rsidR="00051ECB" w:rsidRPr="005E1D0E" w:rsidRDefault="006A3C18" w:rsidP="00461ED2">
            <w:pPr>
              <w:rPr>
                <w:lang w:val="en-GB"/>
              </w:rPr>
            </w:pPr>
            <w:r w:rsidRPr="005E1D0E">
              <w:rPr>
                <w:lang w:val="en-GB"/>
              </w:rPr>
              <w:t>30</w:t>
            </w:r>
          </w:p>
        </w:tc>
        <w:tc>
          <w:tcPr>
            <w:tcW w:w="2326" w:type="dxa"/>
            <w:vAlign w:val="center"/>
          </w:tcPr>
          <w:p w14:paraId="1D3483A8" w14:textId="242AFFDD" w:rsidR="00051ECB" w:rsidRPr="005E1D0E" w:rsidRDefault="006A3C18" w:rsidP="00461ED2">
            <w:pPr>
              <w:rPr>
                <w:lang w:val="en-GB"/>
              </w:rPr>
            </w:pPr>
            <w:r w:rsidRPr="005E1D0E">
              <w:rPr>
                <w:lang w:val="en-GB"/>
              </w:rPr>
              <w:t>Plenary session</w:t>
            </w:r>
          </w:p>
        </w:tc>
        <w:tc>
          <w:tcPr>
            <w:tcW w:w="6518" w:type="dxa"/>
            <w:vAlign w:val="center"/>
          </w:tcPr>
          <w:p w14:paraId="4FBDF550" w14:textId="3778D74A" w:rsidR="00051ECB" w:rsidRPr="00DC49A9" w:rsidRDefault="0035178C" w:rsidP="0035178C">
            <w:pPr>
              <w:pStyle w:val="Kommentartext"/>
              <w:rPr>
                <w:sz w:val="22"/>
                <w:szCs w:val="22"/>
                <w:lang w:val="en-GB"/>
              </w:rPr>
            </w:pPr>
            <w:r w:rsidRPr="00DC49A9">
              <w:rPr>
                <w:sz w:val="22"/>
                <w:szCs w:val="22"/>
                <w:lang w:val="en-GB"/>
              </w:rPr>
              <w:t xml:space="preserve">Participants </w:t>
            </w:r>
            <w:r w:rsidR="009E1BF4" w:rsidRPr="00DC49A9">
              <w:rPr>
                <w:sz w:val="22"/>
                <w:szCs w:val="22"/>
                <w:lang w:val="en-GB"/>
              </w:rPr>
              <w:t>provide</w:t>
            </w:r>
            <w:r w:rsidRPr="00DC49A9">
              <w:rPr>
                <w:sz w:val="22"/>
                <w:szCs w:val="22"/>
                <w:lang w:val="en-GB"/>
              </w:rPr>
              <w:t xml:space="preserve"> feedback to the </w:t>
            </w:r>
            <w:r w:rsidR="00561D09">
              <w:rPr>
                <w:sz w:val="22"/>
                <w:szCs w:val="22"/>
                <w:lang w:val="en-GB"/>
              </w:rPr>
              <w:t xml:space="preserve">seminar </w:t>
            </w:r>
            <w:r w:rsidR="009E1BF4" w:rsidRPr="00DC49A9">
              <w:rPr>
                <w:sz w:val="22"/>
                <w:szCs w:val="22"/>
                <w:lang w:val="en-GB"/>
              </w:rPr>
              <w:t xml:space="preserve">by writing </w:t>
            </w:r>
            <w:r w:rsidR="000B7E9C" w:rsidRPr="00DC49A9">
              <w:rPr>
                <w:sz w:val="22"/>
                <w:szCs w:val="22"/>
                <w:lang w:val="en-GB"/>
              </w:rPr>
              <w:t xml:space="preserve">on moderation cards </w:t>
            </w:r>
            <w:r w:rsidR="00A06083">
              <w:rPr>
                <w:sz w:val="22"/>
                <w:szCs w:val="22"/>
                <w:lang w:val="en-GB"/>
              </w:rPr>
              <w:t>regarding</w:t>
            </w:r>
            <w:r w:rsidR="00A06083" w:rsidRPr="00DC49A9">
              <w:rPr>
                <w:sz w:val="22"/>
                <w:szCs w:val="22"/>
                <w:lang w:val="en-GB"/>
              </w:rPr>
              <w:t xml:space="preserve"> </w:t>
            </w:r>
            <w:r w:rsidRPr="00DC49A9">
              <w:rPr>
                <w:sz w:val="22"/>
                <w:szCs w:val="22"/>
                <w:lang w:val="en-GB"/>
              </w:rPr>
              <w:t xml:space="preserve">the following 3 criteria: </w:t>
            </w:r>
          </w:p>
          <w:p w14:paraId="63B74AAA" w14:textId="77777777" w:rsidR="000B7E9C" w:rsidRPr="00DC49A9" w:rsidRDefault="000B7E9C" w:rsidP="0035178C">
            <w:pPr>
              <w:pStyle w:val="Kommentartext"/>
              <w:rPr>
                <w:sz w:val="22"/>
                <w:szCs w:val="22"/>
                <w:lang w:val="en-GB"/>
              </w:rPr>
            </w:pPr>
          </w:p>
          <w:p w14:paraId="0B88D13E" w14:textId="4316F690" w:rsidR="000B7E9C" w:rsidRPr="00DC49A9" w:rsidRDefault="000B7E9C" w:rsidP="000B7E9C">
            <w:pPr>
              <w:pStyle w:val="Kommentartext"/>
              <w:numPr>
                <w:ilvl w:val="0"/>
                <w:numId w:val="41"/>
              </w:numPr>
              <w:rPr>
                <w:sz w:val="22"/>
                <w:szCs w:val="22"/>
                <w:lang w:val="en-GB"/>
              </w:rPr>
            </w:pPr>
            <w:r w:rsidRPr="00DC49A9">
              <w:rPr>
                <w:sz w:val="22"/>
                <w:szCs w:val="22"/>
                <w:lang w:val="en-GB"/>
              </w:rPr>
              <w:t>Satisfaction with the content (incl. practical relevance)</w:t>
            </w:r>
          </w:p>
          <w:p w14:paraId="7D0F2A0F" w14:textId="77777777" w:rsidR="000B7E9C" w:rsidRPr="00DC49A9" w:rsidRDefault="000B7E9C" w:rsidP="000B7E9C">
            <w:pPr>
              <w:pStyle w:val="Kommentartext"/>
              <w:numPr>
                <w:ilvl w:val="0"/>
                <w:numId w:val="41"/>
              </w:numPr>
              <w:rPr>
                <w:sz w:val="22"/>
                <w:szCs w:val="22"/>
                <w:lang w:val="en-GB"/>
              </w:rPr>
            </w:pPr>
            <w:r w:rsidRPr="00DC49A9">
              <w:rPr>
                <w:sz w:val="22"/>
                <w:szCs w:val="22"/>
                <w:lang w:val="en-GB"/>
              </w:rPr>
              <w:t>Satisfaction with the trainer</w:t>
            </w:r>
          </w:p>
          <w:p w14:paraId="2940185E" w14:textId="32FD16A1" w:rsidR="000B7E9C" w:rsidRPr="00DC49A9" w:rsidRDefault="000B7E9C" w:rsidP="000B7E9C">
            <w:pPr>
              <w:pStyle w:val="Kommentartext"/>
              <w:numPr>
                <w:ilvl w:val="0"/>
                <w:numId w:val="41"/>
              </w:numPr>
              <w:rPr>
                <w:sz w:val="22"/>
                <w:szCs w:val="22"/>
                <w:lang w:val="en-GB"/>
              </w:rPr>
            </w:pPr>
            <w:r w:rsidRPr="00DC49A9">
              <w:rPr>
                <w:sz w:val="22"/>
                <w:szCs w:val="22"/>
                <w:lang w:val="en-GB"/>
              </w:rPr>
              <w:t>Satisfaction with the organization</w:t>
            </w:r>
          </w:p>
        </w:tc>
        <w:tc>
          <w:tcPr>
            <w:tcW w:w="2536" w:type="dxa"/>
            <w:vAlign w:val="center"/>
          </w:tcPr>
          <w:p w14:paraId="1AF3A189" w14:textId="62C3FE8E" w:rsidR="00051ECB" w:rsidRPr="00DC49A9" w:rsidRDefault="00051ECB" w:rsidP="00461ED2">
            <w:pPr>
              <w:rPr>
                <w:lang w:val="en-GB"/>
              </w:rPr>
            </w:pPr>
          </w:p>
        </w:tc>
        <w:tc>
          <w:tcPr>
            <w:tcW w:w="2232" w:type="dxa"/>
            <w:vAlign w:val="center"/>
          </w:tcPr>
          <w:p w14:paraId="22B012C3" w14:textId="1DA770BE" w:rsidR="00051ECB" w:rsidRPr="00DC49A9" w:rsidRDefault="006A3C18" w:rsidP="00461ED2">
            <w:pPr>
              <w:rPr>
                <w:lang w:val="en-GB"/>
              </w:rPr>
            </w:pPr>
            <w:r w:rsidRPr="00DC49A9">
              <w:rPr>
                <w:lang w:val="en-GB"/>
              </w:rPr>
              <w:t>Pin board</w:t>
            </w:r>
            <w:r w:rsidR="0035178C" w:rsidRPr="00DC49A9">
              <w:rPr>
                <w:lang w:val="en-GB"/>
              </w:rPr>
              <w:t xml:space="preserve"> with 3 criteria and two columns for each criteria</w:t>
            </w:r>
          </w:p>
          <w:p w14:paraId="3B9CEFE8" w14:textId="77777777" w:rsidR="0035178C" w:rsidRPr="00DC49A9" w:rsidRDefault="0035178C" w:rsidP="00461ED2">
            <w:pPr>
              <w:rPr>
                <w:lang w:val="en-GB"/>
              </w:rPr>
            </w:pPr>
          </w:p>
          <w:p w14:paraId="0F88D5BC" w14:textId="15C4C90E" w:rsidR="0035178C" w:rsidRPr="00DC49A9" w:rsidRDefault="0035178C" w:rsidP="00461ED2">
            <w:pPr>
              <w:rPr>
                <w:lang w:val="en-GB"/>
              </w:rPr>
            </w:pPr>
            <w:r w:rsidRPr="00DC49A9">
              <w:rPr>
                <w:lang w:val="en-GB"/>
              </w:rPr>
              <w:t>Moderation cards</w:t>
            </w:r>
          </w:p>
        </w:tc>
      </w:tr>
      <w:tr w:rsidR="00EB39E4" w:rsidRPr="007742E9" w14:paraId="74FF2E1A" w14:textId="77777777" w:rsidTr="009E1BF4">
        <w:tc>
          <w:tcPr>
            <w:tcW w:w="664" w:type="dxa"/>
            <w:vAlign w:val="center"/>
          </w:tcPr>
          <w:p w14:paraId="5D8ED408" w14:textId="409CA0BB" w:rsidR="00EB39E4" w:rsidRPr="005E1D0E" w:rsidRDefault="00AC65A3" w:rsidP="00461ED2">
            <w:pPr>
              <w:rPr>
                <w:lang w:val="en-GB"/>
              </w:rPr>
            </w:pPr>
            <w:r w:rsidRPr="005E1D0E">
              <w:rPr>
                <w:lang w:val="en-GB"/>
              </w:rPr>
              <w:t>5</w:t>
            </w:r>
          </w:p>
        </w:tc>
        <w:tc>
          <w:tcPr>
            <w:tcW w:w="2326" w:type="dxa"/>
            <w:vAlign w:val="center"/>
          </w:tcPr>
          <w:p w14:paraId="4B69255A" w14:textId="0B750CAE" w:rsidR="00EB39E4" w:rsidRPr="005E1D0E" w:rsidRDefault="00EB39E4" w:rsidP="00461ED2">
            <w:pPr>
              <w:rPr>
                <w:lang w:val="en-GB"/>
              </w:rPr>
            </w:pPr>
            <w:r w:rsidRPr="005E1D0E">
              <w:rPr>
                <w:lang w:val="en-GB"/>
              </w:rPr>
              <w:t>Summing up</w:t>
            </w:r>
          </w:p>
        </w:tc>
        <w:tc>
          <w:tcPr>
            <w:tcW w:w="6518" w:type="dxa"/>
            <w:vAlign w:val="center"/>
          </w:tcPr>
          <w:p w14:paraId="1BCABD7F" w14:textId="7D040839" w:rsidR="00EB39E4" w:rsidRPr="00DC49A9" w:rsidRDefault="00561D09" w:rsidP="00561D09">
            <w:pPr>
              <w:pStyle w:val="Kommentartext"/>
              <w:rPr>
                <w:sz w:val="22"/>
                <w:szCs w:val="22"/>
                <w:lang w:val="en-GB"/>
              </w:rPr>
            </w:pPr>
            <w:r>
              <w:rPr>
                <w:sz w:val="22"/>
                <w:szCs w:val="22"/>
                <w:lang w:val="en-GB"/>
              </w:rPr>
              <w:t>S</w:t>
            </w:r>
            <w:r w:rsidR="00EB39E4" w:rsidRPr="00DC49A9">
              <w:rPr>
                <w:sz w:val="22"/>
                <w:szCs w:val="22"/>
                <w:lang w:val="en-GB"/>
              </w:rPr>
              <w:t>umming up the results of the module(s)</w:t>
            </w:r>
            <w:r>
              <w:rPr>
                <w:sz w:val="22"/>
                <w:szCs w:val="22"/>
                <w:lang w:val="en-GB"/>
              </w:rPr>
              <w:t>, the trainers thanks the groups</w:t>
            </w:r>
            <w:r w:rsidR="00EB39E4" w:rsidRPr="00DC49A9">
              <w:rPr>
                <w:sz w:val="22"/>
                <w:szCs w:val="22"/>
                <w:lang w:val="en-GB"/>
              </w:rPr>
              <w:t xml:space="preserve"> and tries to </w:t>
            </w:r>
            <w:r>
              <w:rPr>
                <w:sz w:val="22"/>
                <w:szCs w:val="22"/>
                <w:lang w:val="en-GB"/>
              </w:rPr>
              <w:t>motivate</w:t>
            </w:r>
            <w:r w:rsidRPr="00DC49A9">
              <w:rPr>
                <w:sz w:val="22"/>
                <w:szCs w:val="22"/>
                <w:lang w:val="en-GB"/>
              </w:rPr>
              <w:t xml:space="preserve"> </w:t>
            </w:r>
            <w:r w:rsidR="00EB39E4" w:rsidRPr="00DC49A9">
              <w:rPr>
                <w:sz w:val="22"/>
                <w:szCs w:val="22"/>
                <w:lang w:val="en-GB"/>
              </w:rPr>
              <w:t xml:space="preserve">the learners to stick to their plans. </w:t>
            </w:r>
          </w:p>
        </w:tc>
        <w:tc>
          <w:tcPr>
            <w:tcW w:w="2536" w:type="dxa"/>
            <w:vAlign w:val="center"/>
          </w:tcPr>
          <w:p w14:paraId="4BD475C5" w14:textId="77777777" w:rsidR="00EB39E4" w:rsidRPr="00DC49A9" w:rsidRDefault="00EB39E4" w:rsidP="00461ED2">
            <w:pPr>
              <w:rPr>
                <w:lang w:val="en-GB"/>
              </w:rPr>
            </w:pPr>
          </w:p>
        </w:tc>
        <w:tc>
          <w:tcPr>
            <w:tcW w:w="2232" w:type="dxa"/>
            <w:vAlign w:val="center"/>
          </w:tcPr>
          <w:p w14:paraId="30B6EF18" w14:textId="77777777" w:rsidR="00EB39E4" w:rsidRPr="00DC49A9" w:rsidRDefault="00EB39E4" w:rsidP="00461ED2">
            <w:pPr>
              <w:rPr>
                <w:lang w:val="en-GB"/>
              </w:rPr>
            </w:pPr>
          </w:p>
        </w:tc>
      </w:tr>
    </w:tbl>
    <w:p w14:paraId="1836E736" w14:textId="02B2CAD8" w:rsidR="00393F95" w:rsidRPr="00DC49A9" w:rsidRDefault="00393F95" w:rsidP="00393F95">
      <w:pPr>
        <w:rPr>
          <w:lang w:val="en-GB"/>
        </w:rPr>
      </w:pPr>
    </w:p>
    <w:p w14:paraId="1AE09266" w14:textId="77777777" w:rsidR="00393F95" w:rsidRPr="005E1D0E" w:rsidRDefault="00393F95" w:rsidP="00B6110F">
      <w:pPr>
        <w:rPr>
          <w:lang w:val="en-GB"/>
        </w:rPr>
      </w:pPr>
    </w:p>
    <w:p w14:paraId="2321E8E1" w14:textId="7FD3EAA7" w:rsidR="00341B9D" w:rsidRPr="00A14C9E" w:rsidRDefault="00341B9D" w:rsidP="00A14C9E">
      <w:pPr>
        <w:rPr>
          <w:rFonts w:asciiTheme="majorHAnsi" w:eastAsiaTheme="majorEastAsia" w:hAnsiTheme="majorHAnsi" w:cstheme="majorBidi"/>
          <w:b/>
          <w:bCs/>
          <w:color w:val="0A20C6"/>
          <w:sz w:val="40"/>
          <w:szCs w:val="28"/>
          <w:lang w:val="en-GB"/>
        </w:rPr>
        <w:sectPr w:rsidR="00341B9D" w:rsidRPr="00A14C9E" w:rsidSect="00393F95">
          <w:pgSz w:w="16838" w:h="11906" w:orient="landscape"/>
          <w:pgMar w:top="1134" w:right="1418" w:bottom="851" w:left="1134" w:header="709" w:footer="312" w:gutter="0"/>
          <w:cols w:space="708"/>
          <w:docGrid w:linePitch="360"/>
        </w:sectPr>
      </w:pPr>
    </w:p>
    <w:p w14:paraId="654A6B3E" w14:textId="3E29DD57" w:rsidR="00255196" w:rsidRPr="00DC49A9" w:rsidRDefault="00255196" w:rsidP="00A14C9E">
      <w:pPr>
        <w:pStyle w:val="berschrift1"/>
        <w:rPr>
          <w:lang w:val="en-GB"/>
        </w:rPr>
      </w:pPr>
    </w:p>
    <w:sectPr w:rsidR="00255196" w:rsidRPr="00DC49A9"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5080" w14:textId="77777777" w:rsidR="002410A8" w:rsidRDefault="002410A8" w:rsidP="003B0B04">
      <w:pPr>
        <w:spacing w:after="0" w:line="240" w:lineRule="auto"/>
      </w:pPr>
      <w:r>
        <w:separator/>
      </w:r>
    </w:p>
  </w:endnote>
  <w:endnote w:type="continuationSeparator" w:id="0">
    <w:p w14:paraId="143E51FD" w14:textId="77777777" w:rsidR="002410A8" w:rsidRDefault="002410A8"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360"/>
      <w:docPartObj>
        <w:docPartGallery w:val="Page Numbers (Bottom of Page)"/>
        <w:docPartUnique/>
      </w:docPartObj>
    </w:sdtPr>
    <w:sdtEndPr/>
    <w:sdtContent>
      <w:p w14:paraId="3FD63E98" w14:textId="3346DC79" w:rsidR="00E37658" w:rsidRDefault="00E37658" w:rsidP="00720951">
        <w:pPr>
          <w:pStyle w:val="Fuzeile"/>
          <w:jc w:val="right"/>
        </w:pPr>
        <w:r>
          <w:fldChar w:fldCharType="begin"/>
        </w:r>
        <w:r>
          <w:instrText>PAGE   \* MERGEFORMAT</w:instrText>
        </w:r>
        <w:r>
          <w:fldChar w:fldCharType="separate"/>
        </w:r>
        <w:r w:rsidR="007742E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F8A9" w14:textId="77777777" w:rsidR="002410A8" w:rsidRDefault="002410A8" w:rsidP="003B0B04">
      <w:pPr>
        <w:spacing w:after="0" w:line="240" w:lineRule="auto"/>
      </w:pPr>
      <w:r>
        <w:separator/>
      </w:r>
    </w:p>
  </w:footnote>
  <w:footnote w:type="continuationSeparator" w:id="0">
    <w:p w14:paraId="507723D5" w14:textId="77777777" w:rsidR="002410A8" w:rsidRDefault="002410A8" w:rsidP="003B0B04">
      <w:pPr>
        <w:spacing w:after="0" w:line="240" w:lineRule="auto"/>
      </w:pPr>
      <w:r>
        <w:continuationSeparator/>
      </w:r>
    </w:p>
  </w:footnote>
  <w:footnote w:id="1">
    <w:p w14:paraId="1C742488" w14:textId="21051DE7" w:rsidR="00E37658" w:rsidRPr="00673B70" w:rsidRDefault="00E37658">
      <w:pPr>
        <w:pStyle w:val="Funotentext"/>
        <w:rPr>
          <w:lang w:val="en-US"/>
        </w:rPr>
      </w:pPr>
      <w:r>
        <w:rPr>
          <w:rStyle w:val="Funotenzeichen"/>
        </w:rPr>
        <w:footnoteRef/>
      </w:r>
      <w:r w:rsidRPr="00673B70">
        <w:rPr>
          <w:lang w:val="en-US"/>
        </w:rPr>
        <w:t xml:space="preserve"> </w:t>
      </w:r>
      <w:r>
        <w:rPr>
          <w:lang w:val="en-US"/>
        </w:rPr>
        <w:t>The task codes refer to the paragraph ‘Materials and Tips for Trainers’ in the appendix. There you will find tips and links for the respective task.</w:t>
      </w:r>
    </w:p>
  </w:footnote>
  <w:footnote w:id="2">
    <w:p w14:paraId="3FC3274F" w14:textId="77777777" w:rsidR="007742E9" w:rsidRPr="00D40F48" w:rsidRDefault="007742E9" w:rsidP="007742E9">
      <w:pPr>
        <w:pStyle w:val="Funotentext"/>
        <w:rPr>
          <w:lang w:val="en-US"/>
        </w:rPr>
      </w:pPr>
      <w:r>
        <w:rPr>
          <w:rStyle w:val="Funotenzeichen"/>
        </w:rPr>
        <w:footnoteRef/>
      </w:r>
      <w:r w:rsidRPr="00D40F48">
        <w:rPr>
          <w:lang w:val="en-US"/>
        </w:rPr>
        <w:t xml:space="preserve"> The objectives and the information, participants want to spread, could be developed in other modules, e.g. </w:t>
      </w:r>
      <w:r>
        <w:rPr>
          <w:lang w:val="en-US"/>
        </w:rPr>
        <w:t xml:space="preserve">in </w:t>
      </w:r>
      <w:proofErr w:type="spellStart"/>
      <w:r>
        <w:rPr>
          <w:lang w:val="en-US"/>
        </w:rPr>
        <w:t>Modul</w:t>
      </w:r>
      <w:proofErr w:type="spellEnd"/>
      <w:r>
        <w:rPr>
          <w:lang w:val="en-US"/>
        </w:rPr>
        <w:t xml:space="preserve"> 1 “news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236B"/>
    <w:rsid w:val="00002763"/>
    <w:rsid w:val="000070DF"/>
    <w:rsid w:val="0000739E"/>
    <w:rsid w:val="000103F4"/>
    <w:rsid w:val="00010A05"/>
    <w:rsid w:val="00010ACC"/>
    <w:rsid w:val="00012631"/>
    <w:rsid w:val="000130B9"/>
    <w:rsid w:val="00031685"/>
    <w:rsid w:val="00032D0E"/>
    <w:rsid w:val="000375BB"/>
    <w:rsid w:val="00040707"/>
    <w:rsid w:val="0004270F"/>
    <w:rsid w:val="000474B7"/>
    <w:rsid w:val="00047667"/>
    <w:rsid w:val="00051ECB"/>
    <w:rsid w:val="00051F66"/>
    <w:rsid w:val="00055651"/>
    <w:rsid w:val="00064643"/>
    <w:rsid w:val="000652E1"/>
    <w:rsid w:val="00065CB1"/>
    <w:rsid w:val="00067679"/>
    <w:rsid w:val="000803E6"/>
    <w:rsid w:val="00080A6F"/>
    <w:rsid w:val="000840EF"/>
    <w:rsid w:val="00085334"/>
    <w:rsid w:val="000858C3"/>
    <w:rsid w:val="0008674E"/>
    <w:rsid w:val="00086853"/>
    <w:rsid w:val="000871F1"/>
    <w:rsid w:val="000935F3"/>
    <w:rsid w:val="000A07FC"/>
    <w:rsid w:val="000A2555"/>
    <w:rsid w:val="000A3D04"/>
    <w:rsid w:val="000A6088"/>
    <w:rsid w:val="000A6223"/>
    <w:rsid w:val="000B040E"/>
    <w:rsid w:val="000B2A27"/>
    <w:rsid w:val="000B7E9C"/>
    <w:rsid w:val="000C6070"/>
    <w:rsid w:val="000D3A51"/>
    <w:rsid w:val="000D5587"/>
    <w:rsid w:val="000E0330"/>
    <w:rsid w:val="000E1096"/>
    <w:rsid w:val="000E2446"/>
    <w:rsid w:val="000E41F6"/>
    <w:rsid w:val="000E4D94"/>
    <w:rsid w:val="000E7CB0"/>
    <w:rsid w:val="000F0C30"/>
    <w:rsid w:val="000F2D24"/>
    <w:rsid w:val="000F4356"/>
    <w:rsid w:val="00103192"/>
    <w:rsid w:val="001033A6"/>
    <w:rsid w:val="001113AE"/>
    <w:rsid w:val="00111F7A"/>
    <w:rsid w:val="00116150"/>
    <w:rsid w:val="0011679F"/>
    <w:rsid w:val="00122A1A"/>
    <w:rsid w:val="00123A4D"/>
    <w:rsid w:val="00125E5E"/>
    <w:rsid w:val="0013263D"/>
    <w:rsid w:val="00133727"/>
    <w:rsid w:val="00135E5C"/>
    <w:rsid w:val="00136898"/>
    <w:rsid w:val="001417C2"/>
    <w:rsid w:val="001470C2"/>
    <w:rsid w:val="00150D3C"/>
    <w:rsid w:val="001528E9"/>
    <w:rsid w:val="001606FD"/>
    <w:rsid w:val="0016169F"/>
    <w:rsid w:val="001646D0"/>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32F"/>
    <w:rsid w:val="001F2CAF"/>
    <w:rsid w:val="00205225"/>
    <w:rsid w:val="00205437"/>
    <w:rsid w:val="002057B2"/>
    <w:rsid w:val="00214BAD"/>
    <w:rsid w:val="00227D07"/>
    <w:rsid w:val="00230391"/>
    <w:rsid w:val="00231692"/>
    <w:rsid w:val="002321DF"/>
    <w:rsid w:val="002332E7"/>
    <w:rsid w:val="002374F3"/>
    <w:rsid w:val="002410A8"/>
    <w:rsid w:val="002412A5"/>
    <w:rsid w:val="00241C79"/>
    <w:rsid w:val="0024295D"/>
    <w:rsid w:val="0024323A"/>
    <w:rsid w:val="00243C86"/>
    <w:rsid w:val="00245530"/>
    <w:rsid w:val="0024567D"/>
    <w:rsid w:val="00253FF9"/>
    <w:rsid w:val="00255196"/>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72DA"/>
    <w:rsid w:val="003608CD"/>
    <w:rsid w:val="003615DA"/>
    <w:rsid w:val="003633A8"/>
    <w:rsid w:val="00364CA9"/>
    <w:rsid w:val="00364F76"/>
    <w:rsid w:val="0036544F"/>
    <w:rsid w:val="003737B8"/>
    <w:rsid w:val="00373869"/>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630A"/>
    <w:rsid w:val="003B6325"/>
    <w:rsid w:val="003B71D4"/>
    <w:rsid w:val="003C67D1"/>
    <w:rsid w:val="003C7A37"/>
    <w:rsid w:val="003D4F15"/>
    <w:rsid w:val="003E6842"/>
    <w:rsid w:val="003F07B8"/>
    <w:rsid w:val="003F105A"/>
    <w:rsid w:val="003F3FCA"/>
    <w:rsid w:val="00400CE5"/>
    <w:rsid w:val="00402489"/>
    <w:rsid w:val="004129D5"/>
    <w:rsid w:val="0041388C"/>
    <w:rsid w:val="00414E95"/>
    <w:rsid w:val="0041746B"/>
    <w:rsid w:val="00417CDB"/>
    <w:rsid w:val="0042574A"/>
    <w:rsid w:val="00425C7B"/>
    <w:rsid w:val="00427224"/>
    <w:rsid w:val="0043174C"/>
    <w:rsid w:val="00433784"/>
    <w:rsid w:val="00452B43"/>
    <w:rsid w:val="0045405B"/>
    <w:rsid w:val="00454DBD"/>
    <w:rsid w:val="00457AEA"/>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6C4"/>
    <w:rsid w:val="005031CA"/>
    <w:rsid w:val="00507051"/>
    <w:rsid w:val="005110C4"/>
    <w:rsid w:val="00512128"/>
    <w:rsid w:val="0051387C"/>
    <w:rsid w:val="00517244"/>
    <w:rsid w:val="00517285"/>
    <w:rsid w:val="005226AE"/>
    <w:rsid w:val="00526360"/>
    <w:rsid w:val="0052653C"/>
    <w:rsid w:val="00531774"/>
    <w:rsid w:val="005336C9"/>
    <w:rsid w:val="00533FDC"/>
    <w:rsid w:val="00534364"/>
    <w:rsid w:val="00537906"/>
    <w:rsid w:val="0054185A"/>
    <w:rsid w:val="00555CBE"/>
    <w:rsid w:val="00556152"/>
    <w:rsid w:val="00561D09"/>
    <w:rsid w:val="00562C8D"/>
    <w:rsid w:val="005667BC"/>
    <w:rsid w:val="005708FC"/>
    <w:rsid w:val="00572225"/>
    <w:rsid w:val="005723FF"/>
    <w:rsid w:val="00572872"/>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4956"/>
    <w:rsid w:val="005D56F7"/>
    <w:rsid w:val="005D6A01"/>
    <w:rsid w:val="005E1D0E"/>
    <w:rsid w:val="005E640F"/>
    <w:rsid w:val="005E6BE4"/>
    <w:rsid w:val="005E78C4"/>
    <w:rsid w:val="005F0724"/>
    <w:rsid w:val="005F691C"/>
    <w:rsid w:val="006020B3"/>
    <w:rsid w:val="006028E6"/>
    <w:rsid w:val="00604DE1"/>
    <w:rsid w:val="006070F1"/>
    <w:rsid w:val="0061055B"/>
    <w:rsid w:val="00613E4E"/>
    <w:rsid w:val="00615095"/>
    <w:rsid w:val="0061624D"/>
    <w:rsid w:val="00623584"/>
    <w:rsid w:val="00623807"/>
    <w:rsid w:val="00625024"/>
    <w:rsid w:val="00625A5F"/>
    <w:rsid w:val="00631FD4"/>
    <w:rsid w:val="00633F79"/>
    <w:rsid w:val="00636C6C"/>
    <w:rsid w:val="00642BD3"/>
    <w:rsid w:val="00643197"/>
    <w:rsid w:val="0064355D"/>
    <w:rsid w:val="00645AC9"/>
    <w:rsid w:val="006470DE"/>
    <w:rsid w:val="006510B5"/>
    <w:rsid w:val="006515BC"/>
    <w:rsid w:val="00653015"/>
    <w:rsid w:val="006539E4"/>
    <w:rsid w:val="00654124"/>
    <w:rsid w:val="00654294"/>
    <w:rsid w:val="00655F6A"/>
    <w:rsid w:val="00661EF5"/>
    <w:rsid w:val="006643BE"/>
    <w:rsid w:val="006647FD"/>
    <w:rsid w:val="00664F47"/>
    <w:rsid w:val="00665A18"/>
    <w:rsid w:val="00673B70"/>
    <w:rsid w:val="00676989"/>
    <w:rsid w:val="006779F9"/>
    <w:rsid w:val="006834BD"/>
    <w:rsid w:val="00684109"/>
    <w:rsid w:val="00685D0F"/>
    <w:rsid w:val="00690379"/>
    <w:rsid w:val="00690B08"/>
    <w:rsid w:val="00695FD4"/>
    <w:rsid w:val="00696FF9"/>
    <w:rsid w:val="00697B82"/>
    <w:rsid w:val="00697E39"/>
    <w:rsid w:val="006A066C"/>
    <w:rsid w:val="006A3C18"/>
    <w:rsid w:val="006B25B8"/>
    <w:rsid w:val="006B5508"/>
    <w:rsid w:val="006C2ADE"/>
    <w:rsid w:val="006C37D4"/>
    <w:rsid w:val="006D035F"/>
    <w:rsid w:val="006D6D8B"/>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742E9"/>
    <w:rsid w:val="0078407D"/>
    <w:rsid w:val="00785FAD"/>
    <w:rsid w:val="007904B7"/>
    <w:rsid w:val="00791454"/>
    <w:rsid w:val="00792A59"/>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5B20"/>
    <w:rsid w:val="007D7BCB"/>
    <w:rsid w:val="007E2A40"/>
    <w:rsid w:val="007F03E8"/>
    <w:rsid w:val="007F6D8C"/>
    <w:rsid w:val="007F7D25"/>
    <w:rsid w:val="0080073F"/>
    <w:rsid w:val="0080461C"/>
    <w:rsid w:val="008056B8"/>
    <w:rsid w:val="0080605B"/>
    <w:rsid w:val="00806308"/>
    <w:rsid w:val="00806339"/>
    <w:rsid w:val="00813CA0"/>
    <w:rsid w:val="00814E71"/>
    <w:rsid w:val="00823109"/>
    <w:rsid w:val="0082575D"/>
    <w:rsid w:val="00834A7D"/>
    <w:rsid w:val="00837AFA"/>
    <w:rsid w:val="00843BA5"/>
    <w:rsid w:val="00844904"/>
    <w:rsid w:val="00844CEC"/>
    <w:rsid w:val="0084509E"/>
    <w:rsid w:val="00847F76"/>
    <w:rsid w:val="0086779A"/>
    <w:rsid w:val="00873C18"/>
    <w:rsid w:val="008845E7"/>
    <w:rsid w:val="008855FC"/>
    <w:rsid w:val="0089302F"/>
    <w:rsid w:val="008938BE"/>
    <w:rsid w:val="00897A90"/>
    <w:rsid w:val="00897AB7"/>
    <w:rsid w:val="008A0272"/>
    <w:rsid w:val="008A3FFE"/>
    <w:rsid w:val="008A66E7"/>
    <w:rsid w:val="008B0A6E"/>
    <w:rsid w:val="008B14FB"/>
    <w:rsid w:val="008B5968"/>
    <w:rsid w:val="008B5C6F"/>
    <w:rsid w:val="008B6334"/>
    <w:rsid w:val="008B64A9"/>
    <w:rsid w:val="008B7848"/>
    <w:rsid w:val="008C1D68"/>
    <w:rsid w:val="008C408C"/>
    <w:rsid w:val="008D4FCF"/>
    <w:rsid w:val="008E122F"/>
    <w:rsid w:val="008E7929"/>
    <w:rsid w:val="008F4B55"/>
    <w:rsid w:val="008F5C5A"/>
    <w:rsid w:val="0090327A"/>
    <w:rsid w:val="009041B7"/>
    <w:rsid w:val="0091030A"/>
    <w:rsid w:val="00910C82"/>
    <w:rsid w:val="00912DDA"/>
    <w:rsid w:val="009132ED"/>
    <w:rsid w:val="00916348"/>
    <w:rsid w:val="00916AB1"/>
    <w:rsid w:val="00916E42"/>
    <w:rsid w:val="00917806"/>
    <w:rsid w:val="009214E3"/>
    <w:rsid w:val="009259BF"/>
    <w:rsid w:val="00934086"/>
    <w:rsid w:val="00940404"/>
    <w:rsid w:val="0094041D"/>
    <w:rsid w:val="00943101"/>
    <w:rsid w:val="0094387C"/>
    <w:rsid w:val="009449B7"/>
    <w:rsid w:val="00944F4B"/>
    <w:rsid w:val="00945EE5"/>
    <w:rsid w:val="00957620"/>
    <w:rsid w:val="00963A20"/>
    <w:rsid w:val="00964359"/>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C1E2A"/>
    <w:rsid w:val="009D110F"/>
    <w:rsid w:val="009D44BA"/>
    <w:rsid w:val="009D5832"/>
    <w:rsid w:val="009D7B83"/>
    <w:rsid w:val="009E1BF4"/>
    <w:rsid w:val="009E333C"/>
    <w:rsid w:val="009E488A"/>
    <w:rsid w:val="009E4FE4"/>
    <w:rsid w:val="009E7224"/>
    <w:rsid w:val="009F28CC"/>
    <w:rsid w:val="009F4B08"/>
    <w:rsid w:val="009F6D3F"/>
    <w:rsid w:val="00A02F69"/>
    <w:rsid w:val="00A045A7"/>
    <w:rsid w:val="00A06083"/>
    <w:rsid w:val="00A07012"/>
    <w:rsid w:val="00A10BC7"/>
    <w:rsid w:val="00A12170"/>
    <w:rsid w:val="00A13C8D"/>
    <w:rsid w:val="00A14500"/>
    <w:rsid w:val="00A14C9E"/>
    <w:rsid w:val="00A30EDE"/>
    <w:rsid w:val="00A32834"/>
    <w:rsid w:val="00A35667"/>
    <w:rsid w:val="00A418C1"/>
    <w:rsid w:val="00A45D20"/>
    <w:rsid w:val="00A545CC"/>
    <w:rsid w:val="00A5466F"/>
    <w:rsid w:val="00A57F1C"/>
    <w:rsid w:val="00A628EA"/>
    <w:rsid w:val="00A71093"/>
    <w:rsid w:val="00A76A8E"/>
    <w:rsid w:val="00A81501"/>
    <w:rsid w:val="00A85AFB"/>
    <w:rsid w:val="00A85CA9"/>
    <w:rsid w:val="00A92BB9"/>
    <w:rsid w:val="00AA34A6"/>
    <w:rsid w:val="00AA3909"/>
    <w:rsid w:val="00AA5A00"/>
    <w:rsid w:val="00AB1451"/>
    <w:rsid w:val="00AB1D42"/>
    <w:rsid w:val="00AB4648"/>
    <w:rsid w:val="00AB6E8C"/>
    <w:rsid w:val="00AC0A3A"/>
    <w:rsid w:val="00AC65A3"/>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E7409"/>
    <w:rsid w:val="00BF03A2"/>
    <w:rsid w:val="00BF0C7F"/>
    <w:rsid w:val="00BF2E31"/>
    <w:rsid w:val="00BF58A2"/>
    <w:rsid w:val="00BF6C75"/>
    <w:rsid w:val="00BF6D83"/>
    <w:rsid w:val="00BF7564"/>
    <w:rsid w:val="00BF777E"/>
    <w:rsid w:val="00C130F1"/>
    <w:rsid w:val="00C1438F"/>
    <w:rsid w:val="00C15339"/>
    <w:rsid w:val="00C17A29"/>
    <w:rsid w:val="00C25E9C"/>
    <w:rsid w:val="00C36AF0"/>
    <w:rsid w:val="00C41D2C"/>
    <w:rsid w:val="00C4396F"/>
    <w:rsid w:val="00C447F4"/>
    <w:rsid w:val="00C4618C"/>
    <w:rsid w:val="00C63DA9"/>
    <w:rsid w:val="00C74387"/>
    <w:rsid w:val="00C754F5"/>
    <w:rsid w:val="00C76BD6"/>
    <w:rsid w:val="00C76E13"/>
    <w:rsid w:val="00C76F7D"/>
    <w:rsid w:val="00C80180"/>
    <w:rsid w:val="00C83BF9"/>
    <w:rsid w:val="00C85B41"/>
    <w:rsid w:val="00C877EC"/>
    <w:rsid w:val="00C938AD"/>
    <w:rsid w:val="00C93E0D"/>
    <w:rsid w:val="00C943A5"/>
    <w:rsid w:val="00C975F4"/>
    <w:rsid w:val="00CA2E6A"/>
    <w:rsid w:val="00CA31EB"/>
    <w:rsid w:val="00CA4A1E"/>
    <w:rsid w:val="00CA5A1D"/>
    <w:rsid w:val="00CB14D0"/>
    <w:rsid w:val="00CC536C"/>
    <w:rsid w:val="00CD0443"/>
    <w:rsid w:val="00CD0801"/>
    <w:rsid w:val="00CD1D7B"/>
    <w:rsid w:val="00CD73AD"/>
    <w:rsid w:val="00CE185E"/>
    <w:rsid w:val="00CE1CFA"/>
    <w:rsid w:val="00CE3CC6"/>
    <w:rsid w:val="00CE5BA2"/>
    <w:rsid w:val="00CF0829"/>
    <w:rsid w:val="00CF3FA1"/>
    <w:rsid w:val="00CF4C9E"/>
    <w:rsid w:val="00CF5EFE"/>
    <w:rsid w:val="00CF6E64"/>
    <w:rsid w:val="00CF77F7"/>
    <w:rsid w:val="00D009E4"/>
    <w:rsid w:val="00D03F18"/>
    <w:rsid w:val="00D05F10"/>
    <w:rsid w:val="00D1139A"/>
    <w:rsid w:val="00D1581C"/>
    <w:rsid w:val="00D16F54"/>
    <w:rsid w:val="00D21078"/>
    <w:rsid w:val="00D25119"/>
    <w:rsid w:val="00D26290"/>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4376"/>
    <w:rsid w:val="00D75754"/>
    <w:rsid w:val="00D768BF"/>
    <w:rsid w:val="00D76B79"/>
    <w:rsid w:val="00D76FBB"/>
    <w:rsid w:val="00D80E63"/>
    <w:rsid w:val="00D91626"/>
    <w:rsid w:val="00D92B87"/>
    <w:rsid w:val="00D97829"/>
    <w:rsid w:val="00D978FC"/>
    <w:rsid w:val="00D97B1B"/>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49A9"/>
    <w:rsid w:val="00DC5721"/>
    <w:rsid w:val="00DC583A"/>
    <w:rsid w:val="00DC6152"/>
    <w:rsid w:val="00DC7A43"/>
    <w:rsid w:val="00DD000B"/>
    <w:rsid w:val="00DD2E03"/>
    <w:rsid w:val="00DE07BC"/>
    <w:rsid w:val="00DE2D10"/>
    <w:rsid w:val="00DE73C9"/>
    <w:rsid w:val="00DE75B2"/>
    <w:rsid w:val="00DF2E40"/>
    <w:rsid w:val="00DF312D"/>
    <w:rsid w:val="00DF6084"/>
    <w:rsid w:val="00DF6E33"/>
    <w:rsid w:val="00E0208B"/>
    <w:rsid w:val="00E059C5"/>
    <w:rsid w:val="00E13210"/>
    <w:rsid w:val="00E22AE9"/>
    <w:rsid w:val="00E230BA"/>
    <w:rsid w:val="00E2451B"/>
    <w:rsid w:val="00E255F3"/>
    <w:rsid w:val="00E268A4"/>
    <w:rsid w:val="00E36568"/>
    <w:rsid w:val="00E365A1"/>
    <w:rsid w:val="00E36F66"/>
    <w:rsid w:val="00E37658"/>
    <w:rsid w:val="00E403D8"/>
    <w:rsid w:val="00E42D43"/>
    <w:rsid w:val="00E435E7"/>
    <w:rsid w:val="00E43BA8"/>
    <w:rsid w:val="00E43DA0"/>
    <w:rsid w:val="00E44680"/>
    <w:rsid w:val="00E47892"/>
    <w:rsid w:val="00E47AFE"/>
    <w:rsid w:val="00E51794"/>
    <w:rsid w:val="00E52A63"/>
    <w:rsid w:val="00E5318C"/>
    <w:rsid w:val="00E57778"/>
    <w:rsid w:val="00E61A26"/>
    <w:rsid w:val="00E61F63"/>
    <w:rsid w:val="00E622DB"/>
    <w:rsid w:val="00E6571C"/>
    <w:rsid w:val="00E67E6C"/>
    <w:rsid w:val="00E7182F"/>
    <w:rsid w:val="00E81D80"/>
    <w:rsid w:val="00E87761"/>
    <w:rsid w:val="00E930AF"/>
    <w:rsid w:val="00E943BA"/>
    <w:rsid w:val="00E9479D"/>
    <w:rsid w:val="00EA2633"/>
    <w:rsid w:val="00EB28DA"/>
    <w:rsid w:val="00EB39E4"/>
    <w:rsid w:val="00EB453D"/>
    <w:rsid w:val="00EB4890"/>
    <w:rsid w:val="00EB7EE0"/>
    <w:rsid w:val="00EC1382"/>
    <w:rsid w:val="00EC286A"/>
    <w:rsid w:val="00EC5881"/>
    <w:rsid w:val="00EC5A88"/>
    <w:rsid w:val="00EC7B32"/>
    <w:rsid w:val="00ED1E1E"/>
    <w:rsid w:val="00ED7470"/>
    <w:rsid w:val="00EE0F42"/>
    <w:rsid w:val="00EE3BD7"/>
    <w:rsid w:val="00EE4279"/>
    <w:rsid w:val="00EE768B"/>
    <w:rsid w:val="00EF11A3"/>
    <w:rsid w:val="00EF27E2"/>
    <w:rsid w:val="00EF5816"/>
    <w:rsid w:val="00EF6DA3"/>
    <w:rsid w:val="00F0269E"/>
    <w:rsid w:val="00F0355B"/>
    <w:rsid w:val="00F050EE"/>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62C6"/>
    <w:rsid w:val="00F56B29"/>
    <w:rsid w:val="00F639DA"/>
    <w:rsid w:val="00F65C50"/>
    <w:rsid w:val="00F67983"/>
    <w:rsid w:val="00F71D67"/>
    <w:rsid w:val="00F74B47"/>
    <w:rsid w:val="00F75AE4"/>
    <w:rsid w:val="00F843B7"/>
    <w:rsid w:val="00F966D5"/>
    <w:rsid w:val="00FA0DAB"/>
    <w:rsid w:val="00FB0966"/>
    <w:rsid w:val="00FB30B9"/>
    <w:rsid w:val="00FB35DE"/>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1AA8A638-B868-4AE1-B5F2-5D819553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semiHidden/>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customStyle="1" w:styleId="EinfAbs">
    <w:name w:val="[Einf. Abs.]"/>
    <w:basedOn w:val="Standard"/>
    <w:uiPriority w:val="99"/>
    <w:rsid w:val="005E640F"/>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692074111">
      <w:bodyDiv w:val="1"/>
      <w:marLeft w:val="0"/>
      <w:marRight w:val="0"/>
      <w:marTop w:val="0"/>
      <w:marBottom w:val="0"/>
      <w:divBdr>
        <w:top w:val="none" w:sz="0" w:space="0" w:color="auto"/>
        <w:left w:val="none" w:sz="0" w:space="0" w:color="auto"/>
        <w:bottom w:val="none" w:sz="0" w:space="0" w:color="auto"/>
        <w:right w:val="none" w:sz="0" w:space="0" w:color="auto"/>
      </w:divBdr>
      <w:divsChild>
        <w:div w:id="173033395">
          <w:marLeft w:val="0"/>
          <w:marRight w:val="0"/>
          <w:marTop w:val="0"/>
          <w:marBottom w:val="0"/>
          <w:divBdr>
            <w:top w:val="none" w:sz="0" w:space="0" w:color="auto"/>
            <w:left w:val="none" w:sz="0" w:space="0" w:color="auto"/>
            <w:bottom w:val="none" w:sz="0" w:space="0" w:color="auto"/>
            <w:right w:val="none" w:sz="0" w:space="0" w:color="auto"/>
          </w:divBdr>
          <w:divsChild>
            <w:div w:id="346097151">
              <w:marLeft w:val="0"/>
              <w:marRight w:val="0"/>
              <w:marTop w:val="0"/>
              <w:marBottom w:val="0"/>
              <w:divBdr>
                <w:top w:val="none" w:sz="0" w:space="0" w:color="auto"/>
                <w:left w:val="none" w:sz="0" w:space="0" w:color="auto"/>
                <w:bottom w:val="none" w:sz="0" w:space="0" w:color="auto"/>
                <w:right w:val="none" w:sz="0" w:space="0" w:color="auto"/>
              </w:divBdr>
              <w:divsChild>
                <w:div w:id="1813905935">
                  <w:marLeft w:val="0"/>
                  <w:marRight w:val="0"/>
                  <w:marTop w:val="0"/>
                  <w:marBottom w:val="0"/>
                  <w:divBdr>
                    <w:top w:val="none" w:sz="0" w:space="0" w:color="auto"/>
                    <w:left w:val="none" w:sz="0" w:space="0" w:color="auto"/>
                    <w:bottom w:val="none" w:sz="0" w:space="0" w:color="auto"/>
                    <w:right w:val="none" w:sz="0" w:space="0" w:color="auto"/>
                  </w:divBdr>
                  <w:divsChild>
                    <w:div w:id="642658707">
                      <w:marLeft w:val="0"/>
                      <w:marRight w:val="0"/>
                      <w:marTop w:val="0"/>
                      <w:marBottom w:val="0"/>
                      <w:divBdr>
                        <w:top w:val="none" w:sz="0" w:space="0" w:color="auto"/>
                        <w:left w:val="none" w:sz="0" w:space="0" w:color="auto"/>
                        <w:bottom w:val="none" w:sz="0" w:space="0" w:color="auto"/>
                        <w:right w:val="none" w:sz="0" w:space="0" w:color="auto"/>
                      </w:divBdr>
                      <w:divsChild>
                        <w:div w:id="133183823">
                          <w:marLeft w:val="-225"/>
                          <w:marRight w:val="-225"/>
                          <w:marTop w:val="0"/>
                          <w:marBottom w:val="0"/>
                          <w:divBdr>
                            <w:top w:val="none" w:sz="0" w:space="0" w:color="auto"/>
                            <w:left w:val="none" w:sz="0" w:space="0" w:color="auto"/>
                            <w:bottom w:val="none" w:sz="0" w:space="0" w:color="auto"/>
                            <w:right w:val="none" w:sz="0" w:space="0" w:color="auto"/>
                          </w:divBdr>
                          <w:divsChild>
                            <w:div w:id="1409116037">
                              <w:marLeft w:val="-225"/>
                              <w:marRight w:val="-225"/>
                              <w:marTop w:val="0"/>
                              <w:marBottom w:val="0"/>
                              <w:divBdr>
                                <w:top w:val="none" w:sz="0" w:space="0" w:color="auto"/>
                                <w:left w:val="none" w:sz="0" w:space="0" w:color="auto"/>
                                <w:bottom w:val="none" w:sz="0" w:space="0" w:color="auto"/>
                                <w:right w:val="none" w:sz="0" w:space="0" w:color="auto"/>
                              </w:divBdr>
                              <w:divsChild>
                                <w:div w:id="276259849">
                                  <w:marLeft w:val="-225"/>
                                  <w:marRight w:val="-225"/>
                                  <w:marTop w:val="0"/>
                                  <w:marBottom w:val="0"/>
                                  <w:divBdr>
                                    <w:top w:val="none" w:sz="0" w:space="0" w:color="auto"/>
                                    <w:left w:val="none" w:sz="0" w:space="0" w:color="auto"/>
                                    <w:bottom w:val="none" w:sz="0" w:space="0" w:color="auto"/>
                                    <w:right w:val="none" w:sz="0" w:space="0" w:color="auto"/>
                                  </w:divBdr>
                                  <w:divsChild>
                                    <w:div w:id="1976107764">
                                      <w:marLeft w:val="-225"/>
                                      <w:marRight w:val="-225"/>
                                      <w:marTop w:val="0"/>
                                      <w:marBottom w:val="0"/>
                                      <w:divBdr>
                                        <w:top w:val="none" w:sz="0" w:space="0" w:color="auto"/>
                                        <w:left w:val="none" w:sz="0" w:space="0" w:color="auto"/>
                                        <w:bottom w:val="none" w:sz="0" w:space="0" w:color="auto"/>
                                        <w:right w:val="none" w:sz="0" w:space="0" w:color="auto"/>
                                      </w:divBdr>
                                      <w:divsChild>
                                        <w:div w:id="717894523">
                                          <w:marLeft w:val="0"/>
                                          <w:marRight w:val="0"/>
                                          <w:marTop w:val="0"/>
                                          <w:marBottom w:val="0"/>
                                          <w:divBdr>
                                            <w:top w:val="none" w:sz="0" w:space="0" w:color="auto"/>
                                            <w:left w:val="none" w:sz="0" w:space="0" w:color="auto"/>
                                            <w:bottom w:val="none" w:sz="0" w:space="0" w:color="auto"/>
                                            <w:right w:val="none" w:sz="0" w:space="0" w:color="auto"/>
                                          </w:divBdr>
                                        </w:div>
                                        <w:div w:id="187257328">
                                          <w:marLeft w:val="0"/>
                                          <w:marRight w:val="0"/>
                                          <w:marTop w:val="0"/>
                                          <w:marBottom w:val="0"/>
                                          <w:divBdr>
                                            <w:top w:val="none" w:sz="0" w:space="0" w:color="auto"/>
                                            <w:left w:val="none" w:sz="0" w:space="0" w:color="auto"/>
                                            <w:bottom w:val="none" w:sz="0" w:space="0" w:color="auto"/>
                                            <w:right w:val="none" w:sz="0" w:space="0" w:color="auto"/>
                                          </w:divBdr>
                                        </w:div>
                                      </w:divsChild>
                                    </w:div>
                                    <w:div w:id="1298876712">
                                      <w:marLeft w:val="-225"/>
                                      <w:marRight w:val="-225"/>
                                      <w:marTop w:val="0"/>
                                      <w:marBottom w:val="0"/>
                                      <w:divBdr>
                                        <w:top w:val="none" w:sz="0" w:space="0" w:color="auto"/>
                                        <w:left w:val="none" w:sz="0" w:space="0" w:color="auto"/>
                                        <w:bottom w:val="none" w:sz="0" w:space="0" w:color="auto"/>
                                        <w:right w:val="none" w:sz="0" w:space="0" w:color="auto"/>
                                      </w:divBdr>
                                    </w:div>
                                    <w:div w:id="145517293">
                                      <w:marLeft w:val="-225"/>
                                      <w:marRight w:val="-225"/>
                                      <w:marTop w:val="0"/>
                                      <w:marBottom w:val="0"/>
                                      <w:divBdr>
                                        <w:top w:val="none" w:sz="0" w:space="0" w:color="auto"/>
                                        <w:left w:val="none" w:sz="0" w:space="0" w:color="auto"/>
                                        <w:bottom w:val="none" w:sz="0" w:space="0" w:color="auto"/>
                                        <w:right w:val="none" w:sz="0" w:space="0" w:color="auto"/>
                                      </w:divBdr>
                                      <w:divsChild>
                                        <w:div w:id="244270799">
                                          <w:marLeft w:val="0"/>
                                          <w:marRight w:val="0"/>
                                          <w:marTop w:val="0"/>
                                          <w:marBottom w:val="0"/>
                                          <w:divBdr>
                                            <w:top w:val="none" w:sz="0" w:space="0" w:color="auto"/>
                                            <w:left w:val="none" w:sz="0" w:space="0" w:color="auto"/>
                                            <w:bottom w:val="none" w:sz="0" w:space="0" w:color="auto"/>
                                            <w:right w:val="none" w:sz="0" w:space="0" w:color="auto"/>
                                          </w:divBdr>
                                        </w:div>
                                      </w:divsChild>
                                    </w:div>
                                    <w:div w:id="1472211711">
                                      <w:marLeft w:val="-225"/>
                                      <w:marRight w:val="-225"/>
                                      <w:marTop w:val="0"/>
                                      <w:marBottom w:val="0"/>
                                      <w:divBdr>
                                        <w:top w:val="none" w:sz="0" w:space="0" w:color="auto"/>
                                        <w:left w:val="none" w:sz="0" w:space="0" w:color="auto"/>
                                        <w:bottom w:val="none" w:sz="0" w:space="0" w:color="auto"/>
                                        <w:right w:val="none" w:sz="0" w:space="0" w:color="auto"/>
                                      </w:divBdr>
                                    </w:div>
                                    <w:div w:id="12570556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lmmagazine.eu/what-is-e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enbadg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et-europe-know.eu/app/download/12299100649/Writing+for+Europe.pdf?t=153433717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DF8A-8461-4D89-BD88-0831AD45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6708</Words>
  <Characters>42264</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Akademie Klausenhof</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92</cp:revision>
  <cp:lastPrinted>2017-05-09T09:10:00Z</cp:lastPrinted>
  <dcterms:created xsi:type="dcterms:W3CDTF">2017-06-21T08:36:00Z</dcterms:created>
  <dcterms:modified xsi:type="dcterms:W3CDTF">2018-09-14T08:23:00Z</dcterms:modified>
</cp:coreProperties>
</file>