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C77AD" w14:textId="25338BE3" w:rsidR="00CB2E8F" w:rsidRDefault="00CB2E8F" w:rsidP="00CB2E8F">
      <w:pPr>
        <w:jc w:val="center"/>
        <w:rPr>
          <w:b/>
          <w:sz w:val="32"/>
          <w:szCs w:val="32"/>
          <w:lang w:val="en-GB"/>
        </w:rPr>
      </w:pPr>
      <w:r w:rsidRPr="00633F79">
        <w:rPr>
          <w:noProof/>
          <w:lang w:eastAsia="de-DE"/>
        </w:rPr>
        <w:drawing>
          <wp:inline distT="0" distB="0" distL="0" distR="0" wp14:anchorId="20A1C077" wp14:editId="78615478">
            <wp:extent cx="2897380" cy="7521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753" cy="763130"/>
                    </a:xfrm>
                    <a:prstGeom prst="rect">
                      <a:avLst/>
                    </a:prstGeom>
                  </pic:spPr>
                </pic:pic>
              </a:graphicData>
            </a:graphic>
          </wp:inline>
        </w:drawing>
      </w:r>
    </w:p>
    <w:p w14:paraId="0858024A" w14:textId="77777777" w:rsidR="00CB2E8F" w:rsidRPr="005E1D0E" w:rsidRDefault="00CB2E8F" w:rsidP="00CB2E8F">
      <w:pPr>
        <w:jc w:val="center"/>
        <w:rPr>
          <w:b/>
          <w:sz w:val="32"/>
          <w:szCs w:val="32"/>
          <w:lang w:val="en-GB"/>
        </w:rPr>
      </w:pPr>
      <w:r>
        <w:rPr>
          <w:b/>
          <w:noProof/>
          <w:sz w:val="32"/>
          <w:szCs w:val="32"/>
          <w:lang w:eastAsia="de-DE"/>
        </w:rPr>
        <w:drawing>
          <wp:inline distT="0" distB="0" distL="0" distR="0" wp14:anchorId="48F2651F" wp14:editId="161E34E6">
            <wp:extent cx="2943225" cy="19621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case_19921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3438" cy="1962292"/>
                    </a:xfrm>
                    <a:prstGeom prst="rect">
                      <a:avLst/>
                    </a:prstGeom>
                  </pic:spPr>
                </pic:pic>
              </a:graphicData>
            </a:graphic>
          </wp:inline>
        </w:drawing>
      </w:r>
    </w:p>
    <w:p w14:paraId="335C8D93" w14:textId="3BAC3FB3" w:rsidR="00CB2E8F" w:rsidRPr="005E1D0E" w:rsidRDefault="00CB2E8F" w:rsidP="00CB2E8F">
      <w:pPr>
        <w:jc w:val="center"/>
        <w:rPr>
          <w:b/>
          <w:sz w:val="40"/>
          <w:szCs w:val="32"/>
          <w:lang w:val="en-GB"/>
        </w:rPr>
      </w:pPr>
      <w:r w:rsidRPr="00CB2E8F">
        <w:rPr>
          <w:b/>
          <w:sz w:val="40"/>
          <w:szCs w:val="32"/>
          <w:lang w:val="en-GB"/>
        </w:rPr>
        <w:t>Simulation Game</w:t>
      </w:r>
    </w:p>
    <w:p w14:paraId="00B01F31" w14:textId="6FF1234E" w:rsidR="00CB2E8F" w:rsidRPr="005E1D0E" w:rsidRDefault="00CB2E8F" w:rsidP="00CB2E8F">
      <w:pPr>
        <w:jc w:val="center"/>
        <w:rPr>
          <w:b/>
          <w:color w:val="0A20C6"/>
          <w:sz w:val="56"/>
          <w:szCs w:val="32"/>
          <w:lang w:val="en-GB"/>
        </w:rPr>
      </w:pPr>
      <w:r w:rsidRPr="00CB2E8F">
        <w:rPr>
          <w:b/>
          <w:color w:val="0A20C6"/>
          <w:sz w:val="56"/>
          <w:szCs w:val="32"/>
          <w:lang w:val="en-GB"/>
        </w:rPr>
        <w:t>Development of a regional project and network to push basic skills like literacy and numeracy</w:t>
      </w:r>
    </w:p>
    <w:p w14:paraId="74FA8D0D" w14:textId="77777777" w:rsidR="00CB2E8F" w:rsidRPr="00CB2E8F" w:rsidRDefault="00CB2E8F" w:rsidP="00CB2E8F">
      <w:pPr>
        <w:jc w:val="center"/>
        <w:rPr>
          <w:b/>
          <w:color w:val="7F7F7F" w:themeColor="text1" w:themeTint="80"/>
          <w:sz w:val="32"/>
          <w:szCs w:val="32"/>
          <w:lang w:val="en-GB"/>
        </w:rPr>
      </w:pPr>
      <w:r w:rsidRPr="00CB2E8F">
        <w:rPr>
          <w:b/>
          <w:color w:val="7F7F7F" w:themeColor="text1" w:themeTint="80"/>
          <w:sz w:val="32"/>
          <w:szCs w:val="32"/>
          <w:lang w:val="en-GB"/>
        </w:rPr>
        <w:t>OR</w:t>
      </w:r>
    </w:p>
    <w:p w14:paraId="4B022F12" w14:textId="77777777" w:rsidR="00CB2E8F" w:rsidRPr="00CB2E8F" w:rsidRDefault="00CB2E8F" w:rsidP="00CB2E8F">
      <w:pPr>
        <w:jc w:val="center"/>
        <w:rPr>
          <w:b/>
          <w:color w:val="7F7F7F" w:themeColor="text1" w:themeTint="80"/>
          <w:sz w:val="32"/>
          <w:szCs w:val="32"/>
          <w:lang w:val="en-GB"/>
        </w:rPr>
      </w:pPr>
      <w:r w:rsidRPr="00CB2E8F">
        <w:rPr>
          <w:b/>
          <w:color w:val="7F7F7F" w:themeColor="text1" w:themeTint="80"/>
          <w:sz w:val="32"/>
          <w:szCs w:val="32"/>
          <w:lang w:val="en-GB"/>
        </w:rPr>
        <w:t>Let them know about Basic Skills</w:t>
      </w:r>
    </w:p>
    <w:p w14:paraId="7FA945A8" w14:textId="5BE13513" w:rsidR="00CB2E8F" w:rsidRPr="005E1D0E" w:rsidRDefault="00CB2E8F" w:rsidP="00CB2E8F">
      <w:pPr>
        <w:jc w:val="center"/>
        <w:rPr>
          <w:b/>
          <w:color w:val="7F7F7F" w:themeColor="text1" w:themeTint="80"/>
          <w:sz w:val="32"/>
          <w:szCs w:val="32"/>
          <w:lang w:val="en-GB"/>
        </w:rPr>
      </w:pPr>
      <w:r w:rsidRPr="00CB2E8F">
        <w:rPr>
          <w:b/>
          <w:color w:val="7F7F7F" w:themeColor="text1" w:themeTint="80"/>
          <w:sz w:val="32"/>
          <w:szCs w:val="32"/>
          <w:lang w:val="en-GB"/>
        </w:rPr>
        <w:t xml:space="preserve">Setting up a network and developing a communication/PR strategy to inform people about </w:t>
      </w:r>
    </w:p>
    <w:p w14:paraId="56CD2548" w14:textId="0D00180A" w:rsidR="00CB2E8F" w:rsidRPr="00CB2E8F" w:rsidRDefault="00CB2E8F" w:rsidP="00CB2E8F">
      <w:pPr>
        <w:jc w:val="center"/>
        <w:rPr>
          <w:sz w:val="20"/>
          <w:szCs w:val="20"/>
        </w:rPr>
      </w:pPr>
      <w:proofErr w:type="spellStart"/>
      <w:r w:rsidRPr="00E37658">
        <w:rPr>
          <w:b/>
          <w:color w:val="7F7F7F" w:themeColor="text1" w:themeTint="80"/>
          <w:sz w:val="28"/>
          <w:szCs w:val="32"/>
        </w:rPr>
        <w:t>by</w:t>
      </w:r>
      <w:proofErr w:type="spellEnd"/>
      <w:r w:rsidRPr="00E37658">
        <w:rPr>
          <w:b/>
          <w:color w:val="7F7F7F" w:themeColor="text1" w:themeTint="80"/>
          <w:sz w:val="28"/>
          <w:szCs w:val="32"/>
        </w:rPr>
        <w:t xml:space="preserve">: </w:t>
      </w:r>
      <w:r w:rsidRPr="00E37658">
        <w:rPr>
          <w:b/>
          <w:color w:val="7F7F7F" w:themeColor="text1" w:themeTint="80"/>
          <w:sz w:val="28"/>
          <w:szCs w:val="32"/>
        </w:rPr>
        <w:br/>
      </w:r>
      <w:r w:rsidRPr="00CB2E8F">
        <w:rPr>
          <w:b/>
          <w:color w:val="7F7F7F" w:themeColor="text1" w:themeTint="80"/>
          <w:sz w:val="28"/>
          <w:szCs w:val="32"/>
        </w:rPr>
        <w:t xml:space="preserve">Wilfried Frei, Bianca </w:t>
      </w:r>
      <w:proofErr w:type="spellStart"/>
      <w:r w:rsidRPr="00CB2E8F">
        <w:rPr>
          <w:b/>
          <w:color w:val="7F7F7F" w:themeColor="text1" w:themeTint="80"/>
          <w:sz w:val="28"/>
          <w:szCs w:val="32"/>
        </w:rPr>
        <w:t>Friesenbichler</w:t>
      </w:r>
      <w:proofErr w:type="spellEnd"/>
      <w:r w:rsidRPr="00CB2E8F">
        <w:rPr>
          <w:b/>
          <w:color w:val="7F7F7F" w:themeColor="text1" w:themeTint="80"/>
          <w:sz w:val="28"/>
          <w:szCs w:val="32"/>
        </w:rPr>
        <w:t xml:space="preserve"> | CONEDU (AT), </w:t>
      </w:r>
      <w:r w:rsidRPr="00DC49A9">
        <w:rPr>
          <w:b/>
          <w:color w:val="7F7F7F" w:themeColor="text1" w:themeTint="80"/>
          <w:sz w:val="28"/>
          <w:szCs w:val="32"/>
        </w:rPr>
        <w:br/>
        <w:t>Dr Michael Sommer | Akademie Klausenhof (GER)</w:t>
      </w:r>
      <w:r>
        <w:rPr>
          <w:b/>
          <w:color w:val="7F7F7F" w:themeColor="text1" w:themeTint="80"/>
          <w:sz w:val="28"/>
          <w:szCs w:val="32"/>
        </w:rPr>
        <w:br/>
      </w:r>
      <w:r>
        <w:rPr>
          <w:b/>
          <w:color w:val="7F7F7F" w:themeColor="text1" w:themeTint="80"/>
          <w:sz w:val="28"/>
          <w:szCs w:val="32"/>
        </w:rPr>
        <w:br/>
      </w:r>
      <w:r>
        <w:rPr>
          <w:noProof/>
          <w:lang w:eastAsia="de-DE"/>
        </w:rPr>
        <w:drawing>
          <wp:inline distT="0" distB="0" distL="0" distR="0" wp14:anchorId="1FE01ED8" wp14:editId="4FC757EC">
            <wp:extent cx="907998" cy="605332"/>
            <wp:effectExtent l="0" t="0" r="698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Global_Open_Educational_Resources_Logo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4628" cy="616418"/>
                    </a:xfrm>
                    <a:prstGeom prst="rect">
                      <a:avLst/>
                    </a:prstGeom>
                  </pic:spPr>
                </pic:pic>
              </a:graphicData>
            </a:graphic>
          </wp:inline>
        </w:drawing>
      </w:r>
    </w:p>
    <w:p w14:paraId="171C1200" w14:textId="489E3048" w:rsidR="00CB2E8F" w:rsidRPr="00CB2E8F" w:rsidRDefault="00CB2E8F" w:rsidP="00CB2E8F">
      <w:pPr>
        <w:pStyle w:val="Inhaltsverzeichnisberschrift"/>
        <w:jc w:val="center"/>
        <w:rPr>
          <w:rFonts w:asciiTheme="minorHAnsi" w:eastAsiaTheme="minorHAnsi" w:hAnsiTheme="minorHAnsi" w:cstheme="minorBidi"/>
          <w:color w:val="auto"/>
          <w:sz w:val="22"/>
          <w:szCs w:val="22"/>
          <w:lang w:val="de-DE" w:eastAsia="en-US"/>
        </w:rPr>
      </w:pPr>
      <w:r w:rsidRPr="00CB2E8F">
        <w:rPr>
          <w:rFonts w:asciiTheme="minorHAnsi" w:eastAsiaTheme="minorHAnsi" w:hAnsiTheme="minorHAnsi" w:cstheme="minorBidi"/>
          <w:noProof/>
          <w:color w:val="auto"/>
          <w:sz w:val="22"/>
          <w:szCs w:val="22"/>
          <w:lang w:val="en-GB" w:eastAsia="en-US"/>
        </w:rPr>
        <mc:AlternateContent>
          <mc:Choice Requires="wps">
            <w:drawing>
              <wp:anchor distT="45720" distB="45720" distL="114300" distR="114300" simplePos="0" relativeHeight="251659264" behindDoc="0" locked="0" layoutInCell="1" allowOverlap="1" wp14:anchorId="5450806A" wp14:editId="24CB0EEB">
                <wp:simplePos x="0" y="0"/>
                <wp:positionH relativeFrom="column">
                  <wp:posOffset>1969770</wp:posOffset>
                </wp:positionH>
                <wp:positionV relativeFrom="paragraph">
                  <wp:posOffset>109220</wp:posOffset>
                </wp:positionV>
                <wp:extent cx="2360930" cy="44640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6405"/>
                        </a:xfrm>
                        <a:prstGeom prst="rect">
                          <a:avLst/>
                        </a:prstGeom>
                        <a:solidFill>
                          <a:srgbClr val="FFFFFF"/>
                        </a:solidFill>
                        <a:ln w="9525">
                          <a:noFill/>
                          <a:miter lim="800000"/>
                          <a:headEnd/>
                          <a:tailEnd/>
                        </a:ln>
                      </wps:spPr>
                      <wps:txbx>
                        <w:txbxContent>
                          <w:p w14:paraId="5C333A13" w14:textId="30FC3FA7" w:rsidR="00CB2E8F" w:rsidRDefault="00CB2E8F">
                            <w:r w:rsidRPr="00633F79">
                              <w:rPr>
                                <w:b/>
                                <w:bCs/>
                                <w:noProof/>
                                <w:color w:val="0A20C6"/>
                                <w:sz w:val="40"/>
                                <w:szCs w:val="28"/>
                                <w:lang w:eastAsia="de-DE"/>
                              </w:rPr>
                              <w:drawing>
                                <wp:inline distT="0" distB="0" distL="0" distR="0" wp14:anchorId="2BF24078" wp14:editId="07A005C7">
                                  <wp:extent cx="2243470" cy="480567"/>
                                  <wp:effectExtent l="0" t="0" r="4445" b="0"/>
                                  <wp:docPr id="5" name="Bildobjekt 1"/>
                                  <wp:cNvGraphicFramePr/>
                                  <a:graphic xmlns:a="http://schemas.openxmlformats.org/drawingml/2006/main">
                                    <a:graphicData uri="http://schemas.openxmlformats.org/drawingml/2006/picture">
                                      <pic:pic xmlns:pic="http://schemas.openxmlformats.org/drawingml/2006/picture">
                                        <pic:nvPicPr>
                                          <pic:cNvPr id="8" name="Bildobjek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0893" cy="486441"/>
                                          </a:xfrm>
                                          <a:prstGeom prst="rect">
                                            <a:avLst/>
                                          </a:prstGeom>
                                        </pic:spPr>
                                      </pic:pic>
                                    </a:graphicData>
                                  </a:graphic>
                                </wp:inline>
                              </w:drawing>
                            </w:r>
                          </w:p>
                        </w:txbxContent>
                      </wps:txbx>
                      <wps:bodyPr rot="0" vert="horz" wrap="non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50806A" id="_x0000_t202" coordsize="21600,21600" o:spt="202" path="m,l,21600r21600,l21600,xe">
                <v:stroke joinstyle="miter"/>
                <v:path gradientshapeok="t" o:connecttype="rect"/>
              </v:shapetype>
              <v:shape id="Textfeld 2" o:spid="_x0000_s1026" type="#_x0000_t202" style="position:absolute;left:0;text-align:left;margin-left:155.1pt;margin-top:8.6pt;width:185.9pt;height:35.15pt;z-index:25165926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" stroked="f">
                <v:textbox inset="0,0,0,0">
                  <w:txbxContent>
                    <w:p w14:paraId="5C333A13" w14:textId="30FC3FA7" w:rsidR="00CB2E8F" w:rsidRDefault="00CB2E8F">
                      <w:r w:rsidRPr="00633F79">
                        <w:rPr>
                          <w:b/>
                          <w:bCs/>
                          <w:noProof/>
                          <w:color w:val="0A20C6"/>
                          <w:sz w:val="40"/>
                          <w:szCs w:val="28"/>
                          <w:lang w:eastAsia="de-DE"/>
                        </w:rPr>
                        <w:drawing>
                          <wp:inline distT="0" distB="0" distL="0" distR="0" wp14:anchorId="2BF24078" wp14:editId="07A005C7">
                            <wp:extent cx="2243470" cy="480567"/>
                            <wp:effectExtent l="0" t="0" r="4445" b="0"/>
                            <wp:docPr id="5" name="Bildobjekt 1"/>
                            <wp:cNvGraphicFramePr/>
                            <a:graphic xmlns:a="http://schemas.openxmlformats.org/drawingml/2006/main">
                              <a:graphicData uri="http://schemas.openxmlformats.org/drawingml/2006/picture">
                                <pic:pic xmlns:pic="http://schemas.openxmlformats.org/drawingml/2006/picture">
                                  <pic:nvPicPr>
                                    <pic:cNvPr id="8" name="Bildobjek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0893" cy="486441"/>
                                    </a:xfrm>
                                    <a:prstGeom prst="rect">
                                      <a:avLst/>
                                    </a:prstGeom>
                                  </pic:spPr>
                                </pic:pic>
                              </a:graphicData>
                            </a:graphic>
                          </wp:inline>
                        </w:drawing>
                      </w:r>
                    </w:p>
                  </w:txbxContent>
                </v:textbox>
                <w10:wrap type="square"/>
              </v:shape>
            </w:pict>
          </mc:Fallback>
        </mc:AlternateContent>
      </w:r>
    </w:p>
    <w:p w14:paraId="2AEB517C" w14:textId="372CB165" w:rsidR="00CB2E8F" w:rsidRPr="00CB2E8F" w:rsidRDefault="00CB2E8F" w:rsidP="00CB2E8F"/>
    <w:p w14:paraId="2321E8E1" w14:textId="7FD3EAA7" w:rsidR="00341B9D" w:rsidRPr="00393F95" w:rsidRDefault="00341B9D" w:rsidP="00E13210">
      <w:pPr>
        <w:pStyle w:val="Listenabsatz"/>
        <w:ind w:left="1080"/>
        <w:rPr>
          <w:rFonts w:asciiTheme="majorHAnsi" w:eastAsiaTheme="majorEastAsia" w:hAnsiTheme="majorHAnsi" w:cstheme="majorBidi"/>
          <w:b/>
          <w:bCs/>
          <w:color w:val="0A20C6"/>
          <w:sz w:val="40"/>
          <w:szCs w:val="28"/>
          <w:lang w:val="de-AT"/>
        </w:rPr>
        <w:sectPr w:rsidR="00341B9D" w:rsidRPr="00393F95" w:rsidSect="007C22DA">
          <w:footerReference w:type="default" r:id="rId12"/>
          <w:pgSz w:w="11906" w:h="16838"/>
          <w:pgMar w:top="1418" w:right="851" w:bottom="1134" w:left="1134" w:header="709" w:footer="312" w:gutter="0"/>
          <w:cols w:space="708"/>
          <w:docGrid w:linePitch="360"/>
        </w:sectPr>
      </w:pPr>
    </w:p>
    <w:p w14:paraId="7096700B" w14:textId="77777777" w:rsidR="00CB2E8F" w:rsidRDefault="00CB2E8F" w:rsidP="00CB2E8F">
      <w:pPr>
        <w:rPr>
          <w:rFonts w:eastAsiaTheme="minorEastAsia" w:hAnsi="Calibri"/>
          <w:b/>
          <w:color w:val="000000" w:themeColor="text1"/>
          <w:kern w:val="24"/>
          <w:sz w:val="16"/>
          <w:szCs w:val="16"/>
          <w:lang w:val="en-GB"/>
        </w:rPr>
      </w:pPr>
    </w:p>
    <w:p w14:paraId="73F8D267" w14:textId="77777777" w:rsidR="00CB2E8F" w:rsidRDefault="00CB2E8F" w:rsidP="00CB2E8F">
      <w:pPr>
        <w:rPr>
          <w:rFonts w:eastAsiaTheme="minorEastAsia" w:hAnsi="Calibri"/>
          <w:b/>
          <w:color w:val="000000" w:themeColor="text1"/>
          <w:kern w:val="24"/>
          <w:sz w:val="16"/>
          <w:szCs w:val="16"/>
          <w:lang w:val="en-GB"/>
        </w:rPr>
      </w:pPr>
    </w:p>
    <w:p w14:paraId="1ECCDC35" w14:textId="77777777" w:rsidR="00CB2E8F" w:rsidRDefault="00CB2E8F" w:rsidP="00CB2E8F">
      <w:pPr>
        <w:rPr>
          <w:rFonts w:eastAsiaTheme="minorEastAsia" w:hAnsi="Calibri"/>
          <w:b/>
          <w:color w:val="000000" w:themeColor="text1"/>
          <w:kern w:val="24"/>
          <w:sz w:val="16"/>
          <w:szCs w:val="16"/>
          <w:lang w:val="en-GB"/>
        </w:rPr>
      </w:pPr>
    </w:p>
    <w:p w14:paraId="2D96D137" w14:textId="77777777" w:rsidR="00CB2E8F" w:rsidRDefault="00CB2E8F" w:rsidP="00CB2E8F">
      <w:pPr>
        <w:rPr>
          <w:rFonts w:eastAsiaTheme="minorEastAsia" w:hAnsi="Calibri"/>
          <w:b/>
          <w:color w:val="000000" w:themeColor="text1"/>
          <w:kern w:val="24"/>
          <w:sz w:val="16"/>
          <w:szCs w:val="16"/>
          <w:lang w:val="en-GB"/>
        </w:rPr>
      </w:pPr>
    </w:p>
    <w:p w14:paraId="158E45E2" w14:textId="77777777" w:rsidR="00CB2E8F" w:rsidRDefault="00CB2E8F" w:rsidP="00CB2E8F">
      <w:pPr>
        <w:rPr>
          <w:rFonts w:eastAsiaTheme="minorEastAsia" w:hAnsi="Calibri"/>
          <w:b/>
          <w:color w:val="000000" w:themeColor="text1"/>
          <w:kern w:val="24"/>
          <w:sz w:val="16"/>
          <w:szCs w:val="16"/>
          <w:lang w:val="en-GB"/>
        </w:rPr>
      </w:pPr>
    </w:p>
    <w:p w14:paraId="30DF13DE" w14:textId="77777777" w:rsidR="00CB2E8F" w:rsidRDefault="00CB2E8F" w:rsidP="00CB2E8F">
      <w:pPr>
        <w:rPr>
          <w:rFonts w:eastAsiaTheme="minorEastAsia" w:hAnsi="Calibri"/>
          <w:b/>
          <w:color w:val="000000" w:themeColor="text1"/>
          <w:kern w:val="24"/>
          <w:sz w:val="16"/>
          <w:szCs w:val="16"/>
          <w:lang w:val="en-GB"/>
        </w:rPr>
      </w:pPr>
    </w:p>
    <w:p w14:paraId="5F9AD993" w14:textId="77777777" w:rsidR="00CB2E8F" w:rsidRDefault="00CB2E8F" w:rsidP="00CB2E8F">
      <w:pPr>
        <w:rPr>
          <w:rFonts w:eastAsiaTheme="minorEastAsia" w:hAnsi="Calibri"/>
          <w:b/>
          <w:color w:val="000000" w:themeColor="text1"/>
          <w:kern w:val="24"/>
          <w:sz w:val="16"/>
          <w:szCs w:val="16"/>
          <w:lang w:val="en-GB"/>
        </w:rPr>
      </w:pPr>
    </w:p>
    <w:p w14:paraId="7B1575FF" w14:textId="77777777" w:rsidR="00CB2E8F" w:rsidRDefault="00CB2E8F" w:rsidP="00CB2E8F">
      <w:pPr>
        <w:rPr>
          <w:rFonts w:eastAsiaTheme="minorEastAsia" w:hAnsi="Calibri"/>
          <w:b/>
          <w:color w:val="000000" w:themeColor="text1"/>
          <w:kern w:val="24"/>
          <w:sz w:val="16"/>
          <w:szCs w:val="16"/>
          <w:lang w:val="en-GB"/>
        </w:rPr>
      </w:pPr>
    </w:p>
    <w:p w14:paraId="5346C744" w14:textId="77777777" w:rsidR="00CB2E8F" w:rsidRDefault="00CB2E8F" w:rsidP="00CB2E8F">
      <w:pPr>
        <w:rPr>
          <w:rFonts w:eastAsiaTheme="minorEastAsia" w:hAnsi="Calibri"/>
          <w:b/>
          <w:color w:val="000000" w:themeColor="text1"/>
          <w:kern w:val="24"/>
          <w:sz w:val="16"/>
          <w:szCs w:val="16"/>
          <w:lang w:val="en-GB"/>
        </w:rPr>
      </w:pPr>
    </w:p>
    <w:p w14:paraId="7BFB55A8" w14:textId="77777777" w:rsidR="00CB2E8F" w:rsidRDefault="00CB2E8F" w:rsidP="00CB2E8F">
      <w:pPr>
        <w:rPr>
          <w:rFonts w:eastAsiaTheme="minorEastAsia" w:hAnsi="Calibri"/>
          <w:b/>
          <w:color w:val="000000" w:themeColor="text1"/>
          <w:kern w:val="24"/>
          <w:sz w:val="16"/>
          <w:szCs w:val="16"/>
          <w:lang w:val="en-GB"/>
        </w:rPr>
      </w:pPr>
    </w:p>
    <w:p w14:paraId="3190E820" w14:textId="77777777" w:rsidR="00CB2E8F" w:rsidRDefault="00CB2E8F" w:rsidP="00CB2E8F">
      <w:pPr>
        <w:rPr>
          <w:rFonts w:eastAsiaTheme="minorEastAsia" w:hAnsi="Calibri"/>
          <w:b/>
          <w:color w:val="000000" w:themeColor="text1"/>
          <w:kern w:val="24"/>
          <w:sz w:val="16"/>
          <w:szCs w:val="16"/>
          <w:lang w:val="en-GB"/>
        </w:rPr>
      </w:pPr>
    </w:p>
    <w:p w14:paraId="1A32E4C1" w14:textId="77777777" w:rsidR="00CB2E8F" w:rsidRDefault="00CB2E8F" w:rsidP="00CB2E8F">
      <w:pPr>
        <w:rPr>
          <w:rFonts w:eastAsiaTheme="minorEastAsia" w:hAnsi="Calibri"/>
          <w:b/>
          <w:color w:val="000000" w:themeColor="text1"/>
          <w:kern w:val="24"/>
          <w:sz w:val="16"/>
          <w:szCs w:val="16"/>
          <w:lang w:val="en-GB"/>
        </w:rPr>
      </w:pPr>
    </w:p>
    <w:p w14:paraId="046C9593" w14:textId="77777777" w:rsidR="00CB2E8F" w:rsidRDefault="00CB2E8F" w:rsidP="00CB2E8F">
      <w:pPr>
        <w:rPr>
          <w:rFonts w:eastAsiaTheme="minorEastAsia" w:hAnsi="Calibri"/>
          <w:b/>
          <w:color w:val="000000" w:themeColor="text1"/>
          <w:kern w:val="24"/>
          <w:sz w:val="16"/>
          <w:szCs w:val="16"/>
          <w:lang w:val="en-GB"/>
        </w:rPr>
      </w:pPr>
    </w:p>
    <w:p w14:paraId="007FC445" w14:textId="77777777" w:rsidR="00CB2E8F" w:rsidRDefault="00CB2E8F" w:rsidP="00CB2E8F">
      <w:pPr>
        <w:rPr>
          <w:rFonts w:eastAsiaTheme="minorEastAsia" w:hAnsi="Calibri"/>
          <w:b/>
          <w:color w:val="000000" w:themeColor="text1"/>
          <w:kern w:val="24"/>
          <w:sz w:val="16"/>
          <w:szCs w:val="16"/>
          <w:lang w:val="en-GB"/>
        </w:rPr>
      </w:pPr>
    </w:p>
    <w:p w14:paraId="1515E47B" w14:textId="77777777" w:rsidR="00CB2E8F" w:rsidRDefault="00CB2E8F" w:rsidP="00CB2E8F">
      <w:pPr>
        <w:rPr>
          <w:rFonts w:eastAsiaTheme="minorEastAsia" w:hAnsi="Calibri"/>
          <w:b/>
          <w:color w:val="000000" w:themeColor="text1"/>
          <w:kern w:val="24"/>
          <w:sz w:val="16"/>
          <w:szCs w:val="16"/>
          <w:lang w:val="en-GB"/>
        </w:rPr>
      </w:pPr>
    </w:p>
    <w:p w14:paraId="22DC2382" w14:textId="77777777" w:rsidR="00CB2E8F" w:rsidRDefault="00CB2E8F" w:rsidP="00CB2E8F">
      <w:pPr>
        <w:rPr>
          <w:rFonts w:eastAsiaTheme="minorEastAsia" w:hAnsi="Calibri"/>
          <w:b/>
          <w:color w:val="000000" w:themeColor="text1"/>
          <w:kern w:val="24"/>
          <w:sz w:val="16"/>
          <w:szCs w:val="16"/>
          <w:lang w:val="en-GB"/>
        </w:rPr>
      </w:pPr>
    </w:p>
    <w:p w14:paraId="0A22F963" w14:textId="77777777" w:rsidR="00CB2E8F" w:rsidRDefault="00CB2E8F" w:rsidP="00CB2E8F">
      <w:pPr>
        <w:rPr>
          <w:rFonts w:eastAsiaTheme="minorEastAsia" w:hAnsi="Calibri"/>
          <w:b/>
          <w:color w:val="000000" w:themeColor="text1"/>
          <w:kern w:val="24"/>
          <w:sz w:val="16"/>
          <w:szCs w:val="16"/>
          <w:lang w:val="en-GB"/>
        </w:rPr>
      </w:pPr>
    </w:p>
    <w:p w14:paraId="2B3176E7" w14:textId="77777777" w:rsidR="00CB2E8F" w:rsidRDefault="00CB2E8F" w:rsidP="00CB2E8F">
      <w:pPr>
        <w:rPr>
          <w:rFonts w:eastAsiaTheme="minorEastAsia" w:hAnsi="Calibri"/>
          <w:b/>
          <w:color w:val="000000" w:themeColor="text1"/>
          <w:kern w:val="24"/>
          <w:sz w:val="16"/>
          <w:szCs w:val="16"/>
          <w:lang w:val="en-GB"/>
        </w:rPr>
      </w:pPr>
    </w:p>
    <w:p w14:paraId="5B0FFCC6" w14:textId="77777777" w:rsidR="00CB2E8F" w:rsidRDefault="00CB2E8F" w:rsidP="00CB2E8F">
      <w:pPr>
        <w:rPr>
          <w:rFonts w:eastAsiaTheme="minorEastAsia" w:hAnsi="Calibri"/>
          <w:b/>
          <w:color w:val="000000" w:themeColor="text1"/>
          <w:kern w:val="24"/>
          <w:sz w:val="16"/>
          <w:szCs w:val="16"/>
          <w:lang w:val="en-GB"/>
        </w:rPr>
      </w:pPr>
    </w:p>
    <w:p w14:paraId="449D689F" w14:textId="77777777" w:rsidR="00CB2E8F" w:rsidRDefault="00CB2E8F" w:rsidP="00CB2E8F">
      <w:pPr>
        <w:rPr>
          <w:rFonts w:eastAsiaTheme="minorEastAsia" w:hAnsi="Calibri"/>
          <w:b/>
          <w:color w:val="000000" w:themeColor="text1"/>
          <w:kern w:val="24"/>
          <w:sz w:val="16"/>
          <w:szCs w:val="16"/>
          <w:lang w:val="en-GB"/>
        </w:rPr>
      </w:pPr>
    </w:p>
    <w:p w14:paraId="4A209670" w14:textId="77777777" w:rsidR="00CB2E8F" w:rsidRDefault="00CB2E8F" w:rsidP="00CB2E8F">
      <w:pPr>
        <w:rPr>
          <w:rFonts w:eastAsiaTheme="minorEastAsia" w:hAnsi="Calibri"/>
          <w:b/>
          <w:color w:val="000000" w:themeColor="text1"/>
          <w:kern w:val="24"/>
          <w:sz w:val="16"/>
          <w:szCs w:val="16"/>
          <w:lang w:val="en-GB"/>
        </w:rPr>
      </w:pPr>
    </w:p>
    <w:p w14:paraId="3CE0DA55" w14:textId="77777777" w:rsidR="00CB2E8F" w:rsidRDefault="00CB2E8F" w:rsidP="00CB2E8F">
      <w:pPr>
        <w:rPr>
          <w:rFonts w:eastAsiaTheme="minorEastAsia" w:hAnsi="Calibri"/>
          <w:b/>
          <w:color w:val="000000" w:themeColor="text1"/>
          <w:kern w:val="24"/>
          <w:sz w:val="16"/>
          <w:szCs w:val="16"/>
          <w:lang w:val="en-GB"/>
        </w:rPr>
      </w:pPr>
    </w:p>
    <w:p w14:paraId="2F7EDF25" w14:textId="77777777" w:rsidR="00CB2E8F" w:rsidRDefault="00CB2E8F" w:rsidP="00CB2E8F">
      <w:pPr>
        <w:rPr>
          <w:rFonts w:eastAsiaTheme="minorEastAsia" w:hAnsi="Calibri"/>
          <w:b/>
          <w:color w:val="000000" w:themeColor="text1"/>
          <w:kern w:val="24"/>
          <w:sz w:val="16"/>
          <w:szCs w:val="16"/>
          <w:lang w:val="en-GB"/>
        </w:rPr>
      </w:pPr>
    </w:p>
    <w:p w14:paraId="5C967EAC" w14:textId="77777777" w:rsidR="00CB2E8F" w:rsidRDefault="00CB2E8F" w:rsidP="00CB2E8F">
      <w:pPr>
        <w:rPr>
          <w:rFonts w:eastAsiaTheme="minorEastAsia" w:hAnsi="Calibri"/>
          <w:b/>
          <w:color w:val="000000" w:themeColor="text1"/>
          <w:kern w:val="24"/>
          <w:sz w:val="16"/>
          <w:szCs w:val="16"/>
          <w:lang w:val="en-GB"/>
        </w:rPr>
      </w:pPr>
    </w:p>
    <w:p w14:paraId="56554557" w14:textId="2826339B" w:rsidR="00CB2E8F" w:rsidRPr="00BE7409" w:rsidRDefault="00CB2E8F" w:rsidP="00CB2E8F">
      <w:pPr>
        <w:rPr>
          <w:rFonts w:eastAsiaTheme="minorEastAsia" w:hAnsi="Calibri"/>
          <w:color w:val="000000" w:themeColor="text1"/>
          <w:kern w:val="24"/>
          <w:sz w:val="16"/>
          <w:szCs w:val="16"/>
          <w:lang w:val="en-US"/>
        </w:rPr>
      </w:pPr>
      <w:r w:rsidRPr="00BE7409">
        <w:rPr>
          <w:rFonts w:eastAsiaTheme="minorEastAsia" w:hAnsi="Calibri"/>
          <w:b/>
          <w:noProof/>
          <w:color w:val="000000" w:themeColor="text1"/>
          <w:kern w:val="24"/>
          <w:sz w:val="16"/>
          <w:szCs w:val="16"/>
          <w:lang w:eastAsia="de-DE"/>
        </w:rPr>
        <w:drawing>
          <wp:anchor distT="0" distB="0" distL="114300" distR="114300" simplePos="0" relativeHeight="251661312" behindDoc="0" locked="0" layoutInCell="1" allowOverlap="1" wp14:anchorId="2051F173" wp14:editId="02A89043">
            <wp:simplePos x="0" y="0"/>
            <wp:positionH relativeFrom="margin">
              <wp:posOffset>0</wp:posOffset>
            </wp:positionH>
            <wp:positionV relativeFrom="paragraph">
              <wp:posOffset>176057</wp:posOffset>
            </wp:positionV>
            <wp:extent cx="676910" cy="238125"/>
            <wp:effectExtent l="0" t="0" r="8890" b="9525"/>
            <wp:wrapThrough wrapText="bothSides">
              <wp:wrapPolygon edited="0">
                <wp:start x="0" y="0"/>
                <wp:lineTo x="0" y="20736"/>
                <wp:lineTo x="21276" y="20736"/>
                <wp:lineTo x="21276" y="0"/>
                <wp:lineTo x="0" y="0"/>
              </wp:wrapPolygon>
            </wp:wrapThrough>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910" cy="238125"/>
                    </a:xfrm>
                    <a:prstGeom prst="rect">
                      <a:avLst/>
                    </a:prstGeom>
                    <a:noFill/>
                    <a:ln>
                      <a:noFill/>
                    </a:ln>
                    <a:extLst/>
                  </pic:spPr>
                </pic:pic>
              </a:graphicData>
            </a:graphic>
          </wp:anchor>
        </w:drawing>
      </w:r>
      <w:r w:rsidRPr="00E83E9C">
        <w:rPr>
          <w:rFonts w:eastAsiaTheme="minorEastAsia" w:hAnsi="Calibri"/>
          <w:noProof/>
          <w:color w:val="000000" w:themeColor="text1"/>
          <w:kern w:val="24"/>
          <w:sz w:val="16"/>
          <w:szCs w:val="16"/>
          <w:lang w:eastAsia="de-DE"/>
        </w:rPr>
        <mc:AlternateContent>
          <mc:Choice Requires="wps">
            <w:drawing>
              <wp:anchor distT="45720" distB="45720" distL="114300" distR="114300" simplePos="0" relativeHeight="251662336" behindDoc="0" locked="0" layoutInCell="1" allowOverlap="0" wp14:anchorId="17B318C2" wp14:editId="4CC989B8">
                <wp:simplePos x="0" y="0"/>
                <wp:positionH relativeFrom="margin">
                  <wp:align>right</wp:align>
                </wp:positionH>
                <wp:positionV relativeFrom="page">
                  <wp:posOffset>8117043</wp:posOffset>
                </wp:positionV>
                <wp:extent cx="917575" cy="1594485"/>
                <wp:effectExtent l="0" t="0" r="0" b="571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594485"/>
                        </a:xfrm>
                        <a:prstGeom prst="rect">
                          <a:avLst/>
                        </a:prstGeom>
                        <a:solidFill>
                          <a:srgbClr val="FFFFFF"/>
                        </a:solidFill>
                        <a:ln w="9525">
                          <a:noFill/>
                          <a:miter lim="800000"/>
                          <a:headEnd/>
                          <a:tailEnd/>
                        </a:ln>
                      </wps:spPr>
                      <wps:txbx>
                        <w:txbxContent>
                          <w:p w14:paraId="122C48B2" w14:textId="77777777" w:rsidR="00CB2E8F" w:rsidRDefault="00CB2E8F" w:rsidP="00CB2E8F">
                            <w:r>
                              <w:rPr>
                                <w:noProof/>
                                <w:lang w:eastAsia="de-DE"/>
                              </w:rPr>
                              <w:drawing>
                                <wp:inline distT="0" distB="0" distL="0" distR="0" wp14:anchorId="7E504176" wp14:editId="67EC556F">
                                  <wp:extent cx="727200" cy="1486800"/>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4">
                                            <a:extLst>
                                              <a:ext uri="{28A0092B-C50C-407E-A947-70E740481C1C}">
                                                <a14:useLocalDpi xmlns:a14="http://schemas.microsoft.com/office/drawing/2010/main" val="0"/>
                                              </a:ext>
                                            </a:extLst>
                                          </a:blip>
                                          <a:stretch>
                                            <a:fillRect/>
                                          </a:stretch>
                                        </pic:blipFill>
                                        <pic:spPr>
                                          <a:xfrm>
                                            <a:off x="0" y="0"/>
                                            <a:ext cx="727200" cy="1486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318C2" id="_x0000_s1027" type="#_x0000_t202" style="position:absolute;margin-left:21.05pt;margin-top:639.15pt;width:72.25pt;height:125.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" o:allowoverlap="f" stroked="f">
                <v:textbox>
                  <w:txbxContent>
                    <w:p w14:paraId="122C48B2" w14:textId="77777777" w:rsidR="00CB2E8F" w:rsidRDefault="00CB2E8F" w:rsidP="00CB2E8F">
                      <w:r>
                        <w:rPr>
                          <w:noProof/>
                          <w:lang w:eastAsia="de-DE"/>
                        </w:rPr>
                        <w:drawing>
                          <wp:inline distT="0" distB="0" distL="0" distR="0" wp14:anchorId="7E504176" wp14:editId="67EC556F">
                            <wp:extent cx="727200" cy="1486800"/>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4">
                                      <a:extLst>
                                        <a:ext uri="{28A0092B-C50C-407E-A947-70E740481C1C}">
                                          <a14:useLocalDpi xmlns:a14="http://schemas.microsoft.com/office/drawing/2010/main" val="0"/>
                                        </a:ext>
                                      </a:extLst>
                                    </a:blip>
                                    <a:stretch>
                                      <a:fillRect/>
                                    </a:stretch>
                                  </pic:blipFill>
                                  <pic:spPr>
                                    <a:xfrm>
                                      <a:off x="0" y="0"/>
                                      <a:ext cx="727200" cy="1486800"/>
                                    </a:xfrm>
                                    <a:prstGeom prst="rect">
                                      <a:avLst/>
                                    </a:prstGeom>
                                  </pic:spPr>
                                </pic:pic>
                              </a:graphicData>
                            </a:graphic>
                          </wp:inline>
                        </w:drawing>
                      </w:r>
                    </w:p>
                  </w:txbxContent>
                </v:textbox>
                <w10:wrap type="square" anchorx="margin" anchory="page"/>
              </v:shape>
            </w:pict>
          </mc:Fallback>
        </mc:AlternateContent>
      </w:r>
      <w:r w:rsidRPr="00BE7409">
        <w:rPr>
          <w:rFonts w:eastAsiaTheme="minorEastAsia" w:hAnsi="Calibri"/>
          <w:b/>
          <w:color w:val="000000" w:themeColor="text1"/>
          <w:kern w:val="24"/>
          <w:sz w:val="16"/>
          <w:szCs w:val="16"/>
          <w:lang w:val="en-GB"/>
        </w:rPr>
        <w:t>OER – Open Educational Resource. Creative Commons License Licensed under a Creative Commons Attribution-Share Alike 4.0</w:t>
      </w:r>
      <w:r w:rsidRPr="00BE7409">
        <w:rPr>
          <w:rFonts w:eastAsiaTheme="minorEastAsia" w:hAnsi="Calibri"/>
          <w:color w:val="000000" w:themeColor="text1"/>
          <w:kern w:val="24"/>
          <w:sz w:val="16"/>
          <w:szCs w:val="16"/>
          <w:lang w:val="en-GB"/>
        </w:rPr>
        <w:t xml:space="preserve"> International License. You are free </w:t>
      </w:r>
      <w:proofErr w:type="gramStart"/>
      <w:r w:rsidRPr="00BE7409">
        <w:rPr>
          <w:rFonts w:eastAsiaTheme="minorEastAsia" w:hAnsi="Calibri"/>
          <w:color w:val="000000" w:themeColor="text1"/>
          <w:kern w:val="24"/>
          <w:sz w:val="16"/>
          <w:szCs w:val="16"/>
          <w:lang w:val="en-GB"/>
        </w:rPr>
        <w:t>to:</w:t>
      </w:r>
      <w:proofErr w:type="gramEnd"/>
      <w:r w:rsidRPr="00BE7409">
        <w:rPr>
          <w:rFonts w:eastAsiaTheme="minorEastAsia" w:hAnsi="Calibri"/>
          <w:color w:val="000000" w:themeColor="text1"/>
          <w:kern w:val="24"/>
          <w:sz w:val="16"/>
          <w:szCs w:val="16"/>
          <w:lang w:val="en-GB"/>
        </w:rPr>
        <w:t xml:space="preserve"> Share — copy and redistribute the material in any medium or format. Adapt — remix, transform, and build upon the material for any purpose, even commercially.  The licensor cannot revoke these freedoms as long as you follow the license terms. Under the following terms: Attribution — </w:t>
      </w:r>
      <w:proofErr w:type="gramStart"/>
      <w:r w:rsidRPr="00BE7409">
        <w:rPr>
          <w:rFonts w:eastAsiaTheme="minorEastAsia" w:hAnsi="Calibri"/>
          <w:color w:val="000000" w:themeColor="text1"/>
          <w:kern w:val="24"/>
          <w:sz w:val="16"/>
          <w:szCs w:val="16"/>
          <w:lang w:val="en-GB"/>
        </w:rPr>
        <w:t>You</w:t>
      </w:r>
      <w:proofErr w:type="gramEnd"/>
      <w:r w:rsidRPr="00BE7409">
        <w:rPr>
          <w:rFonts w:eastAsiaTheme="minorEastAsia" w:hAnsi="Calibri"/>
          <w:color w:val="000000" w:themeColor="text1"/>
          <w:kern w:val="24"/>
          <w:sz w:val="16"/>
          <w:szCs w:val="16"/>
          <w:lang w:val="en-GB"/>
        </w:rPr>
        <w:t xml:space="preserve"> must give appropriate credit, provide a link to the license, and indicate if changes were made. You may do so in any reasonable manner, but not in any way that suggests the licensor endorses you or your use.  Information </w:t>
      </w:r>
      <w:proofErr w:type="spellStart"/>
      <w:r w:rsidRPr="00BE7409">
        <w:rPr>
          <w:rFonts w:eastAsiaTheme="minorEastAsia" w:hAnsi="Calibri"/>
          <w:color w:val="000000" w:themeColor="text1"/>
          <w:kern w:val="24"/>
          <w:sz w:val="16"/>
          <w:szCs w:val="16"/>
          <w:lang w:val="en-GB"/>
        </w:rPr>
        <w:t>ShareAlike</w:t>
      </w:r>
      <w:proofErr w:type="spellEnd"/>
      <w:r w:rsidRPr="00BE7409">
        <w:rPr>
          <w:rFonts w:eastAsiaTheme="minorEastAsia" w:hAnsi="Calibri"/>
          <w:color w:val="000000" w:themeColor="text1"/>
          <w:kern w:val="24"/>
          <w:sz w:val="16"/>
          <w:szCs w:val="16"/>
          <w:lang w:val="en-GB"/>
        </w:rPr>
        <w:t xml:space="preserve"> — </w:t>
      </w:r>
      <w:proofErr w:type="gramStart"/>
      <w:r w:rsidRPr="00BE7409">
        <w:rPr>
          <w:rFonts w:eastAsiaTheme="minorEastAsia" w:hAnsi="Calibri"/>
          <w:color w:val="000000" w:themeColor="text1"/>
          <w:kern w:val="24"/>
          <w:sz w:val="16"/>
          <w:szCs w:val="16"/>
          <w:lang w:val="en-GB"/>
        </w:rPr>
        <w:t>If</w:t>
      </w:r>
      <w:proofErr w:type="gramEnd"/>
      <w:r w:rsidRPr="00BE7409">
        <w:rPr>
          <w:rFonts w:eastAsiaTheme="minorEastAsia" w:hAnsi="Calibri"/>
          <w:color w:val="000000" w:themeColor="text1"/>
          <w:kern w:val="24"/>
          <w:sz w:val="16"/>
          <w:szCs w:val="16"/>
          <w:lang w:val="en-GB"/>
        </w:rPr>
        <w:t xml:space="preserve"> you remix, transform, or build upon the material, you must distribute your contributions under the same license as the original.  No additional restrictions — </w:t>
      </w:r>
      <w:proofErr w:type="gramStart"/>
      <w:r w:rsidRPr="00BE7409">
        <w:rPr>
          <w:rFonts w:eastAsiaTheme="minorEastAsia" w:hAnsi="Calibri"/>
          <w:color w:val="000000" w:themeColor="text1"/>
          <w:kern w:val="24"/>
          <w:sz w:val="16"/>
          <w:szCs w:val="16"/>
          <w:lang w:val="en-GB"/>
        </w:rPr>
        <w:t>You</w:t>
      </w:r>
      <w:proofErr w:type="gramEnd"/>
      <w:r w:rsidRPr="00BE7409">
        <w:rPr>
          <w:rFonts w:eastAsiaTheme="minorEastAsia" w:hAnsi="Calibri"/>
          <w:color w:val="000000" w:themeColor="text1"/>
          <w:kern w:val="24"/>
          <w:sz w:val="16"/>
          <w:szCs w:val="16"/>
          <w:lang w:val="en-GB"/>
        </w:rPr>
        <w:t xml:space="preserve"> may not apply legal terms or technological measures that legally restrict others from doing anything the license permits.</w:t>
      </w:r>
      <w:r>
        <w:rPr>
          <w:rFonts w:eastAsiaTheme="minorEastAsia" w:hAnsi="Calibri"/>
          <w:color w:val="000000" w:themeColor="text1"/>
          <w:kern w:val="24"/>
          <w:sz w:val="16"/>
          <w:szCs w:val="16"/>
          <w:lang w:val="en-GB"/>
        </w:rPr>
        <w:t xml:space="preserve"> </w:t>
      </w:r>
      <w:r w:rsidRPr="00BE7409">
        <w:rPr>
          <w:rFonts w:eastAsiaTheme="minorEastAsia" w:hAnsi="Calibri"/>
          <w:color w:val="000000" w:themeColor="text1"/>
          <w:kern w:val="24"/>
          <w:sz w:val="16"/>
          <w:szCs w:val="16"/>
          <w:lang w:val="en-GB"/>
        </w:rPr>
        <w:t>Product (IO 1) of the project ‘Let Europe Know about Adult Education’ (LEK-AE) funded by Erasmus+ / strategic partnership, 2015-1-DE02-KA204-002327</w:t>
      </w:r>
      <w:r>
        <w:rPr>
          <w:rFonts w:eastAsiaTheme="minorEastAsia" w:hAnsi="Calibri"/>
          <w:color w:val="000000" w:themeColor="text1"/>
          <w:kern w:val="24"/>
          <w:sz w:val="16"/>
          <w:szCs w:val="16"/>
          <w:lang w:val="en-GB"/>
        </w:rPr>
        <w:t xml:space="preserve">. </w:t>
      </w:r>
      <w:r w:rsidRPr="00BE7409">
        <w:rPr>
          <w:sz w:val="16"/>
          <w:szCs w:val="16"/>
          <w:lang w:val="en-GB"/>
        </w:rPr>
        <w:t xml:space="preserve">This project </w:t>
      </w:r>
      <w:proofErr w:type="gramStart"/>
      <w:r w:rsidRPr="00BE7409">
        <w:rPr>
          <w:sz w:val="16"/>
          <w:szCs w:val="16"/>
          <w:lang w:val="en-GB"/>
        </w:rPr>
        <w:t>has been funded</w:t>
      </w:r>
      <w:proofErr w:type="gramEnd"/>
      <w:r w:rsidRPr="00BE7409">
        <w:rPr>
          <w:sz w:val="16"/>
          <w:szCs w:val="16"/>
          <w:lang w:val="en-GB"/>
        </w:rPr>
        <w:t xml:space="preserve"> with support from the European.</w:t>
      </w:r>
      <w:r>
        <w:rPr>
          <w:sz w:val="16"/>
          <w:szCs w:val="16"/>
          <w:lang w:val="en-GB"/>
        </w:rPr>
        <w:br/>
      </w:r>
      <w:proofErr w:type="gramStart"/>
      <w:r w:rsidRPr="00BE7409">
        <w:rPr>
          <w:rFonts w:eastAsiaTheme="minorEastAsia" w:hAnsi="Calibri"/>
          <w:b/>
          <w:color w:val="000000" w:themeColor="text1"/>
          <w:kern w:val="24"/>
          <w:sz w:val="16"/>
          <w:szCs w:val="16"/>
          <w:lang w:val="en-GB"/>
        </w:rPr>
        <w:t>Responsible:</w:t>
      </w:r>
      <w:r w:rsidRPr="00BE7409">
        <w:rPr>
          <w:rFonts w:eastAsiaTheme="minorEastAsia" w:hAnsi="Calibri"/>
          <w:color w:val="000000" w:themeColor="text1"/>
          <w:kern w:val="24"/>
          <w:sz w:val="16"/>
          <w:szCs w:val="16"/>
          <w:lang w:val="en-GB"/>
        </w:rPr>
        <w:t xml:space="preserve"> </w:t>
      </w:r>
      <w:proofErr w:type="spellStart"/>
      <w:r w:rsidRPr="00BE7409">
        <w:rPr>
          <w:rFonts w:eastAsiaTheme="minorEastAsia" w:hAnsi="Calibri"/>
          <w:color w:val="000000" w:themeColor="text1"/>
          <w:kern w:val="24"/>
          <w:sz w:val="16"/>
          <w:szCs w:val="16"/>
          <w:lang w:val="en-GB"/>
        </w:rPr>
        <w:t>Katholische</w:t>
      </w:r>
      <w:proofErr w:type="spellEnd"/>
      <w:r w:rsidRPr="00BE7409">
        <w:rPr>
          <w:rFonts w:eastAsiaTheme="minorEastAsia" w:hAnsi="Calibri"/>
          <w:color w:val="000000" w:themeColor="text1"/>
          <w:kern w:val="24"/>
          <w:sz w:val="16"/>
          <w:szCs w:val="16"/>
          <w:lang w:val="en-GB"/>
        </w:rPr>
        <w:t xml:space="preserve"> </w:t>
      </w:r>
      <w:proofErr w:type="spellStart"/>
      <w:r w:rsidRPr="00BE7409">
        <w:rPr>
          <w:rFonts w:eastAsiaTheme="minorEastAsia" w:hAnsi="Calibri"/>
          <w:color w:val="000000" w:themeColor="text1"/>
          <w:kern w:val="24"/>
          <w:sz w:val="16"/>
          <w:szCs w:val="16"/>
          <w:lang w:val="en-GB"/>
        </w:rPr>
        <w:t>Erwachsenenbildung</w:t>
      </w:r>
      <w:proofErr w:type="spellEnd"/>
      <w:r w:rsidRPr="00BE7409">
        <w:rPr>
          <w:rFonts w:eastAsiaTheme="minorEastAsia" w:hAnsi="Calibri"/>
          <w:color w:val="000000" w:themeColor="text1"/>
          <w:kern w:val="24"/>
          <w:sz w:val="16"/>
          <w:szCs w:val="16"/>
          <w:lang w:val="en-GB"/>
        </w:rPr>
        <w:t xml:space="preserve"> Deutschland </w:t>
      </w:r>
      <w:proofErr w:type="spellStart"/>
      <w:r w:rsidRPr="00BE7409">
        <w:rPr>
          <w:rFonts w:eastAsiaTheme="minorEastAsia" w:hAnsi="Calibri"/>
          <w:color w:val="000000" w:themeColor="text1"/>
          <w:kern w:val="24"/>
          <w:sz w:val="16"/>
          <w:szCs w:val="16"/>
          <w:lang w:val="en-GB"/>
        </w:rPr>
        <w:t>e.V</w:t>
      </w:r>
      <w:proofErr w:type="spellEnd"/>
      <w:r w:rsidRPr="00BE7409">
        <w:rPr>
          <w:rFonts w:eastAsiaTheme="minorEastAsia" w:hAnsi="Calibri"/>
          <w:color w:val="000000" w:themeColor="text1"/>
          <w:kern w:val="24"/>
          <w:sz w:val="16"/>
          <w:szCs w:val="16"/>
          <w:lang w:val="en-GB"/>
        </w:rPr>
        <w:t xml:space="preserve">., </w:t>
      </w:r>
      <w:proofErr w:type="spellStart"/>
      <w:r w:rsidRPr="00BE7409">
        <w:rPr>
          <w:rFonts w:eastAsiaTheme="minorEastAsia" w:hAnsi="Calibri"/>
          <w:color w:val="000000" w:themeColor="text1"/>
          <w:kern w:val="24"/>
          <w:sz w:val="16"/>
          <w:szCs w:val="16"/>
          <w:lang w:val="en-GB"/>
        </w:rPr>
        <w:t>Katholische</w:t>
      </w:r>
      <w:proofErr w:type="spellEnd"/>
      <w:r w:rsidRPr="00BE7409">
        <w:rPr>
          <w:rFonts w:eastAsiaTheme="minorEastAsia" w:hAnsi="Calibri"/>
          <w:color w:val="000000" w:themeColor="text1"/>
          <w:kern w:val="24"/>
          <w:sz w:val="16"/>
          <w:szCs w:val="16"/>
          <w:lang w:val="en-GB"/>
        </w:rPr>
        <w:t xml:space="preserve"> </w:t>
      </w:r>
      <w:proofErr w:type="spellStart"/>
      <w:r w:rsidRPr="00BE7409">
        <w:rPr>
          <w:rFonts w:eastAsiaTheme="minorEastAsia" w:hAnsi="Calibri"/>
          <w:color w:val="000000" w:themeColor="text1"/>
          <w:kern w:val="24"/>
          <w:sz w:val="16"/>
          <w:szCs w:val="16"/>
          <w:lang w:val="en-GB"/>
        </w:rPr>
        <w:t>Erwachsenenbildung</w:t>
      </w:r>
      <w:proofErr w:type="spellEnd"/>
      <w:r w:rsidRPr="00BE7409">
        <w:rPr>
          <w:rFonts w:eastAsiaTheme="minorEastAsia" w:hAnsi="Calibri"/>
          <w:color w:val="000000" w:themeColor="text1"/>
          <w:kern w:val="24"/>
          <w:sz w:val="16"/>
          <w:szCs w:val="16"/>
          <w:lang w:val="en-GB"/>
        </w:rPr>
        <w:t xml:space="preserve"> Deutschland –</w:t>
      </w:r>
      <w:proofErr w:type="spellStart"/>
      <w:r w:rsidRPr="00BE7409">
        <w:rPr>
          <w:rFonts w:eastAsiaTheme="minorEastAsia" w:hAnsi="Calibri"/>
          <w:color w:val="000000" w:themeColor="text1"/>
          <w:kern w:val="24"/>
          <w:sz w:val="16"/>
          <w:szCs w:val="16"/>
          <w:lang w:val="en-GB"/>
        </w:rPr>
        <w:t>Bundesarbeitsgemeinschaft</w:t>
      </w:r>
      <w:proofErr w:type="spellEnd"/>
      <w:r w:rsidRPr="00BE7409">
        <w:rPr>
          <w:rFonts w:eastAsiaTheme="minorEastAsia" w:hAnsi="Calibri"/>
          <w:color w:val="000000" w:themeColor="text1"/>
          <w:kern w:val="24"/>
          <w:sz w:val="16"/>
          <w:szCs w:val="16"/>
          <w:lang w:val="en-GB"/>
        </w:rPr>
        <w:t xml:space="preserve"> </w:t>
      </w:r>
      <w:proofErr w:type="spellStart"/>
      <w:r w:rsidRPr="00BE7409">
        <w:rPr>
          <w:rFonts w:eastAsiaTheme="minorEastAsia" w:hAnsi="Calibri"/>
          <w:color w:val="000000" w:themeColor="text1"/>
          <w:kern w:val="24"/>
          <w:sz w:val="16"/>
          <w:szCs w:val="16"/>
          <w:lang w:val="en-GB"/>
        </w:rPr>
        <w:t>e.V</w:t>
      </w:r>
      <w:proofErr w:type="spellEnd"/>
      <w:r w:rsidRPr="00BE7409">
        <w:rPr>
          <w:rFonts w:eastAsiaTheme="minorEastAsia" w:hAnsi="Calibri"/>
          <w:color w:val="000000" w:themeColor="text1"/>
          <w:kern w:val="24"/>
          <w:sz w:val="16"/>
          <w:szCs w:val="16"/>
          <w:lang w:val="en-GB"/>
        </w:rPr>
        <w:t xml:space="preserve">.,  </w:t>
      </w:r>
      <w:proofErr w:type="spellStart"/>
      <w:r w:rsidRPr="00BE7409">
        <w:rPr>
          <w:rFonts w:eastAsiaTheme="minorEastAsia" w:hAnsi="Calibri"/>
          <w:color w:val="000000" w:themeColor="text1"/>
          <w:kern w:val="24"/>
          <w:sz w:val="16"/>
          <w:szCs w:val="16"/>
          <w:lang w:val="en-GB"/>
        </w:rPr>
        <w:t>Rheinweg</w:t>
      </w:r>
      <w:proofErr w:type="spellEnd"/>
      <w:r w:rsidRPr="00BE7409">
        <w:rPr>
          <w:rFonts w:eastAsiaTheme="minorEastAsia" w:hAnsi="Calibri"/>
          <w:color w:val="000000" w:themeColor="text1"/>
          <w:kern w:val="24"/>
          <w:sz w:val="16"/>
          <w:szCs w:val="16"/>
          <w:lang w:val="en-GB"/>
        </w:rPr>
        <w:t xml:space="preserve"> 34,  53113 Bonn</w:t>
      </w:r>
      <w:r w:rsidRPr="00BE7409">
        <w:rPr>
          <w:rFonts w:eastAsiaTheme="minorEastAsia" w:hAnsi="Calibri"/>
          <w:color w:val="000000" w:themeColor="text1"/>
          <w:kern w:val="24"/>
          <w:sz w:val="16"/>
          <w:szCs w:val="16"/>
          <w:lang w:val="en-GB"/>
        </w:rPr>
        <w:br/>
      </w:r>
      <w:r w:rsidRPr="00BE7409">
        <w:rPr>
          <w:rFonts w:eastAsiaTheme="minorEastAsia" w:hAnsi="Calibri"/>
          <w:b/>
          <w:color w:val="000000" w:themeColor="text1"/>
          <w:kern w:val="24"/>
          <w:sz w:val="16"/>
          <w:szCs w:val="16"/>
          <w:lang w:val="en-US"/>
        </w:rPr>
        <w:t>Partners:</w:t>
      </w:r>
      <w:r w:rsidRPr="00BE7409">
        <w:rPr>
          <w:rFonts w:eastAsiaTheme="minorEastAsia" w:hAnsi="Calibri"/>
          <w:color w:val="000000" w:themeColor="text1"/>
          <w:kern w:val="24"/>
          <w:sz w:val="16"/>
          <w:szCs w:val="16"/>
          <w:lang w:val="en-US"/>
        </w:rPr>
        <w:t xml:space="preserve"> Akademie Klausenhof gGmbH (Germany), Dansk </w:t>
      </w:r>
      <w:proofErr w:type="spellStart"/>
      <w:r w:rsidRPr="00BE7409">
        <w:rPr>
          <w:rFonts w:eastAsiaTheme="minorEastAsia" w:hAnsi="Calibri"/>
          <w:color w:val="000000" w:themeColor="text1"/>
          <w:kern w:val="24"/>
          <w:sz w:val="16"/>
          <w:szCs w:val="16"/>
          <w:lang w:val="en-US"/>
        </w:rPr>
        <w:t>Folkeoplysnings</w:t>
      </w:r>
      <w:proofErr w:type="spellEnd"/>
      <w:r w:rsidRPr="00BE7409">
        <w:rPr>
          <w:rFonts w:eastAsiaTheme="minorEastAsia" w:hAnsi="Calibri"/>
          <w:color w:val="000000" w:themeColor="text1"/>
          <w:kern w:val="24"/>
          <w:sz w:val="16"/>
          <w:szCs w:val="16"/>
          <w:lang w:val="en-US"/>
        </w:rPr>
        <w:t xml:space="preserve"> </w:t>
      </w:r>
      <w:proofErr w:type="spellStart"/>
      <w:r w:rsidRPr="00BE7409">
        <w:rPr>
          <w:rFonts w:eastAsiaTheme="minorEastAsia" w:hAnsi="Calibri"/>
          <w:color w:val="000000" w:themeColor="text1"/>
          <w:kern w:val="24"/>
          <w:sz w:val="16"/>
          <w:szCs w:val="16"/>
          <w:lang w:val="en-US"/>
        </w:rPr>
        <w:t>Samråd</w:t>
      </w:r>
      <w:proofErr w:type="spellEnd"/>
      <w:r w:rsidRPr="00BE7409">
        <w:rPr>
          <w:rFonts w:eastAsiaTheme="minorEastAsia" w:hAnsi="Calibri"/>
          <w:color w:val="000000" w:themeColor="text1"/>
          <w:kern w:val="24"/>
          <w:sz w:val="16"/>
          <w:szCs w:val="16"/>
          <w:lang w:val="en-US"/>
        </w:rPr>
        <w:t xml:space="preserve"> (Denmark), </w:t>
      </w:r>
      <w:proofErr w:type="spellStart"/>
      <w:r w:rsidRPr="00BE7409">
        <w:rPr>
          <w:rFonts w:eastAsiaTheme="minorEastAsia" w:hAnsi="Calibri"/>
          <w:color w:val="000000" w:themeColor="text1"/>
          <w:kern w:val="24"/>
          <w:sz w:val="16"/>
          <w:szCs w:val="16"/>
          <w:lang w:val="en-US"/>
        </w:rPr>
        <w:t>Kansanvalistusseura</w:t>
      </w:r>
      <w:proofErr w:type="spellEnd"/>
      <w:r w:rsidRPr="00BE7409">
        <w:rPr>
          <w:rFonts w:eastAsiaTheme="minorEastAsia" w:hAnsi="Calibri"/>
          <w:color w:val="000000" w:themeColor="text1"/>
          <w:kern w:val="24"/>
          <w:sz w:val="16"/>
          <w:szCs w:val="16"/>
          <w:lang w:val="en-US"/>
        </w:rPr>
        <w:t xml:space="preserve"> (Finland), Caixa de Mitos </w:t>
      </w:r>
      <w:proofErr w:type="spellStart"/>
      <w:r w:rsidRPr="00BE7409">
        <w:rPr>
          <w:rFonts w:eastAsiaTheme="minorEastAsia" w:hAnsi="Calibri"/>
          <w:color w:val="000000" w:themeColor="text1"/>
          <w:kern w:val="24"/>
          <w:sz w:val="16"/>
          <w:szCs w:val="16"/>
          <w:lang w:val="en-US"/>
        </w:rPr>
        <w:t>Lda</w:t>
      </w:r>
      <w:proofErr w:type="spellEnd"/>
      <w:r w:rsidRPr="00BE7409">
        <w:rPr>
          <w:rFonts w:eastAsiaTheme="minorEastAsia" w:hAnsi="Calibri"/>
          <w:color w:val="000000" w:themeColor="text1"/>
          <w:kern w:val="24"/>
          <w:sz w:val="16"/>
          <w:szCs w:val="16"/>
          <w:lang w:val="en-US"/>
        </w:rPr>
        <w:t xml:space="preserve"> (Portugal), </w:t>
      </w:r>
      <w:proofErr w:type="spellStart"/>
      <w:r w:rsidRPr="00BE7409">
        <w:rPr>
          <w:rFonts w:eastAsiaTheme="minorEastAsia" w:hAnsi="Calibri"/>
          <w:color w:val="000000" w:themeColor="text1"/>
          <w:kern w:val="24"/>
          <w:sz w:val="16"/>
          <w:szCs w:val="16"/>
          <w:lang w:val="en-US"/>
        </w:rPr>
        <w:t>Asociatia</w:t>
      </w:r>
      <w:proofErr w:type="spellEnd"/>
      <w:r w:rsidRPr="00BE7409">
        <w:rPr>
          <w:rFonts w:eastAsiaTheme="minorEastAsia" w:hAnsi="Calibri"/>
          <w:color w:val="000000" w:themeColor="text1"/>
          <w:kern w:val="24"/>
          <w:sz w:val="16"/>
          <w:szCs w:val="16"/>
          <w:lang w:val="en-US"/>
        </w:rPr>
        <w:t xml:space="preserve"> EUROED (Romania), European Association for the Education of Adults EAEA (Belgium), CONEDU - </w:t>
      </w:r>
      <w:proofErr w:type="spellStart"/>
      <w:r w:rsidRPr="00BE7409">
        <w:rPr>
          <w:rFonts w:eastAsiaTheme="minorEastAsia" w:hAnsi="Calibri"/>
          <w:color w:val="000000" w:themeColor="text1"/>
          <w:kern w:val="24"/>
          <w:sz w:val="16"/>
          <w:szCs w:val="16"/>
          <w:lang w:val="en-US"/>
        </w:rPr>
        <w:t>Verein</w:t>
      </w:r>
      <w:proofErr w:type="spellEnd"/>
      <w:r w:rsidRPr="00BE7409">
        <w:rPr>
          <w:rFonts w:eastAsiaTheme="minorEastAsia" w:hAnsi="Calibri"/>
          <w:color w:val="000000" w:themeColor="text1"/>
          <w:kern w:val="24"/>
          <w:sz w:val="16"/>
          <w:szCs w:val="16"/>
          <w:lang w:val="en-US"/>
        </w:rPr>
        <w:t xml:space="preserve"> </w:t>
      </w:r>
      <w:proofErr w:type="spellStart"/>
      <w:r w:rsidRPr="00BE7409">
        <w:rPr>
          <w:rFonts w:eastAsiaTheme="minorEastAsia" w:hAnsi="Calibri"/>
          <w:color w:val="000000" w:themeColor="text1"/>
          <w:kern w:val="24"/>
          <w:sz w:val="16"/>
          <w:szCs w:val="16"/>
          <w:lang w:val="en-US"/>
        </w:rPr>
        <w:t>für</w:t>
      </w:r>
      <w:proofErr w:type="spellEnd"/>
      <w:r w:rsidRPr="00BE7409">
        <w:rPr>
          <w:rFonts w:eastAsiaTheme="minorEastAsia" w:hAnsi="Calibri"/>
          <w:color w:val="000000" w:themeColor="text1"/>
          <w:kern w:val="24"/>
          <w:sz w:val="16"/>
          <w:szCs w:val="16"/>
          <w:lang w:val="en-US"/>
        </w:rPr>
        <w:t xml:space="preserve"> </w:t>
      </w:r>
      <w:proofErr w:type="spellStart"/>
      <w:r w:rsidRPr="00BE7409">
        <w:rPr>
          <w:rFonts w:eastAsiaTheme="minorEastAsia" w:hAnsi="Calibri"/>
          <w:color w:val="000000" w:themeColor="text1"/>
          <w:kern w:val="24"/>
          <w:sz w:val="16"/>
          <w:szCs w:val="16"/>
          <w:lang w:val="en-US"/>
        </w:rPr>
        <w:t>Bildungsforschung</w:t>
      </w:r>
      <w:proofErr w:type="spellEnd"/>
      <w:r w:rsidRPr="00BE7409">
        <w:rPr>
          <w:rFonts w:eastAsiaTheme="minorEastAsia" w:hAnsi="Calibri"/>
          <w:color w:val="000000" w:themeColor="text1"/>
          <w:kern w:val="24"/>
          <w:sz w:val="16"/>
          <w:szCs w:val="16"/>
          <w:lang w:val="en-US"/>
        </w:rPr>
        <w:t xml:space="preserve"> und -</w:t>
      </w:r>
      <w:proofErr w:type="spellStart"/>
      <w:r w:rsidRPr="00BE7409">
        <w:rPr>
          <w:rFonts w:eastAsiaTheme="minorEastAsia" w:hAnsi="Calibri"/>
          <w:color w:val="000000" w:themeColor="text1"/>
          <w:kern w:val="24"/>
          <w:sz w:val="16"/>
          <w:szCs w:val="16"/>
          <w:lang w:val="en-US"/>
        </w:rPr>
        <w:t>medien</w:t>
      </w:r>
      <w:proofErr w:type="spellEnd"/>
      <w:r w:rsidRPr="00BE7409">
        <w:rPr>
          <w:rFonts w:eastAsiaTheme="minorEastAsia" w:hAnsi="Calibri"/>
          <w:color w:val="000000" w:themeColor="text1"/>
          <w:kern w:val="24"/>
          <w:sz w:val="16"/>
          <w:szCs w:val="16"/>
          <w:lang w:val="en-US"/>
        </w:rPr>
        <w:t xml:space="preserve"> (Austria), Nordic Network for Adult Learning (Norway), </w:t>
      </w:r>
      <w:proofErr w:type="spellStart"/>
      <w:r w:rsidRPr="00BE7409">
        <w:rPr>
          <w:rFonts w:eastAsiaTheme="minorEastAsia" w:hAnsi="Calibri"/>
          <w:color w:val="000000" w:themeColor="text1"/>
          <w:kern w:val="24"/>
          <w:sz w:val="16"/>
          <w:szCs w:val="16"/>
          <w:lang w:val="en-US"/>
        </w:rPr>
        <w:t>Vrije</w:t>
      </w:r>
      <w:proofErr w:type="spellEnd"/>
      <w:r w:rsidRPr="00BE7409">
        <w:rPr>
          <w:rFonts w:eastAsiaTheme="minorEastAsia" w:hAnsi="Calibri"/>
          <w:color w:val="000000" w:themeColor="text1"/>
          <w:kern w:val="24"/>
          <w:sz w:val="16"/>
          <w:szCs w:val="16"/>
          <w:lang w:val="en-US"/>
        </w:rPr>
        <w:t xml:space="preserve"> </w:t>
      </w:r>
      <w:proofErr w:type="spellStart"/>
      <w:r w:rsidRPr="00BE7409">
        <w:rPr>
          <w:rFonts w:eastAsiaTheme="minorEastAsia" w:hAnsi="Calibri"/>
          <w:color w:val="000000" w:themeColor="text1"/>
          <w:kern w:val="24"/>
          <w:sz w:val="16"/>
          <w:szCs w:val="16"/>
          <w:lang w:val="en-US"/>
        </w:rPr>
        <w:t>Universiteit</w:t>
      </w:r>
      <w:proofErr w:type="spellEnd"/>
      <w:r w:rsidRPr="00BE7409">
        <w:rPr>
          <w:rFonts w:eastAsiaTheme="minorEastAsia" w:hAnsi="Calibri"/>
          <w:color w:val="000000" w:themeColor="text1"/>
          <w:kern w:val="24"/>
          <w:sz w:val="16"/>
          <w:szCs w:val="16"/>
          <w:lang w:val="en-US"/>
        </w:rPr>
        <w:t xml:space="preserve"> Brus</w:t>
      </w:r>
      <w:r>
        <w:rPr>
          <w:rFonts w:eastAsiaTheme="minorEastAsia" w:hAnsi="Calibri"/>
          <w:color w:val="000000" w:themeColor="text1"/>
          <w:kern w:val="24"/>
          <w:sz w:val="16"/>
          <w:szCs w:val="16"/>
          <w:lang w:val="en-US"/>
        </w:rPr>
        <w:t>sel (Belgium)</w:t>
      </w:r>
      <w:r>
        <w:rPr>
          <w:rFonts w:eastAsiaTheme="minorEastAsia" w:hAnsi="Calibri"/>
          <w:color w:val="000000" w:themeColor="text1"/>
          <w:kern w:val="24"/>
          <w:sz w:val="16"/>
          <w:szCs w:val="16"/>
          <w:lang w:val="en-US"/>
        </w:rPr>
        <w:br/>
      </w:r>
      <w:r w:rsidRPr="00BE7409">
        <w:rPr>
          <w:rFonts w:eastAsiaTheme="minorEastAsia" w:hAnsi="Calibri"/>
          <w:b/>
          <w:color w:val="000000" w:themeColor="text1"/>
          <w:kern w:val="24"/>
          <w:sz w:val="16"/>
          <w:szCs w:val="16"/>
          <w:lang w:val="en-US"/>
        </w:rPr>
        <w:t>Contact:</w:t>
      </w:r>
      <w:r>
        <w:rPr>
          <w:rFonts w:eastAsiaTheme="minorEastAsia" w:hAnsi="Calibri"/>
          <w:color w:val="000000" w:themeColor="text1"/>
          <w:kern w:val="24"/>
          <w:sz w:val="16"/>
          <w:szCs w:val="16"/>
          <w:lang w:val="en-US"/>
        </w:rPr>
        <w:t xml:space="preserve"> sommer@akademie-klausenhof.de</w:t>
      </w:r>
      <w:proofErr w:type="gramEnd"/>
    </w:p>
    <w:p w14:paraId="28B4378C" w14:textId="69DD606D" w:rsidR="00433784" w:rsidRDefault="0011679F" w:rsidP="006F11A4">
      <w:pPr>
        <w:pStyle w:val="berschrift2"/>
        <w:rPr>
          <w:lang w:val="en-US"/>
        </w:rPr>
      </w:pPr>
      <w:r>
        <w:rPr>
          <w:lang w:val="en-US"/>
        </w:rPr>
        <w:t xml:space="preserve">General </w:t>
      </w:r>
      <w:r w:rsidR="00433784">
        <w:rPr>
          <w:lang w:val="en-US"/>
        </w:rPr>
        <w:t>introduction on Simulation Games</w:t>
      </w:r>
    </w:p>
    <w:p w14:paraId="581B77CD" w14:textId="6C7BCC05" w:rsidR="00604DE1" w:rsidRDefault="00BB5F4E" w:rsidP="003B0CE7">
      <w:pPr>
        <w:rPr>
          <w:lang w:val="en-US"/>
        </w:rPr>
      </w:pPr>
      <w:r>
        <w:rPr>
          <w:lang w:val="en-US"/>
        </w:rPr>
        <w:t xml:space="preserve">A Simulation Game is a </w:t>
      </w:r>
      <w:proofErr w:type="gramStart"/>
      <w:r>
        <w:rPr>
          <w:lang w:val="en-US"/>
        </w:rPr>
        <w:t>method which</w:t>
      </w:r>
      <w:proofErr w:type="gramEnd"/>
      <w:r>
        <w:rPr>
          <w:lang w:val="en-US"/>
        </w:rPr>
        <w:t xml:space="preserve"> simulates and simplifies</w:t>
      </w:r>
      <w:r w:rsidR="006539E4">
        <w:rPr>
          <w:lang w:val="en-US"/>
        </w:rPr>
        <w:t xml:space="preserve"> a complex real-life situation and its processes in a role play.</w:t>
      </w:r>
      <w:r>
        <w:rPr>
          <w:lang w:val="en-US"/>
        </w:rPr>
        <w:t xml:space="preserve"> </w:t>
      </w:r>
      <w:r w:rsidR="00604DE1">
        <w:rPr>
          <w:lang w:val="en-US"/>
        </w:rPr>
        <w:t>The aim of a simulation game is to give the participants an insi</w:t>
      </w:r>
      <w:r w:rsidR="006539E4">
        <w:rPr>
          <w:lang w:val="en-US"/>
        </w:rPr>
        <w:t>ght</w:t>
      </w:r>
      <w:r w:rsidR="00604DE1">
        <w:rPr>
          <w:lang w:val="en-US"/>
        </w:rPr>
        <w:t xml:space="preserve"> into the problems and relations of a </w:t>
      </w:r>
      <w:r w:rsidR="006539E4">
        <w:rPr>
          <w:lang w:val="en-US"/>
        </w:rPr>
        <w:t xml:space="preserve">real-life </w:t>
      </w:r>
      <w:r w:rsidR="00604DE1">
        <w:rPr>
          <w:lang w:val="en-US"/>
        </w:rPr>
        <w:t>situation</w:t>
      </w:r>
      <w:r w:rsidR="003B0CE7">
        <w:rPr>
          <w:lang w:val="en-US"/>
        </w:rPr>
        <w:t>. They should be encouraged</w:t>
      </w:r>
      <w:r w:rsidR="00604DE1">
        <w:rPr>
          <w:lang w:val="en-US"/>
        </w:rPr>
        <w:t xml:space="preserve"> to take different points of view and to reflect their own</w:t>
      </w:r>
      <w:r w:rsidR="00B42129">
        <w:rPr>
          <w:lang w:val="en-US"/>
        </w:rPr>
        <w:t xml:space="preserve"> decisions and</w:t>
      </w:r>
      <w:r w:rsidR="00604DE1">
        <w:rPr>
          <w:lang w:val="en-US"/>
        </w:rPr>
        <w:t xml:space="preserve"> actions. Furthermore, simulation games </w:t>
      </w:r>
      <w:r w:rsidR="003B0CE7">
        <w:rPr>
          <w:lang w:val="en-US"/>
        </w:rPr>
        <w:t xml:space="preserve">provide a secure setting for participants to try out how to act or react in a new role and to </w:t>
      </w:r>
      <w:r w:rsidR="00B42129">
        <w:rPr>
          <w:lang w:val="en-US"/>
        </w:rPr>
        <w:t xml:space="preserve">reflect the consequences of their behavior. </w:t>
      </w:r>
      <w:r w:rsidR="003B0CE7">
        <w:rPr>
          <w:lang w:val="en-US"/>
        </w:rPr>
        <w:t>Simulations</w:t>
      </w:r>
      <w:r w:rsidR="00B42129">
        <w:rPr>
          <w:lang w:val="en-US"/>
        </w:rPr>
        <w:t xml:space="preserve"> </w:t>
      </w:r>
      <w:proofErr w:type="gramStart"/>
      <w:r w:rsidR="00B42129">
        <w:rPr>
          <w:lang w:val="en-US"/>
        </w:rPr>
        <w:t>are often used</w:t>
      </w:r>
      <w:proofErr w:type="gramEnd"/>
      <w:r w:rsidR="00B42129">
        <w:rPr>
          <w:lang w:val="en-US"/>
        </w:rPr>
        <w:t xml:space="preserve"> in business education and training and as well in political education.</w:t>
      </w:r>
    </w:p>
    <w:p w14:paraId="46277869" w14:textId="65D91C2C" w:rsidR="00433784" w:rsidRDefault="00433784" w:rsidP="007C22DA">
      <w:pPr>
        <w:pStyle w:val="berschrift3"/>
        <w:rPr>
          <w:lang w:val="en-US"/>
        </w:rPr>
      </w:pPr>
      <w:r>
        <w:rPr>
          <w:lang w:val="en-US"/>
        </w:rPr>
        <w:t>Objectives and possible effects of Simulation Games</w:t>
      </w:r>
    </w:p>
    <w:p w14:paraId="27C72648" w14:textId="628CFB93" w:rsidR="002A5BFE" w:rsidRPr="007A7428" w:rsidRDefault="002A5BFE" w:rsidP="002A5BFE">
      <w:pPr>
        <w:rPr>
          <w:lang w:val="en-US"/>
        </w:rPr>
      </w:pPr>
      <w:r w:rsidRPr="007A7428">
        <w:rPr>
          <w:lang w:val="en-US"/>
        </w:rPr>
        <w:t xml:space="preserve">By </w:t>
      </w:r>
      <w:r>
        <w:rPr>
          <w:lang w:val="en-US"/>
        </w:rPr>
        <w:t>playing a</w:t>
      </w:r>
      <w:r w:rsidRPr="007A7428">
        <w:rPr>
          <w:lang w:val="en-US"/>
        </w:rPr>
        <w:t xml:space="preserve"> simulation game, participants </w:t>
      </w:r>
      <w:r w:rsidR="00085334">
        <w:rPr>
          <w:lang w:val="en-US"/>
        </w:rPr>
        <w:t>learn to deal with</w:t>
      </w:r>
      <w:r w:rsidRPr="007A7428">
        <w:rPr>
          <w:lang w:val="en-US"/>
        </w:rPr>
        <w:t xml:space="preserve"> internal and external factors</w:t>
      </w:r>
      <w:r w:rsidR="00085334">
        <w:rPr>
          <w:lang w:val="en-US"/>
        </w:rPr>
        <w:t xml:space="preserve"> that</w:t>
      </w:r>
      <w:r w:rsidRPr="007A7428">
        <w:rPr>
          <w:lang w:val="en-US"/>
        </w:rPr>
        <w:t xml:space="preserve"> influence the success of a project. </w:t>
      </w:r>
      <w:r>
        <w:rPr>
          <w:lang w:val="en-US"/>
        </w:rPr>
        <w:t xml:space="preserve">They train holistic and </w:t>
      </w:r>
      <w:r w:rsidR="00085334">
        <w:rPr>
          <w:lang w:val="en-US"/>
        </w:rPr>
        <w:t>integrated</w:t>
      </w:r>
      <w:r>
        <w:rPr>
          <w:lang w:val="en-US"/>
        </w:rPr>
        <w:t xml:space="preserve"> thinking and acting. Theoretical knowledge </w:t>
      </w:r>
      <w:proofErr w:type="gramStart"/>
      <w:r>
        <w:rPr>
          <w:lang w:val="en-US"/>
        </w:rPr>
        <w:t xml:space="preserve">can be </w:t>
      </w:r>
      <w:r w:rsidR="00085334">
        <w:rPr>
          <w:lang w:val="en-US"/>
        </w:rPr>
        <w:t>expand</w:t>
      </w:r>
      <w:r>
        <w:rPr>
          <w:lang w:val="en-US"/>
        </w:rPr>
        <w:t>ed and enriched by practical application</w:t>
      </w:r>
      <w:proofErr w:type="gramEnd"/>
      <w:r>
        <w:rPr>
          <w:lang w:val="en-US"/>
        </w:rPr>
        <w:t xml:space="preserve">. Thus, simulation games offer a </w:t>
      </w:r>
      <w:proofErr w:type="gramStart"/>
      <w:r>
        <w:rPr>
          <w:lang w:val="en-US"/>
        </w:rPr>
        <w:t>high level</w:t>
      </w:r>
      <w:proofErr w:type="gramEnd"/>
      <w:r>
        <w:rPr>
          <w:lang w:val="en-US"/>
        </w:rPr>
        <w:t xml:space="preserve"> transfer of learning by experience.</w:t>
      </w:r>
      <w:r w:rsidRPr="007A7428">
        <w:rPr>
          <w:lang w:val="en-US"/>
        </w:rPr>
        <w:t> </w:t>
      </w:r>
    </w:p>
    <w:p w14:paraId="42664372" w14:textId="2591C687" w:rsidR="0045405B" w:rsidRPr="007A7428" w:rsidRDefault="00B42129" w:rsidP="00EB453D">
      <w:pPr>
        <w:rPr>
          <w:lang w:val="en-US"/>
        </w:rPr>
      </w:pPr>
      <w:r w:rsidRPr="007A7428">
        <w:rPr>
          <w:lang w:val="en-US"/>
        </w:rPr>
        <w:t xml:space="preserve">Participants </w:t>
      </w:r>
      <w:r w:rsidR="00085334">
        <w:rPr>
          <w:lang w:val="en-US"/>
        </w:rPr>
        <w:t>receive</w:t>
      </w:r>
      <w:r w:rsidRPr="007A7428">
        <w:rPr>
          <w:lang w:val="en-US"/>
        </w:rPr>
        <w:t xml:space="preserve"> a profile of their role, information on the process of the simulation game </w:t>
      </w:r>
      <w:r w:rsidRPr="007C22DA">
        <w:rPr>
          <w:lang w:val="en-US"/>
        </w:rPr>
        <w:t xml:space="preserve">and </w:t>
      </w:r>
      <w:r w:rsidR="00C11763" w:rsidRPr="007C22DA">
        <w:rPr>
          <w:lang w:val="en-US"/>
        </w:rPr>
        <w:t xml:space="preserve">information on </w:t>
      </w:r>
      <w:r w:rsidR="007A7428" w:rsidRPr="007C22DA">
        <w:rPr>
          <w:lang w:val="en-US"/>
        </w:rPr>
        <w:t>specific</w:t>
      </w:r>
      <w:r w:rsidRPr="007C22DA">
        <w:rPr>
          <w:lang w:val="en-US"/>
        </w:rPr>
        <w:t xml:space="preserve"> interests and positions concerning the situation. </w:t>
      </w:r>
      <w:r w:rsidRPr="007A7428">
        <w:rPr>
          <w:lang w:val="en-US"/>
        </w:rPr>
        <w:t xml:space="preserve">They </w:t>
      </w:r>
      <w:proofErr w:type="gramStart"/>
      <w:r w:rsidRPr="007A7428">
        <w:rPr>
          <w:lang w:val="en-US"/>
        </w:rPr>
        <w:t>are asked</w:t>
      </w:r>
      <w:proofErr w:type="gramEnd"/>
      <w:r w:rsidRPr="007A7428">
        <w:rPr>
          <w:lang w:val="en-US"/>
        </w:rPr>
        <w:t xml:space="preserve"> to represent the interests of their role and to assume responsibility for the virtu</w:t>
      </w:r>
      <w:r w:rsidR="007A7428">
        <w:rPr>
          <w:lang w:val="en-US"/>
        </w:rPr>
        <w:t>a</w:t>
      </w:r>
      <w:r w:rsidRPr="007A7428">
        <w:rPr>
          <w:lang w:val="en-US"/>
        </w:rPr>
        <w:t>l ins</w:t>
      </w:r>
      <w:r w:rsidR="007A7428">
        <w:rPr>
          <w:lang w:val="en-US"/>
        </w:rPr>
        <w:t>ti</w:t>
      </w:r>
      <w:r w:rsidRPr="007A7428">
        <w:rPr>
          <w:lang w:val="en-US"/>
        </w:rPr>
        <w:t xml:space="preserve">tution, network or project during the game. This means that they need to </w:t>
      </w:r>
      <w:r w:rsidR="0080461C" w:rsidRPr="007A7428">
        <w:rPr>
          <w:lang w:val="en-US"/>
        </w:rPr>
        <w:t>make decisions, take leadership positions</w:t>
      </w:r>
      <w:r w:rsidR="007A7428">
        <w:rPr>
          <w:lang w:val="en-US"/>
        </w:rPr>
        <w:t>, lead teams, c</w:t>
      </w:r>
      <w:r w:rsidR="0080461C" w:rsidRPr="007A7428">
        <w:rPr>
          <w:lang w:val="en-US"/>
        </w:rPr>
        <w:t xml:space="preserve">ooperate with project or network partners or compete with other institutions. Thus, the participants determine the results </w:t>
      </w:r>
      <w:r w:rsidR="007A7428">
        <w:rPr>
          <w:lang w:val="en-US"/>
        </w:rPr>
        <w:t>of th</w:t>
      </w:r>
      <w:r w:rsidR="0080461C" w:rsidRPr="007A7428">
        <w:rPr>
          <w:lang w:val="en-US"/>
        </w:rPr>
        <w:t xml:space="preserve">e simulation game </w:t>
      </w:r>
      <w:r w:rsidR="007A7428" w:rsidRPr="007A7428">
        <w:rPr>
          <w:lang w:val="en-US"/>
        </w:rPr>
        <w:t>themselves</w:t>
      </w:r>
      <w:r w:rsidR="0080461C" w:rsidRPr="007A7428">
        <w:rPr>
          <w:lang w:val="en-US"/>
        </w:rPr>
        <w:t>. Simulation games are open</w:t>
      </w:r>
      <w:r w:rsidR="007A7428" w:rsidRPr="007A7428">
        <w:rPr>
          <w:lang w:val="en-US"/>
        </w:rPr>
        <w:t>, creative and self-regulated processes of learning.</w:t>
      </w:r>
    </w:p>
    <w:p w14:paraId="537377A2" w14:textId="10DA5A22" w:rsidR="003608CD" w:rsidRPr="007A7428" w:rsidRDefault="003608CD" w:rsidP="00EB453D">
      <w:pPr>
        <w:rPr>
          <w:lang w:val="en-US"/>
        </w:rPr>
      </w:pPr>
      <w:r w:rsidRPr="007A7428">
        <w:rPr>
          <w:lang w:val="en-US"/>
        </w:rPr>
        <w:t>According to Ute Warm (1981)</w:t>
      </w:r>
      <w:r w:rsidRPr="007A7428">
        <w:rPr>
          <w:rStyle w:val="Funotenzeichen"/>
          <w:lang w:val="en-US"/>
        </w:rPr>
        <w:footnoteReference w:id="1"/>
      </w:r>
      <w:r w:rsidRPr="007A7428">
        <w:rPr>
          <w:lang w:val="en-US"/>
        </w:rPr>
        <w:t xml:space="preserve">, role games and simulation games can </w:t>
      </w:r>
      <w:r w:rsidR="00085334">
        <w:rPr>
          <w:lang w:val="en-US"/>
        </w:rPr>
        <w:t>particularly a</w:t>
      </w:r>
      <w:r w:rsidRPr="007A7428">
        <w:rPr>
          <w:lang w:val="en-US"/>
        </w:rPr>
        <w:t xml:space="preserve">ffect the following points: </w:t>
      </w:r>
    </w:p>
    <w:p w14:paraId="700B4A07" w14:textId="508596E8" w:rsidR="003608CD" w:rsidRPr="003608CD" w:rsidRDefault="003608CD" w:rsidP="00032D0E">
      <w:pPr>
        <w:numPr>
          <w:ilvl w:val="0"/>
          <w:numId w:val="19"/>
        </w:numPr>
        <w:spacing w:before="100" w:beforeAutospacing="1" w:after="100" w:afterAutospacing="1" w:line="312" w:lineRule="auto"/>
        <w:ind w:left="714" w:hanging="357"/>
        <w:rPr>
          <w:lang w:val="en-US"/>
        </w:rPr>
      </w:pPr>
      <w:r w:rsidRPr="007A7428">
        <w:rPr>
          <w:lang w:val="en-US"/>
        </w:rPr>
        <w:t xml:space="preserve">By free improvising during the simulation game, flexibility and creativity </w:t>
      </w:r>
      <w:proofErr w:type="gramStart"/>
      <w:r w:rsidRPr="007A7428">
        <w:rPr>
          <w:lang w:val="en-US"/>
        </w:rPr>
        <w:t>are p</w:t>
      </w:r>
      <w:r w:rsidR="00B7539C" w:rsidRPr="007A7428">
        <w:rPr>
          <w:lang w:val="en-US"/>
        </w:rPr>
        <w:t>romoted</w:t>
      </w:r>
      <w:proofErr w:type="gramEnd"/>
      <w:r w:rsidRPr="007A7428">
        <w:rPr>
          <w:lang w:val="en-US"/>
        </w:rPr>
        <w:t>.</w:t>
      </w:r>
    </w:p>
    <w:p w14:paraId="7C23DE2F" w14:textId="0A549789" w:rsidR="003608CD" w:rsidRPr="003608CD" w:rsidRDefault="00B7539C" w:rsidP="00032D0E">
      <w:pPr>
        <w:numPr>
          <w:ilvl w:val="0"/>
          <w:numId w:val="19"/>
        </w:numPr>
        <w:spacing w:before="100" w:beforeAutospacing="1" w:after="100" w:afterAutospacing="1" w:line="312" w:lineRule="auto"/>
        <w:ind w:left="714" w:hanging="357"/>
        <w:rPr>
          <w:lang w:val="en-US"/>
        </w:rPr>
      </w:pPr>
      <w:r w:rsidRPr="007A7428">
        <w:rPr>
          <w:lang w:val="en-US"/>
        </w:rPr>
        <w:t xml:space="preserve">Already existing </w:t>
      </w:r>
      <w:r w:rsidR="00205437" w:rsidRPr="007A7428">
        <w:rPr>
          <w:lang w:val="en-US"/>
        </w:rPr>
        <w:t>knowledge</w:t>
      </w:r>
      <w:r w:rsidRPr="007A7428">
        <w:rPr>
          <w:lang w:val="en-US"/>
        </w:rPr>
        <w:t xml:space="preserve"> comes to</w:t>
      </w:r>
      <w:r w:rsidR="00205437">
        <w:rPr>
          <w:lang w:val="en-US"/>
        </w:rPr>
        <w:t xml:space="preserve"> </w:t>
      </w:r>
      <w:r w:rsidRPr="007A7428">
        <w:rPr>
          <w:lang w:val="en-US"/>
        </w:rPr>
        <w:t xml:space="preserve">the surface or </w:t>
      </w:r>
      <w:proofErr w:type="gramStart"/>
      <w:r w:rsidRPr="007A7428">
        <w:rPr>
          <w:lang w:val="en-US"/>
        </w:rPr>
        <w:t>can be increased</w:t>
      </w:r>
      <w:proofErr w:type="gramEnd"/>
      <w:r w:rsidRPr="007A7428">
        <w:rPr>
          <w:lang w:val="en-US"/>
        </w:rPr>
        <w:t>.</w:t>
      </w:r>
    </w:p>
    <w:p w14:paraId="265C4760" w14:textId="77777777" w:rsidR="00B7539C" w:rsidRPr="007A7428" w:rsidRDefault="00B7539C" w:rsidP="00032D0E">
      <w:pPr>
        <w:numPr>
          <w:ilvl w:val="0"/>
          <w:numId w:val="19"/>
        </w:numPr>
        <w:spacing w:before="100" w:beforeAutospacing="1" w:after="100" w:afterAutospacing="1" w:line="312" w:lineRule="auto"/>
        <w:ind w:left="714" w:hanging="357"/>
        <w:rPr>
          <w:lang w:val="en-US"/>
        </w:rPr>
      </w:pPr>
      <w:r w:rsidRPr="007A7428">
        <w:rPr>
          <w:lang w:val="en-US"/>
        </w:rPr>
        <w:t xml:space="preserve">Problem solving abilities </w:t>
      </w:r>
      <w:proofErr w:type="gramStart"/>
      <w:r w:rsidRPr="007A7428">
        <w:rPr>
          <w:lang w:val="en-US"/>
        </w:rPr>
        <w:t>can be increased</w:t>
      </w:r>
      <w:proofErr w:type="gramEnd"/>
      <w:r w:rsidRPr="007A7428">
        <w:rPr>
          <w:lang w:val="en-US"/>
        </w:rPr>
        <w:t xml:space="preserve">. </w:t>
      </w:r>
    </w:p>
    <w:p w14:paraId="7E0B59D1" w14:textId="5D29D0C4" w:rsidR="003608CD" w:rsidRPr="003608CD" w:rsidRDefault="00B7539C" w:rsidP="00032D0E">
      <w:pPr>
        <w:numPr>
          <w:ilvl w:val="0"/>
          <w:numId w:val="19"/>
        </w:numPr>
        <w:spacing w:before="100" w:beforeAutospacing="1" w:after="100" w:afterAutospacing="1" w:line="312" w:lineRule="auto"/>
        <w:ind w:left="714" w:hanging="357"/>
        <w:rPr>
          <w:lang w:val="en-US"/>
        </w:rPr>
      </w:pPr>
      <w:r w:rsidRPr="007A7428">
        <w:rPr>
          <w:lang w:val="en-US"/>
        </w:rPr>
        <w:lastRenderedPageBreak/>
        <w:t xml:space="preserve">Language abilities </w:t>
      </w:r>
      <w:proofErr w:type="gramStart"/>
      <w:r w:rsidRPr="007A7428">
        <w:rPr>
          <w:lang w:val="en-US"/>
        </w:rPr>
        <w:t>can be increased</w:t>
      </w:r>
      <w:proofErr w:type="gramEnd"/>
      <w:r w:rsidRPr="007A7428">
        <w:rPr>
          <w:lang w:val="en-US"/>
        </w:rPr>
        <w:t>.</w:t>
      </w:r>
    </w:p>
    <w:p w14:paraId="1481942D" w14:textId="72C2E668" w:rsidR="003608CD" w:rsidRPr="003608CD" w:rsidRDefault="00B7539C" w:rsidP="00032D0E">
      <w:pPr>
        <w:numPr>
          <w:ilvl w:val="0"/>
          <w:numId w:val="19"/>
        </w:numPr>
        <w:spacing w:before="100" w:beforeAutospacing="1" w:after="100" w:afterAutospacing="1" w:line="312" w:lineRule="auto"/>
        <w:ind w:left="714" w:hanging="357"/>
        <w:rPr>
          <w:lang w:val="en-US"/>
        </w:rPr>
      </w:pPr>
      <w:r w:rsidRPr="007A7428">
        <w:rPr>
          <w:lang w:val="en-US"/>
        </w:rPr>
        <w:t xml:space="preserve">The motivation and the interest </w:t>
      </w:r>
      <w:r w:rsidR="0000236B">
        <w:rPr>
          <w:lang w:val="en-US"/>
        </w:rPr>
        <w:t>i</w:t>
      </w:r>
      <w:r w:rsidRPr="007A7428">
        <w:rPr>
          <w:lang w:val="en-US"/>
        </w:rPr>
        <w:t xml:space="preserve">n the topic of the simulation game </w:t>
      </w:r>
      <w:proofErr w:type="gramStart"/>
      <w:r w:rsidRPr="007A7428">
        <w:rPr>
          <w:lang w:val="en-US"/>
        </w:rPr>
        <w:t>can be increased</w:t>
      </w:r>
      <w:proofErr w:type="gramEnd"/>
      <w:r w:rsidRPr="007A7428">
        <w:rPr>
          <w:lang w:val="en-US"/>
        </w:rPr>
        <w:t>.</w:t>
      </w:r>
    </w:p>
    <w:p w14:paraId="4A1E2F87" w14:textId="3AB68EE5" w:rsidR="003608CD" w:rsidRPr="003608CD" w:rsidRDefault="00B7539C" w:rsidP="00032D0E">
      <w:pPr>
        <w:numPr>
          <w:ilvl w:val="0"/>
          <w:numId w:val="19"/>
        </w:numPr>
        <w:spacing w:before="100" w:beforeAutospacing="1" w:after="100" w:afterAutospacing="1" w:line="312" w:lineRule="auto"/>
        <w:ind w:left="714" w:hanging="357"/>
        <w:rPr>
          <w:lang w:val="en-US"/>
        </w:rPr>
      </w:pPr>
      <w:r w:rsidRPr="007A7428">
        <w:rPr>
          <w:lang w:val="en-US"/>
        </w:rPr>
        <w:t xml:space="preserve">Opinions can change </w:t>
      </w:r>
      <w:r w:rsidR="0000236B">
        <w:rPr>
          <w:lang w:val="en-US"/>
        </w:rPr>
        <w:t>during the course of</w:t>
      </w:r>
      <w:r w:rsidRPr="007A7428">
        <w:rPr>
          <w:lang w:val="en-US"/>
        </w:rPr>
        <w:t xml:space="preserve"> the simulation game.</w:t>
      </w:r>
    </w:p>
    <w:p w14:paraId="7A745B09" w14:textId="2B3F8851" w:rsidR="00B7539C" w:rsidRPr="007A7428" w:rsidRDefault="00B7539C" w:rsidP="00032D0E">
      <w:pPr>
        <w:numPr>
          <w:ilvl w:val="0"/>
          <w:numId w:val="19"/>
        </w:numPr>
        <w:spacing w:before="100" w:beforeAutospacing="1" w:after="100" w:afterAutospacing="1" w:line="312" w:lineRule="auto"/>
        <w:ind w:left="714" w:hanging="357"/>
        <w:rPr>
          <w:lang w:val="en-US"/>
        </w:rPr>
      </w:pPr>
      <w:r w:rsidRPr="007A7428">
        <w:rPr>
          <w:lang w:val="en-US"/>
        </w:rPr>
        <w:t xml:space="preserve">Attitudes can change </w:t>
      </w:r>
      <w:r w:rsidR="0000236B">
        <w:rPr>
          <w:lang w:val="en-US"/>
        </w:rPr>
        <w:t>during the course of</w:t>
      </w:r>
      <w:r w:rsidRPr="007A7428">
        <w:rPr>
          <w:lang w:val="en-US"/>
        </w:rPr>
        <w:t xml:space="preserve"> the simulation game. </w:t>
      </w:r>
    </w:p>
    <w:p w14:paraId="04F2C022" w14:textId="16EAD6EE" w:rsidR="00BB5F4E" w:rsidRPr="00302461" w:rsidRDefault="00B7539C" w:rsidP="00032D0E">
      <w:pPr>
        <w:numPr>
          <w:ilvl w:val="0"/>
          <w:numId w:val="19"/>
        </w:numPr>
        <w:spacing w:before="100" w:beforeAutospacing="1" w:after="100" w:afterAutospacing="1" w:line="312" w:lineRule="auto"/>
        <w:ind w:left="714" w:hanging="357"/>
        <w:rPr>
          <w:lang w:val="en-US"/>
        </w:rPr>
      </w:pPr>
      <w:r w:rsidRPr="00302461">
        <w:rPr>
          <w:lang w:val="en-US"/>
        </w:rPr>
        <w:t>Self-</w:t>
      </w:r>
      <w:r w:rsidR="00205437" w:rsidRPr="00302461">
        <w:rPr>
          <w:lang w:val="en-US"/>
        </w:rPr>
        <w:t>confid</w:t>
      </w:r>
      <w:r w:rsidR="0000236B">
        <w:rPr>
          <w:lang w:val="en-US"/>
        </w:rPr>
        <w:t>ent</w:t>
      </w:r>
      <w:r w:rsidRPr="00302461">
        <w:rPr>
          <w:lang w:val="en-US"/>
        </w:rPr>
        <w:t xml:space="preserve"> </w:t>
      </w:r>
      <w:r w:rsidR="00205437" w:rsidRPr="00302461">
        <w:rPr>
          <w:lang w:val="en-US"/>
        </w:rPr>
        <w:t>behavior</w:t>
      </w:r>
      <w:r w:rsidRPr="00302461">
        <w:rPr>
          <w:lang w:val="en-US"/>
        </w:rPr>
        <w:t xml:space="preserve"> can be </w:t>
      </w:r>
      <w:r w:rsidR="0000236B">
        <w:rPr>
          <w:lang w:val="en-US"/>
        </w:rPr>
        <w:t>developed</w:t>
      </w:r>
      <w:r w:rsidRPr="00302461">
        <w:rPr>
          <w:lang w:val="en-US"/>
        </w:rPr>
        <w:t xml:space="preserve"> or increased</w:t>
      </w:r>
      <w:r w:rsidR="003608CD" w:rsidRPr="003608CD">
        <w:rPr>
          <w:lang w:val="en-US"/>
        </w:rPr>
        <w:t>.</w:t>
      </w:r>
    </w:p>
    <w:p w14:paraId="3027C4BD" w14:textId="614A33FE" w:rsidR="000130B9" w:rsidRPr="00055651" w:rsidRDefault="00205437" w:rsidP="007C22DA">
      <w:pPr>
        <w:pStyle w:val="berschrift3"/>
        <w:rPr>
          <w:lang w:val="en-US"/>
        </w:rPr>
      </w:pPr>
      <w:r w:rsidRPr="00055651">
        <w:rPr>
          <w:lang w:val="en-US"/>
        </w:rPr>
        <w:t>Organization</w:t>
      </w:r>
      <w:r w:rsidR="00FF31E3" w:rsidRPr="00055651">
        <w:rPr>
          <w:lang w:val="en-US"/>
        </w:rPr>
        <w:t xml:space="preserve"> and typical process of </w:t>
      </w:r>
      <w:r w:rsidR="00477BF3">
        <w:rPr>
          <w:lang w:val="en-US"/>
        </w:rPr>
        <w:t>the</w:t>
      </w:r>
      <w:r w:rsidR="00FF31E3" w:rsidRPr="00055651">
        <w:rPr>
          <w:lang w:val="en-US"/>
        </w:rPr>
        <w:t xml:space="preserve"> </w:t>
      </w:r>
      <w:r w:rsidR="00477BF3">
        <w:rPr>
          <w:lang w:val="en-US"/>
        </w:rPr>
        <w:t>S</w:t>
      </w:r>
      <w:r w:rsidR="00FF31E3" w:rsidRPr="00055651">
        <w:rPr>
          <w:lang w:val="en-US"/>
        </w:rPr>
        <w:t xml:space="preserve">imulation </w:t>
      </w:r>
      <w:r w:rsidR="00477BF3">
        <w:rPr>
          <w:lang w:val="en-US"/>
        </w:rPr>
        <w:t>G</w:t>
      </w:r>
      <w:r w:rsidR="00FF31E3" w:rsidRPr="00055651">
        <w:rPr>
          <w:lang w:val="en-US"/>
        </w:rPr>
        <w:t>ame</w:t>
      </w:r>
    </w:p>
    <w:p w14:paraId="00FFC865" w14:textId="56F17A09" w:rsidR="00FF31E3" w:rsidRPr="00055651" w:rsidRDefault="00FF31E3" w:rsidP="007546FD">
      <w:pPr>
        <w:rPr>
          <w:lang w:val="en-US"/>
        </w:rPr>
      </w:pPr>
      <w:r w:rsidRPr="00055651">
        <w:rPr>
          <w:lang w:val="en-US"/>
        </w:rPr>
        <w:t xml:space="preserve">To perform the simulation game successfully, the trainer should prepare it carefully, be consistent during the game itself and </w:t>
      </w:r>
      <w:r w:rsidR="00055651">
        <w:rPr>
          <w:lang w:val="en-US"/>
        </w:rPr>
        <w:t>analyze</w:t>
      </w:r>
      <w:r w:rsidRPr="00055651">
        <w:rPr>
          <w:lang w:val="en-US"/>
        </w:rPr>
        <w:t xml:space="preserve"> the game precisely after </w:t>
      </w:r>
      <w:proofErr w:type="gramStart"/>
      <w:r w:rsidRPr="00055651">
        <w:rPr>
          <w:lang w:val="en-US"/>
        </w:rPr>
        <w:t>it’s</w:t>
      </w:r>
      <w:proofErr w:type="gramEnd"/>
      <w:r w:rsidRPr="00055651">
        <w:rPr>
          <w:lang w:val="en-US"/>
        </w:rPr>
        <w:t xml:space="preserve"> played.</w:t>
      </w:r>
      <w:r w:rsidR="00055651" w:rsidRPr="00055651">
        <w:rPr>
          <w:lang w:val="en-US"/>
        </w:rPr>
        <w:t xml:space="preserve"> When planning a simulation game, it is important to consider the </w:t>
      </w:r>
      <w:r w:rsidR="00311D5F">
        <w:rPr>
          <w:lang w:val="en-US"/>
        </w:rPr>
        <w:t>participants’ personal backgrounds as well as their</w:t>
      </w:r>
      <w:r w:rsidR="00055651" w:rsidRPr="00055651">
        <w:rPr>
          <w:lang w:val="en-US"/>
        </w:rPr>
        <w:t xml:space="preserve"> experience and </w:t>
      </w:r>
      <w:r w:rsidR="00311D5F">
        <w:rPr>
          <w:lang w:val="en-US"/>
        </w:rPr>
        <w:t xml:space="preserve">prior </w:t>
      </w:r>
      <w:r w:rsidR="00055651" w:rsidRPr="00055651">
        <w:rPr>
          <w:lang w:val="en-US"/>
        </w:rPr>
        <w:t xml:space="preserve">knowledge </w:t>
      </w:r>
      <w:r w:rsidR="00311D5F">
        <w:rPr>
          <w:lang w:val="en-US"/>
        </w:rPr>
        <w:t>of the topic</w:t>
      </w:r>
      <w:r w:rsidR="00055651" w:rsidRPr="00055651">
        <w:rPr>
          <w:lang w:val="en-US"/>
        </w:rPr>
        <w:t xml:space="preserve">. </w:t>
      </w:r>
      <w:r w:rsidR="0011679F">
        <w:rPr>
          <w:lang w:val="en-US"/>
        </w:rPr>
        <w:t>It is helpful if the</w:t>
      </w:r>
      <w:r w:rsidR="0011679F" w:rsidRPr="00055651">
        <w:rPr>
          <w:lang w:val="en-US"/>
        </w:rPr>
        <w:t xml:space="preserve"> </w:t>
      </w:r>
      <w:r w:rsidR="00055651" w:rsidRPr="00055651">
        <w:rPr>
          <w:lang w:val="en-US"/>
        </w:rPr>
        <w:t>trainer</w:t>
      </w:r>
      <w:r w:rsidRPr="00055651">
        <w:rPr>
          <w:lang w:val="en-US"/>
        </w:rPr>
        <w:t xml:space="preserve"> already </w:t>
      </w:r>
      <w:r w:rsidR="0011679F">
        <w:rPr>
          <w:lang w:val="en-US"/>
        </w:rPr>
        <w:t>has</w:t>
      </w:r>
      <w:r w:rsidR="0011679F" w:rsidRPr="00055651">
        <w:rPr>
          <w:lang w:val="en-US"/>
        </w:rPr>
        <w:t xml:space="preserve"> </w:t>
      </w:r>
      <w:r w:rsidRPr="00055651">
        <w:rPr>
          <w:lang w:val="en-US"/>
        </w:rPr>
        <w:t xml:space="preserve">experience with simulation games as a player or a participant. In general, he or she </w:t>
      </w:r>
      <w:r w:rsidR="00055651" w:rsidRPr="00055651">
        <w:rPr>
          <w:lang w:val="en-US"/>
        </w:rPr>
        <w:t>should</w:t>
      </w:r>
      <w:r w:rsidRPr="00055651">
        <w:rPr>
          <w:lang w:val="en-US"/>
        </w:rPr>
        <w:t xml:space="preserve"> be </w:t>
      </w:r>
      <w:r w:rsidR="00311D5F">
        <w:rPr>
          <w:lang w:val="en-US"/>
        </w:rPr>
        <w:t>a supporter of playful approaches in order</w:t>
      </w:r>
      <w:r w:rsidRPr="00055651">
        <w:rPr>
          <w:lang w:val="en-US"/>
        </w:rPr>
        <w:t xml:space="preserve"> to </w:t>
      </w:r>
      <w:r w:rsidR="00311D5F">
        <w:rPr>
          <w:lang w:val="en-US"/>
        </w:rPr>
        <w:t>motivate the participants.</w:t>
      </w:r>
    </w:p>
    <w:p w14:paraId="58F17C95" w14:textId="06A3B5C0" w:rsidR="000130B9" w:rsidRPr="001C6EBB" w:rsidRDefault="00055651" w:rsidP="007546FD">
      <w:pPr>
        <w:rPr>
          <w:rFonts w:asciiTheme="majorHAnsi" w:eastAsiaTheme="majorEastAsia" w:hAnsiTheme="majorHAnsi" w:cstheme="majorBidi"/>
          <w:b/>
          <w:bCs/>
          <w:i/>
          <w:iCs/>
          <w:color w:val="8391F9"/>
          <w:lang w:val="en-US"/>
        </w:rPr>
      </w:pPr>
      <w:r w:rsidRPr="001C6EBB">
        <w:rPr>
          <w:rFonts w:asciiTheme="majorHAnsi" w:eastAsiaTheme="majorEastAsia" w:hAnsiTheme="majorHAnsi" w:cstheme="majorBidi"/>
          <w:b/>
          <w:bCs/>
          <w:i/>
          <w:iCs/>
          <w:color w:val="8391F9"/>
          <w:lang w:val="en-US"/>
        </w:rPr>
        <w:t>Preparation phase</w:t>
      </w:r>
    </w:p>
    <w:p w14:paraId="20DC8364" w14:textId="3F068008" w:rsidR="00055651" w:rsidRPr="001C6EBB" w:rsidRDefault="00055651" w:rsidP="00DA4587">
      <w:pPr>
        <w:rPr>
          <w:lang w:val="en-US"/>
        </w:rPr>
      </w:pPr>
      <w:r w:rsidRPr="001C6EBB">
        <w:rPr>
          <w:lang w:val="en-US"/>
        </w:rPr>
        <w:t xml:space="preserve">To be able to work on the situation of the simulation game, it is </w:t>
      </w:r>
      <w:r w:rsidR="001C6EBB" w:rsidRPr="001C6EBB">
        <w:rPr>
          <w:lang w:val="en-US"/>
        </w:rPr>
        <w:t>necessary</w:t>
      </w:r>
      <w:r w:rsidRPr="001C6EBB">
        <w:rPr>
          <w:lang w:val="en-US"/>
        </w:rPr>
        <w:t xml:space="preserve"> to get some general information about the</w:t>
      </w:r>
      <w:r w:rsidR="00311D5F">
        <w:rPr>
          <w:lang w:val="en-US"/>
        </w:rPr>
        <w:t xml:space="preserve"> game’s</w:t>
      </w:r>
      <w:r w:rsidRPr="001C6EBB">
        <w:rPr>
          <w:lang w:val="en-US"/>
        </w:rPr>
        <w:t xml:space="preserve"> starting </w:t>
      </w:r>
      <w:r w:rsidR="00311D5F">
        <w:rPr>
          <w:lang w:val="en-US"/>
        </w:rPr>
        <w:t>point</w:t>
      </w:r>
      <w:r w:rsidRPr="001C6EBB">
        <w:rPr>
          <w:lang w:val="en-US"/>
        </w:rPr>
        <w:t xml:space="preserve">. The trainer </w:t>
      </w:r>
      <w:r w:rsidR="001C6EBB" w:rsidRPr="001C6EBB">
        <w:rPr>
          <w:lang w:val="en-US"/>
        </w:rPr>
        <w:t>describes</w:t>
      </w:r>
      <w:r w:rsidRPr="001C6EBB">
        <w:rPr>
          <w:lang w:val="en-US"/>
        </w:rPr>
        <w:t xml:space="preserve"> the </w:t>
      </w:r>
      <w:r w:rsidR="00311D5F">
        <w:rPr>
          <w:lang w:val="en-US"/>
        </w:rPr>
        <w:t xml:space="preserve">initial </w:t>
      </w:r>
      <w:r w:rsidRPr="001C6EBB">
        <w:rPr>
          <w:lang w:val="en-US"/>
        </w:rPr>
        <w:t xml:space="preserve">situation </w:t>
      </w:r>
      <w:r w:rsidR="001C6EBB">
        <w:rPr>
          <w:lang w:val="en-US"/>
        </w:rPr>
        <w:t>and</w:t>
      </w:r>
      <w:r w:rsidR="001C6EBB" w:rsidRPr="001C6EBB">
        <w:rPr>
          <w:lang w:val="en-US"/>
        </w:rPr>
        <w:t xml:space="preserve"> sketches the </w:t>
      </w:r>
      <w:r w:rsidRPr="001C6EBB">
        <w:rPr>
          <w:lang w:val="en-US"/>
        </w:rPr>
        <w:t>specific positions, functions</w:t>
      </w:r>
      <w:r w:rsidR="00311D5F">
        <w:rPr>
          <w:lang w:val="en-US"/>
        </w:rPr>
        <w:t xml:space="preserve"> and</w:t>
      </w:r>
      <w:r w:rsidRPr="001C6EBB">
        <w:rPr>
          <w:lang w:val="en-US"/>
        </w:rPr>
        <w:t xml:space="preserve"> roles of the different groups that belong to the situation. </w:t>
      </w:r>
    </w:p>
    <w:p w14:paraId="09B7DF22" w14:textId="6AEC46FD" w:rsidR="001C6EBB" w:rsidRPr="001C6EBB" w:rsidRDefault="001C6EBB" w:rsidP="00DA4587">
      <w:pPr>
        <w:rPr>
          <w:lang w:val="en-US"/>
        </w:rPr>
      </w:pPr>
      <w:r w:rsidRPr="001C6EBB">
        <w:rPr>
          <w:lang w:val="en-US"/>
        </w:rPr>
        <w:t xml:space="preserve">Then, the participants become familiar with their role </w:t>
      </w:r>
      <w:r w:rsidR="0011679F">
        <w:rPr>
          <w:lang w:val="en-US"/>
        </w:rPr>
        <w:t>and</w:t>
      </w:r>
      <w:r w:rsidRPr="001C6EBB">
        <w:rPr>
          <w:lang w:val="en-US"/>
        </w:rPr>
        <w:t xml:space="preserve"> institution</w:t>
      </w:r>
      <w:r w:rsidR="0011679F">
        <w:rPr>
          <w:lang w:val="en-US"/>
        </w:rPr>
        <w:t xml:space="preserve"> they represent</w:t>
      </w:r>
      <w:r w:rsidRPr="001C6EBB">
        <w:rPr>
          <w:lang w:val="en-US"/>
        </w:rPr>
        <w:t xml:space="preserve">. </w:t>
      </w:r>
      <w:r w:rsidR="0011679F">
        <w:rPr>
          <w:lang w:val="en-US"/>
        </w:rPr>
        <w:t>Which</w:t>
      </w:r>
      <w:r w:rsidR="0011679F" w:rsidRPr="001C6EBB">
        <w:rPr>
          <w:lang w:val="en-US"/>
        </w:rPr>
        <w:t xml:space="preserve"> </w:t>
      </w:r>
      <w:r w:rsidRPr="001C6EBB">
        <w:rPr>
          <w:lang w:val="en-US"/>
        </w:rPr>
        <w:t xml:space="preserve">is the starting position, </w:t>
      </w:r>
      <w:r w:rsidR="00311D5F">
        <w:rPr>
          <w:lang w:val="en-US"/>
        </w:rPr>
        <w:t>which</w:t>
      </w:r>
      <w:r w:rsidRPr="001C6EBB">
        <w:rPr>
          <w:lang w:val="en-US"/>
        </w:rPr>
        <w:t xml:space="preserve"> functions and positio</w:t>
      </w:r>
      <w:r w:rsidR="00311D5F">
        <w:rPr>
          <w:lang w:val="en-US"/>
        </w:rPr>
        <w:t xml:space="preserve">ns </w:t>
      </w:r>
      <w:proofErr w:type="gramStart"/>
      <w:r w:rsidR="00311D5F">
        <w:rPr>
          <w:lang w:val="en-US"/>
        </w:rPr>
        <w:t>are taken</w:t>
      </w:r>
      <w:proofErr w:type="gramEnd"/>
      <w:r w:rsidR="00311D5F">
        <w:rPr>
          <w:lang w:val="en-US"/>
        </w:rPr>
        <w:t>, which competences exist among the group</w:t>
      </w:r>
      <w:r w:rsidRPr="001C6EBB">
        <w:rPr>
          <w:lang w:val="en-US"/>
        </w:rPr>
        <w:t xml:space="preserve"> and what is </w:t>
      </w:r>
      <w:r>
        <w:rPr>
          <w:lang w:val="en-US"/>
        </w:rPr>
        <w:t>t</w:t>
      </w:r>
      <w:r w:rsidRPr="001C6EBB">
        <w:rPr>
          <w:lang w:val="en-US"/>
        </w:rPr>
        <w:t xml:space="preserve">he task? Then, they try to identify themselves with their role, to develop a point of view and to find </w:t>
      </w:r>
      <w:r w:rsidR="00311D5F">
        <w:rPr>
          <w:lang w:val="en-US"/>
        </w:rPr>
        <w:t>possible solution strategies</w:t>
      </w:r>
      <w:r w:rsidRPr="001C6EBB">
        <w:rPr>
          <w:lang w:val="en-US"/>
        </w:rPr>
        <w:t>.</w:t>
      </w:r>
    </w:p>
    <w:p w14:paraId="2002DE8E" w14:textId="77777777" w:rsidR="00814E71" w:rsidRPr="001C6EBB" w:rsidRDefault="00814E71" w:rsidP="00814E71">
      <w:pPr>
        <w:pStyle w:val="berschrift4"/>
        <w:rPr>
          <w:lang w:val="en-US"/>
        </w:rPr>
      </w:pPr>
      <w:r w:rsidRPr="001C6EBB">
        <w:rPr>
          <w:lang w:val="en-US"/>
        </w:rPr>
        <w:t>Acting phase</w:t>
      </w:r>
    </w:p>
    <w:p w14:paraId="2920BA2A" w14:textId="056C4708" w:rsidR="00814E71" w:rsidRPr="001C6EBB" w:rsidRDefault="00814E71" w:rsidP="00814E71">
      <w:pPr>
        <w:rPr>
          <w:lang w:val="en-US"/>
        </w:rPr>
      </w:pPr>
      <w:r w:rsidRPr="001C6EBB">
        <w:rPr>
          <w:lang w:val="en-US"/>
        </w:rPr>
        <w:t>The heart of the simulation game is the performance of the game itself.</w:t>
      </w:r>
      <w:r>
        <w:rPr>
          <w:lang w:val="en-US"/>
        </w:rPr>
        <w:t xml:space="preserve"> Now, different groups get together and interests might collide. They analyze the situation and make decisions what is to do and how they want to act. They interact with each other and </w:t>
      </w:r>
      <w:r w:rsidR="0011679F">
        <w:rPr>
          <w:lang w:val="en-US"/>
        </w:rPr>
        <w:t>meet decisions</w:t>
      </w:r>
      <w:r>
        <w:rPr>
          <w:lang w:val="en-US"/>
        </w:rPr>
        <w:t xml:space="preserve"> to </w:t>
      </w:r>
      <w:r w:rsidR="00EC7B32">
        <w:rPr>
          <w:lang w:val="en-US"/>
        </w:rPr>
        <w:t>reach their objective</w:t>
      </w:r>
      <w:r>
        <w:rPr>
          <w:lang w:val="en-US"/>
        </w:rPr>
        <w:t>.</w:t>
      </w:r>
    </w:p>
    <w:p w14:paraId="6792A928" w14:textId="25EDBFC5" w:rsidR="00814E71" w:rsidRPr="003737B8" w:rsidRDefault="00814E71" w:rsidP="00814E71">
      <w:pPr>
        <w:rPr>
          <w:lang w:val="en-US"/>
        </w:rPr>
      </w:pPr>
      <w:r>
        <w:rPr>
          <w:lang w:val="en-US"/>
        </w:rPr>
        <w:t xml:space="preserve">During </w:t>
      </w:r>
      <w:r w:rsidRPr="007C22DA">
        <w:rPr>
          <w:lang w:val="en-US"/>
        </w:rPr>
        <w:t xml:space="preserve">the game, the trainer can </w:t>
      </w:r>
      <w:r w:rsidR="00EC7B32" w:rsidRPr="007C22DA">
        <w:rPr>
          <w:lang w:val="en-US"/>
        </w:rPr>
        <w:t xml:space="preserve">use </w:t>
      </w:r>
      <w:r w:rsidRPr="007C22DA">
        <w:rPr>
          <w:lang w:val="en-US"/>
        </w:rPr>
        <w:t>different pre-arranged tasks to stimulate the discussions</w:t>
      </w:r>
      <w:r>
        <w:rPr>
          <w:lang w:val="en-US"/>
        </w:rPr>
        <w:t>. Some of them are urgent und force the participants to come to a decision immediately, others change the setting (e.g. some persons are asked to take part in the discussion while others are appointed as observers). Furthermore, the trainer</w:t>
      </w:r>
      <w:r w:rsidRPr="003737B8">
        <w:rPr>
          <w:lang w:val="en-US"/>
        </w:rPr>
        <w:t xml:space="preserve"> should </w:t>
      </w:r>
      <w:r>
        <w:rPr>
          <w:lang w:val="en-US"/>
        </w:rPr>
        <w:t xml:space="preserve">answer questions of the players, </w:t>
      </w:r>
      <w:r w:rsidRPr="003737B8">
        <w:rPr>
          <w:lang w:val="en-US"/>
        </w:rPr>
        <w:t>observe the group dynamics</w:t>
      </w:r>
      <w:r>
        <w:rPr>
          <w:lang w:val="en-US"/>
        </w:rPr>
        <w:t>,</w:t>
      </w:r>
      <w:r w:rsidRPr="003737B8">
        <w:rPr>
          <w:lang w:val="en-US"/>
        </w:rPr>
        <w:t xml:space="preserve"> and </w:t>
      </w:r>
      <w:r>
        <w:rPr>
          <w:lang w:val="en-US"/>
        </w:rPr>
        <w:t>ensure a trouble-free process.</w:t>
      </w:r>
      <w:r w:rsidRPr="003737B8">
        <w:rPr>
          <w:lang w:val="en-US"/>
        </w:rPr>
        <w:t xml:space="preserve"> If </w:t>
      </w:r>
      <w:r w:rsidR="00EC7B32">
        <w:rPr>
          <w:lang w:val="en-US"/>
        </w:rPr>
        <w:t>individual feelings are hurt</w:t>
      </w:r>
      <w:r w:rsidRPr="003737B8">
        <w:rPr>
          <w:lang w:val="en-US"/>
        </w:rPr>
        <w:t xml:space="preserve">, people </w:t>
      </w:r>
      <w:proofErr w:type="gramStart"/>
      <w:r w:rsidRPr="003737B8">
        <w:rPr>
          <w:lang w:val="en-US"/>
        </w:rPr>
        <w:t>are disparaged</w:t>
      </w:r>
      <w:proofErr w:type="gramEnd"/>
      <w:r w:rsidRPr="003737B8">
        <w:rPr>
          <w:lang w:val="en-US"/>
        </w:rPr>
        <w:t xml:space="preserve"> or conflicts arise between groups, </w:t>
      </w:r>
      <w:r>
        <w:rPr>
          <w:lang w:val="en-US"/>
        </w:rPr>
        <w:t>the trainer</w:t>
      </w:r>
      <w:r w:rsidRPr="003737B8">
        <w:rPr>
          <w:lang w:val="en-US"/>
        </w:rPr>
        <w:t xml:space="preserve"> should intervene and try to balance the situation. At critical </w:t>
      </w:r>
      <w:proofErr w:type="gramStart"/>
      <w:r w:rsidRPr="003737B8">
        <w:rPr>
          <w:lang w:val="en-US"/>
        </w:rPr>
        <w:t>points</w:t>
      </w:r>
      <w:proofErr w:type="gramEnd"/>
      <w:r w:rsidRPr="003737B8">
        <w:rPr>
          <w:lang w:val="en-US"/>
        </w:rPr>
        <w:t xml:space="preserve"> he or she can lead</w:t>
      </w:r>
      <w:r w:rsidR="00EC7B32">
        <w:rPr>
          <w:lang w:val="en-US"/>
        </w:rPr>
        <w:t>/facilitate</w:t>
      </w:r>
      <w:r w:rsidRPr="003737B8">
        <w:rPr>
          <w:lang w:val="en-US"/>
        </w:rPr>
        <w:t xml:space="preserve"> through asking questions. Furthermore, he or she </w:t>
      </w:r>
      <w:r>
        <w:rPr>
          <w:lang w:val="en-US"/>
        </w:rPr>
        <w:t>should make sure</w:t>
      </w:r>
      <w:r w:rsidRPr="003737B8">
        <w:rPr>
          <w:lang w:val="en-US"/>
        </w:rPr>
        <w:t xml:space="preserve"> t</w:t>
      </w:r>
      <w:r>
        <w:rPr>
          <w:lang w:val="en-US"/>
        </w:rPr>
        <w:t xml:space="preserve">hat the </w:t>
      </w:r>
      <w:r w:rsidRPr="003737B8">
        <w:rPr>
          <w:lang w:val="en-US"/>
        </w:rPr>
        <w:t xml:space="preserve">roles </w:t>
      </w:r>
      <w:proofErr w:type="gramStart"/>
      <w:r w:rsidRPr="003737B8">
        <w:rPr>
          <w:lang w:val="en-US"/>
        </w:rPr>
        <w:t>are taken</w:t>
      </w:r>
      <w:proofErr w:type="gramEnd"/>
      <w:r w:rsidRPr="003737B8">
        <w:rPr>
          <w:lang w:val="en-US"/>
        </w:rPr>
        <w:t xml:space="preserve"> seriously</w:t>
      </w:r>
      <w:r w:rsidR="00EC7B32">
        <w:rPr>
          <w:lang w:val="en-US"/>
        </w:rPr>
        <w:t xml:space="preserve"> as well as with a sense of humor, in a playful manner</w:t>
      </w:r>
      <w:r w:rsidRPr="003737B8">
        <w:rPr>
          <w:lang w:val="en-US"/>
        </w:rPr>
        <w:t xml:space="preserve">. </w:t>
      </w:r>
    </w:p>
    <w:p w14:paraId="6CC7A2AE" w14:textId="3842A31E" w:rsidR="000130B9" w:rsidRPr="003737B8" w:rsidRDefault="003737B8" w:rsidP="000130B9">
      <w:pPr>
        <w:pStyle w:val="berschrift4"/>
        <w:rPr>
          <w:lang w:val="en-US"/>
        </w:rPr>
      </w:pPr>
      <w:r w:rsidRPr="003737B8">
        <w:rPr>
          <w:lang w:val="en-US"/>
        </w:rPr>
        <w:t>Evaluation phase</w:t>
      </w:r>
    </w:p>
    <w:p w14:paraId="158B9A7A" w14:textId="2CE2B572" w:rsidR="003737B8" w:rsidRPr="003737B8" w:rsidRDefault="003737B8" w:rsidP="00DA4587">
      <w:pPr>
        <w:rPr>
          <w:lang w:val="en-US"/>
        </w:rPr>
      </w:pPr>
      <w:bookmarkStart w:id="0" w:name="OLE_LINK2"/>
      <w:bookmarkStart w:id="1" w:name="OLE_LINK5"/>
      <w:r w:rsidRPr="003737B8">
        <w:rPr>
          <w:lang w:val="en-US"/>
        </w:rPr>
        <w:t>An important phase of a simulation game is</w:t>
      </w:r>
      <w:r>
        <w:rPr>
          <w:lang w:val="en-US"/>
        </w:rPr>
        <w:t xml:space="preserve"> t</w:t>
      </w:r>
      <w:r w:rsidRPr="003737B8">
        <w:rPr>
          <w:lang w:val="en-US"/>
        </w:rPr>
        <w:t xml:space="preserve">he evaluation and reflection of the game itself. </w:t>
      </w:r>
      <w:r w:rsidR="00205437">
        <w:rPr>
          <w:lang w:val="en-US"/>
        </w:rPr>
        <w:t>First, participants t</w:t>
      </w:r>
      <w:r w:rsidR="00517285">
        <w:rPr>
          <w:lang w:val="en-US"/>
        </w:rPr>
        <w:t>alk</w:t>
      </w:r>
      <w:r w:rsidR="00205437">
        <w:rPr>
          <w:lang w:val="en-US"/>
        </w:rPr>
        <w:t xml:space="preserve"> about their individual experiences and new findings </w:t>
      </w:r>
      <w:r w:rsidR="00517285">
        <w:rPr>
          <w:lang w:val="en-US"/>
        </w:rPr>
        <w:t>throughout</w:t>
      </w:r>
      <w:r w:rsidR="00205437">
        <w:rPr>
          <w:lang w:val="en-US"/>
        </w:rPr>
        <w:t xml:space="preserve"> the game. </w:t>
      </w:r>
      <w:r w:rsidR="00517285">
        <w:rPr>
          <w:lang w:val="en-US"/>
        </w:rPr>
        <w:t xml:space="preserve">This is followed by </w:t>
      </w:r>
      <w:r w:rsidR="008B7848">
        <w:rPr>
          <w:lang w:val="en-US"/>
        </w:rPr>
        <w:t xml:space="preserve">an evaluation </w:t>
      </w:r>
      <w:proofErr w:type="gramStart"/>
      <w:r w:rsidR="008B7848">
        <w:rPr>
          <w:lang w:val="en-US"/>
        </w:rPr>
        <w:t>with regards to</w:t>
      </w:r>
      <w:proofErr w:type="gramEnd"/>
      <w:r w:rsidR="008B7848">
        <w:rPr>
          <w:lang w:val="en-US"/>
        </w:rPr>
        <w:t xml:space="preserve"> the content of the simulation game, which can be connected to theoretical knowledge. </w:t>
      </w:r>
      <w:r w:rsidR="00517285">
        <w:rPr>
          <w:lang w:val="en-US"/>
        </w:rPr>
        <w:t>Then, participants</w:t>
      </w:r>
      <w:r w:rsidR="008B7848">
        <w:rPr>
          <w:lang w:val="en-US"/>
        </w:rPr>
        <w:t xml:space="preserve"> discuss </w:t>
      </w:r>
      <w:r w:rsidR="00517285">
        <w:rPr>
          <w:lang w:val="en-US"/>
        </w:rPr>
        <w:t xml:space="preserve">how </w:t>
      </w:r>
      <w:r w:rsidR="008B7848">
        <w:rPr>
          <w:lang w:val="en-US"/>
        </w:rPr>
        <w:t xml:space="preserve">the situation and the actions, conflicts and solutions of the simulation game can be transferred to reality and what are the probable conditions of success, barriers and stumbling blocks. </w:t>
      </w:r>
    </w:p>
    <w:bookmarkEnd w:id="0"/>
    <w:bookmarkEnd w:id="1"/>
    <w:p w14:paraId="01B447AB" w14:textId="568E420D" w:rsidR="006F11A4" w:rsidRPr="006F11A4" w:rsidRDefault="006F11A4" w:rsidP="006F11A4">
      <w:pPr>
        <w:pStyle w:val="berschrift2"/>
        <w:rPr>
          <w:lang w:val="en-US"/>
        </w:rPr>
      </w:pPr>
      <w:r w:rsidRPr="006F11A4">
        <w:rPr>
          <w:lang w:val="en-US"/>
        </w:rPr>
        <w:lastRenderedPageBreak/>
        <w:t xml:space="preserve">Framework of the </w:t>
      </w:r>
      <w:r w:rsidR="00433784">
        <w:rPr>
          <w:lang w:val="en-US"/>
        </w:rPr>
        <w:t xml:space="preserve">LEK Basic Skills </w:t>
      </w:r>
      <w:r>
        <w:rPr>
          <w:lang w:val="en-US"/>
        </w:rPr>
        <w:t>Simulatio</w:t>
      </w:r>
      <w:r w:rsidR="00433784">
        <w:rPr>
          <w:lang w:val="en-US"/>
        </w:rPr>
        <w:t>n</w:t>
      </w:r>
    </w:p>
    <w:p w14:paraId="1ECAD641" w14:textId="77777777" w:rsidR="00433784" w:rsidRPr="007C22DA" w:rsidRDefault="00433784" w:rsidP="007C22DA">
      <w:pPr>
        <w:rPr>
          <w:lang w:val="en-GB"/>
        </w:rPr>
      </w:pPr>
    </w:p>
    <w:p w14:paraId="41D88697" w14:textId="08FBD9A3" w:rsidR="00433784" w:rsidRPr="007C22DA" w:rsidRDefault="00433784" w:rsidP="00433784">
      <w:pPr>
        <w:pBdr>
          <w:top w:val="single" w:sz="4" w:space="1" w:color="auto"/>
          <w:left w:val="single" w:sz="4" w:space="4" w:color="auto"/>
          <w:bottom w:val="single" w:sz="4" w:space="1" w:color="auto"/>
          <w:right w:val="single" w:sz="4" w:space="4" w:color="auto"/>
        </w:pBdr>
        <w:rPr>
          <w:lang w:val="en-GB"/>
        </w:rPr>
      </w:pPr>
      <w:r w:rsidRPr="007C22DA">
        <w:rPr>
          <w:b/>
          <w:lang w:val="en-GB"/>
        </w:rPr>
        <w:t>Use:</w:t>
      </w:r>
      <w:r w:rsidRPr="007C22DA">
        <w:rPr>
          <w:lang w:val="en-GB"/>
        </w:rPr>
        <w:t xml:space="preserve"> </w:t>
      </w:r>
      <w:r>
        <w:rPr>
          <w:lang w:val="en-GB"/>
        </w:rPr>
        <w:t xml:space="preserve">for a highly intense and practical training, in addition to the </w:t>
      </w:r>
      <w:r w:rsidRPr="007C22DA">
        <w:rPr>
          <w:lang w:val="en-GB"/>
        </w:rPr>
        <w:t>seminar according to the curriculum</w:t>
      </w:r>
    </w:p>
    <w:p w14:paraId="16A23CDB" w14:textId="014B9BB9" w:rsidR="00433784" w:rsidRPr="007C22DA" w:rsidRDefault="00433784" w:rsidP="00433784">
      <w:pPr>
        <w:pBdr>
          <w:top w:val="single" w:sz="4" w:space="1" w:color="auto"/>
          <w:left w:val="single" w:sz="4" w:space="4" w:color="auto"/>
          <w:bottom w:val="single" w:sz="4" w:space="1" w:color="auto"/>
          <w:right w:val="single" w:sz="4" w:space="4" w:color="auto"/>
        </w:pBdr>
        <w:rPr>
          <w:lang w:val="en-GB"/>
        </w:rPr>
      </w:pPr>
      <w:r w:rsidRPr="007C22DA">
        <w:rPr>
          <w:b/>
          <w:lang w:val="en-GB"/>
        </w:rPr>
        <w:t>Requirements:</w:t>
      </w:r>
      <w:r w:rsidRPr="007C22DA">
        <w:rPr>
          <w:lang w:val="en-GB"/>
        </w:rPr>
        <w:t xml:space="preserve"> participation </w:t>
      </w:r>
      <w:r>
        <w:rPr>
          <w:lang w:val="en-GB"/>
        </w:rPr>
        <w:t>in</w:t>
      </w:r>
      <w:r w:rsidRPr="007C22DA">
        <w:rPr>
          <w:lang w:val="en-GB"/>
        </w:rPr>
        <w:t xml:space="preserve"> the seminar</w:t>
      </w:r>
      <w:r>
        <w:rPr>
          <w:lang w:val="en-GB"/>
        </w:rPr>
        <w:t xml:space="preserve"> (at least some modules)</w:t>
      </w:r>
    </w:p>
    <w:p w14:paraId="7C2E0A96" w14:textId="502AB13A" w:rsidR="0074067B" w:rsidRPr="007C22DA" w:rsidRDefault="006F11A4" w:rsidP="007C22DA">
      <w:pPr>
        <w:pBdr>
          <w:top w:val="single" w:sz="4" w:space="1" w:color="auto"/>
          <w:left w:val="single" w:sz="4" w:space="4" w:color="auto"/>
          <w:bottom w:val="single" w:sz="4" w:space="1" w:color="auto"/>
          <w:right w:val="single" w:sz="4" w:space="4" w:color="auto"/>
        </w:pBdr>
        <w:rPr>
          <w:lang w:val="en-GB"/>
        </w:rPr>
      </w:pPr>
      <w:r w:rsidRPr="007C22DA">
        <w:rPr>
          <w:b/>
          <w:lang w:val="en-GB"/>
        </w:rPr>
        <w:t>Duration:</w:t>
      </w:r>
      <w:r w:rsidR="00E51794" w:rsidRPr="007C22DA">
        <w:rPr>
          <w:lang w:val="en-GB"/>
        </w:rPr>
        <w:t xml:space="preserve"> </w:t>
      </w:r>
      <w:r w:rsidR="00433784" w:rsidRPr="007C22DA">
        <w:rPr>
          <w:lang w:val="en-GB"/>
        </w:rPr>
        <w:t xml:space="preserve">adaptable from 3 hours up to </w:t>
      </w:r>
      <w:r w:rsidR="0061055B" w:rsidRPr="007C22DA">
        <w:rPr>
          <w:lang w:val="en-GB"/>
        </w:rPr>
        <w:t>1 day</w:t>
      </w:r>
    </w:p>
    <w:p w14:paraId="30582E33" w14:textId="602DBAFF" w:rsidR="006F11A4" w:rsidRPr="007C22DA" w:rsidRDefault="006F11A4" w:rsidP="007C22DA">
      <w:pPr>
        <w:pBdr>
          <w:top w:val="single" w:sz="4" w:space="1" w:color="auto"/>
          <w:left w:val="single" w:sz="4" w:space="4" w:color="auto"/>
          <w:bottom w:val="single" w:sz="4" w:space="1" w:color="auto"/>
          <w:right w:val="single" w:sz="4" w:space="4" w:color="auto"/>
        </w:pBdr>
        <w:rPr>
          <w:lang w:val="en-GB"/>
        </w:rPr>
      </w:pPr>
      <w:r w:rsidRPr="007C22DA">
        <w:rPr>
          <w:b/>
          <w:lang w:val="en-GB"/>
        </w:rPr>
        <w:t>Participants:</w:t>
      </w:r>
      <w:r w:rsidRPr="007C22DA">
        <w:rPr>
          <w:lang w:val="en-GB"/>
        </w:rPr>
        <w:t xml:space="preserve"> </w:t>
      </w:r>
      <w:r w:rsidR="00EC7B32" w:rsidRPr="007C22DA">
        <w:rPr>
          <w:lang w:val="en-GB"/>
        </w:rPr>
        <w:t>up to 20</w:t>
      </w:r>
    </w:p>
    <w:p w14:paraId="195B4B6F" w14:textId="77777777" w:rsidR="005C5205" w:rsidRPr="007C22DA" w:rsidRDefault="005C5205" w:rsidP="006F11A4">
      <w:pPr>
        <w:rPr>
          <w:lang w:val="en-GB"/>
        </w:rPr>
      </w:pPr>
    </w:p>
    <w:p w14:paraId="2445C66B" w14:textId="77777777" w:rsidR="00CB2E8F" w:rsidRDefault="00CB2E8F" w:rsidP="007C22DA">
      <w:pPr>
        <w:pStyle w:val="berschrift2"/>
        <w:rPr>
          <w:lang w:val="en-US"/>
        </w:rPr>
      </w:pPr>
      <w:r>
        <w:rPr>
          <w:lang w:val="en-US"/>
        </w:rPr>
        <w:br/>
      </w:r>
    </w:p>
    <w:p w14:paraId="71298156" w14:textId="77777777" w:rsidR="00CB2E8F" w:rsidRDefault="00CB2E8F">
      <w:pPr>
        <w:rPr>
          <w:rFonts w:asciiTheme="majorHAnsi" w:eastAsiaTheme="majorEastAsia" w:hAnsiTheme="majorHAnsi" w:cstheme="majorBidi"/>
          <w:b/>
          <w:bCs/>
          <w:color w:val="8391F9"/>
          <w:sz w:val="26"/>
          <w:szCs w:val="26"/>
          <w:lang w:val="en-US"/>
        </w:rPr>
      </w:pPr>
      <w:r>
        <w:rPr>
          <w:lang w:val="en-US"/>
        </w:rPr>
        <w:br w:type="page"/>
      </w:r>
    </w:p>
    <w:p w14:paraId="1A50011F" w14:textId="23D9AF5E" w:rsidR="005C5205" w:rsidRPr="007C22DA" w:rsidRDefault="005C5205" w:rsidP="007C22DA">
      <w:pPr>
        <w:pStyle w:val="berschrift2"/>
        <w:rPr>
          <w:lang w:val="en-US"/>
        </w:rPr>
      </w:pPr>
      <w:bookmarkStart w:id="2" w:name="_GoBack"/>
      <w:bookmarkEnd w:id="2"/>
      <w:r w:rsidRPr="007C22DA">
        <w:rPr>
          <w:lang w:val="en-US"/>
        </w:rPr>
        <w:t>Setting up the simulation</w:t>
      </w:r>
    </w:p>
    <w:p w14:paraId="1B8BA163" w14:textId="63137773" w:rsidR="005C5205" w:rsidRDefault="005C5205" w:rsidP="006F11A4">
      <w:pPr>
        <w:rPr>
          <w:lang w:val="en-GB"/>
        </w:rPr>
      </w:pPr>
      <w:r w:rsidRPr="007C22DA">
        <w:rPr>
          <w:lang w:val="en-GB"/>
        </w:rPr>
        <w:t xml:space="preserve">This simulation </w:t>
      </w:r>
      <w:proofErr w:type="gramStart"/>
      <w:r w:rsidRPr="007C22DA">
        <w:rPr>
          <w:lang w:val="en-GB"/>
        </w:rPr>
        <w:t>has been designed</w:t>
      </w:r>
      <w:proofErr w:type="gramEnd"/>
      <w:r w:rsidRPr="007C22DA">
        <w:rPr>
          <w:lang w:val="en-GB"/>
        </w:rPr>
        <w:t xml:space="preserve"> as an add-on to a seminar following the LEK-Curriculum. </w:t>
      </w:r>
      <w:r>
        <w:rPr>
          <w:lang w:val="en-GB"/>
        </w:rPr>
        <w:t>Still its use is not limited to this context. A group of experienced adult educators, communication officers, PR-</w:t>
      </w:r>
      <w:proofErr w:type="gramStart"/>
      <w:r>
        <w:rPr>
          <w:lang w:val="en-GB"/>
        </w:rPr>
        <w:t xml:space="preserve">agents </w:t>
      </w:r>
      <w:r w:rsidR="006B5508">
        <w:rPr>
          <w:lang w:val="en-GB"/>
        </w:rPr>
        <w:t>,</w:t>
      </w:r>
      <w:proofErr w:type="gramEnd"/>
      <w:r w:rsidR="006B5508">
        <w:rPr>
          <w:lang w:val="en-GB"/>
        </w:rPr>
        <w:t xml:space="preserve"> </w:t>
      </w:r>
      <w:r>
        <w:rPr>
          <w:lang w:val="en-GB"/>
        </w:rPr>
        <w:t xml:space="preserve">journalists </w:t>
      </w:r>
      <w:r w:rsidR="006B5508">
        <w:rPr>
          <w:lang w:val="en-GB"/>
        </w:rPr>
        <w:t xml:space="preserve">etc. </w:t>
      </w:r>
      <w:r>
        <w:rPr>
          <w:lang w:val="en-GB"/>
        </w:rPr>
        <w:t xml:space="preserve">may use it as well to get deeper insights into the planning of a communication campaign </w:t>
      </w:r>
      <w:r w:rsidR="006B5508">
        <w:rPr>
          <w:lang w:val="en-GB"/>
        </w:rPr>
        <w:t>in A</w:t>
      </w:r>
      <w:r>
        <w:rPr>
          <w:lang w:val="en-GB"/>
        </w:rPr>
        <w:t>dult Education and learn from each other.</w:t>
      </w:r>
    </w:p>
    <w:p w14:paraId="54D64581" w14:textId="64837FE3" w:rsidR="005C5205" w:rsidRDefault="005C5205" w:rsidP="006F11A4">
      <w:pPr>
        <w:rPr>
          <w:lang w:val="en-GB"/>
        </w:rPr>
      </w:pPr>
      <w:r>
        <w:rPr>
          <w:lang w:val="en-GB"/>
        </w:rPr>
        <w:t xml:space="preserve">The simulation itself can be done as a sequence of three hours as well as a training of </w:t>
      </w:r>
      <w:proofErr w:type="gramStart"/>
      <w:r>
        <w:rPr>
          <w:lang w:val="en-GB"/>
        </w:rPr>
        <w:t>one</w:t>
      </w:r>
      <w:proofErr w:type="gramEnd"/>
      <w:r>
        <w:rPr>
          <w:lang w:val="en-GB"/>
        </w:rPr>
        <w:t xml:space="preserve"> or even two days. The more time you have, the higher you may set your goals. </w:t>
      </w:r>
    </w:p>
    <w:p w14:paraId="23CE2413" w14:textId="65C7D74D" w:rsidR="005C5205" w:rsidRDefault="005C5205" w:rsidP="007C22DA">
      <w:pPr>
        <w:pStyle w:val="berschrift4"/>
        <w:rPr>
          <w:lang w:val="en-US"/>
        </w:rPr>
      </w:pPr>
      <w:r w:rsidRPr="007C22DA">
        <w:rPr>
          <w:lang w:val="en-US"/>
        </w:rPr>
        <w:t>Decide for objectives</w:t>
      </w:r>
      <w:r w:rsidR="00C11763">
        <w:rPr>
          <w:lang w:val="en-US"/>
        </w:rPr>
        <w:t xml:space="preserve"> and choose a set of roles</w:t>
      </w:r>
    </w:p>
    <w:p w14:paraId="4256965A" w14:textId="2639427C" w:rsidR="005C5205" w:rsidRDefault="006B5508" w:rsidP="007C22DA">
      <w:pPr>
        <w:pStyle w:val="Listenabsatz"/>
        <w:numPr>
          <w:ilvl w:val="0"/>
          <w:numId w:val="47"/>
        </w:numPr>
        <w:rPr>
          <w:lang w:val="en-US"/>
        </w:rPr>
      </w:pPr>
      <w:r>
        <w:rPr>
          <w:lang w:val="en-US"/>
        </w:rPr>
        <w:t xml:space="preserve">Basic level: </w:t>
      </w:r>
      <w:r w:rsidR="005C5205">
        <w:rPr>
          <w:lang w:val="en-US"/>
        </w:rPr>
        <w:t>Participants play a limited set of roles they can easily identify with. They plan for writing an article or press release on basic skills.</w:t>
      </w:r>
    </w:p>
    <w:p w14:paraId="03FD50DE" w14:textId="78EFC64F" w:rsidR="005C5205" w:rsidRDefault="006B5508" w:rsidP="007C22DA">
      <w:pPr>
        <w:pStyle w:val="Listenabsatz"/>
        <w:numPr>
          <w:ilvl w:val="0"/>
          <w:numId w:val="47"/>
        </w:numPr>
        <w:rPr>
          <w:lang w:val="en-US"/>
        </w:rPr>
      </w:pPr>
      <w:r>
        <w:rPr>
          <w:lang w:val="en-US"/>
        </w:rPr>
        <w:t xml:space="preserve">Advanced level: </w:t>
      </w:r>
      <w:r w:rsidR="005C5205">
        <w:rPr>
          <w:lang w:val="en-US"/>
        </w:rPr>
        <w:t xml:space="preserve">Participants play a set of </w:t>
      </w:r>
      <w:proofErr w:type="spellStart"/>
      <w:proofErr w:type="gramStart"/>
      <w:r w:rsidR="005C5205">
        <w:rPr>
          <w:lang w:val="en-US"/>
        </w:rPr>
        <w:t>well known</w:t>
      </w:r>
      <w:proofErr w:type="spellEnd"/>
      <w:proofErr w:type="gramEnd"/>
      <w:r w:rsidR="005C5205">
        <w:rPr>
          <w:lang w:val="en-US"/>
        </w:rPr>
        <w:t xml:space="preserve"> roles and add some of relevant stakeholders they are not used to work with. Together they talk about the necessity of a campaign on fostering </w:t>
      </w:r>
      <w:proofErr w:type="spellStart"/>
      <w:r w:rsidR="005C5205">
        <w:rPr>
          <w:lang w:val="en-US"/>
        </w:rPr>
        <w:t>bacis</w:t>
      </w:r>
      <w:proofErr w:type="spellEnd"/>
      <w:r w:rsidR="005C5205">
        <w:rPr>
          <w:lang w:val="en-US"/>
        </w:rPr>
        <w:t xml:space="preserve"> skills trainings, involving stakeholders that are not from the AE sector</w:t>
      </w:r>
    </w:p>
    <w:p w14:paraId="7AEBB3BB" w14:textId="011DE946" w:rsidR="005C5205" w:rsidRPr="007C22DA" w:rsidRDefault="006B5508" w:rsidP="007C22DA">
      <w:pPr>
        <w:pStyle w:val="Listenabsatz"/>
        <w:numPr>
          <w:ilvl w:val="0"/>
          <w:numId w:val="47"/>
        </w:numPr>
        <w:rPr>
          <w:lang w:val="en-US"/>
        </w:rPr>
      </w:pPr>
      <w:r>
        <w:rPr>
          <w:lang w:val="en-US"/>
        </w:rPr>
        <w:t xml:space="preserve">Pro level: </w:t>
      </w:r>
      <w:r w:rsidR="005C5205">
        <w:rPr>
          <w:lang w:val="en-US"/>
        </w:rPr>
        <w:t>Participants take over a variety of roles and develo</w:t>
      </w:r>
      <w:r>
        <w:rPr>
          <w:lang w:val="en-US"/>
        </w:rPr>
        <w:t>p</w:t>
      </w:r>
      <w:r w:rsidR="005C5205">
        <w:rPr>
          <w:lang w:val="en-US"/>
        </w:rPr>
        <w:t xml:space="preserve"> of a network of stakeh</w:t>
      </w:r>
      <w:r>
        <w:rPr>
          <w:lang w:val="en-US"/>
        </w:rPr>
        <w:t>olders of basic skills training, that are intending to plan for a conference and several communication activities</w:t>
      </w:r>
    </w:p>
    <w:p w14:paraId="1EEDC8B2" w14:textId="3DA7A9D7" w:rsidR="005C5205" w:rsidRDefault="005C5205" w:rsidP="007C22DA">
      <w:pPr>
        <w:pStyle w:val="berschrift4"/>
        <w:rPr>
          <w:lang w:val="en-US"/>
        </w:rPr>
      </w:pPr>
      <w:r w:rsidRPr="007C22DA">
        <w:rPr>
          <w:lang w:val="en-US"/>
        </w:rPr>
        <w:t>Define the task</w:t>
      </w:r>
    </w:p>
    <w:p w14:paraId="58020A47" w14:textId="58023892" w:rsidR="000C2122" w:rsidRPr="007C22DA" w:rsidRDefault="00C11763" w:rsidP="007C22DA">
      <w:pPr>
        <w:pStyle w:val="Listenabsatz"/>
        <w:numPr>
          <w:ilvl w:val="0"/>
          <w:numId w:val="47"/>
        </w:numPr>
        <w:rPr>
          <w:lang w:val="en-US"/>
        </w:rPr>
      </w:pPr>
      <w:r>
        <w:rPr>
          <w:lang w:val="en-US"/>
        </w:rPr>
        <w:t xml:space="preserve">Read the task description </w:t>
      </w:r>
      <w:r w:rsidR="000C2122">
        <w:rPr>
          <w:lang w:val="en-US"/>
        </w:rPr>
        <w:t>further down</w:t>
      </w:r>
      <w:r>
        <w:rPr>
          <w:lang w:val="en-US"/>
        </w:rPr>
        <w:t xml:space="preserve"> in this document and adapt the task to the objectives that you have chose</w:t>
      </w:r>
      <w:r w:rsidR="000C2122">
        <w:rPr>
          <w:lang w:val="en-US"/>
        </w:rPr>
        <w:t>n</w:t>
      </w:r>
      <w:r>
        <w:rPr>
          <w:lang w:val="en-US"/>
        </w:rPr>
        <w:t xml:space="preserve"> to work on. We give no specific advice for </w:t>
      </w:r>
      <w:proofErr w:type="gramStart"/>
      <w:r>
        <w:rPr>
          <w:lang w:val="en-US"/>
        </w:rPr>
        <w:t>this</w:t>
      </w:r>
      <w:proofErr w:type="gramEnd"/>
      <w:r>
        <w:rPr>
          <w:lang w:val="en-US"/>
        </w:rPr>
        <w:t xml:space="preserve"> as it i</w:t>
      </w:r>
      <w:r w:rsidR="000C2122">
        <w:rPr>
          <w:lang w:val="en-US"/>
        </w:rPr>
        <w:t xml:space="preserve">s necessary to </w:t>
      </w:r>
      <w:proofErr w:type="spellStart"/>
      <w:r w:rsidR="000C2122">
        <w:rPr>
          <w:lang w:val="en-US"/>
        </w:rPr>
        <w:t>reflext</w:t>
      </w:r>
      <w:proofErr w:type="spellEnd"/>
      <w:r w:rsidR="000C2122">
        <w:rPr>
          <w:lang w:val="en-US"/>
        </w:rPr>
        <w:t xml:space="preserve"> on the specific situation and framework in which you are going to apply the simulation. Consider time, experience and competences of participants etc. </w:t>
      </w:r>
    </w:p>
    <w:p w14:paraId="642B70F3" w14:textId="77777777" w:rsidR="00C11763" w:rsidRPr="00C11763" w:rsidRDefault="00C11763" w:rsidP="00C11763">
      <w:pPr>
        <w:rPr>
          <w:lang w:val="en-US"/>
        </w:rPr>
      </w:pPr>
    </w:p>
    <w:p w14:paraId="556DF5B1" w14:textId="4729C294" w:rsidR="005C5205" w:rsidRPr="007C22DA" w:rsidRDefault="005C5205" w:rsidP="007C22DA">
      <w:pPr>
        <w:pStyle w:val="berschrift4"/>
        <w:rPr>
          <w:lang w:val="en-US"/>
        </w:rPr>
      </w:pPr>
      <w:r w:rsidRPr="007C22DA">
        <w:rPr>
          <w:lang w:val="en-US"/>
        </w:rPr>
        <w:t>Plan for the evaluation/debriefing</w:t>
      </w:r>
    </w:p>
    <w:p w14:paraId="0F8A0C3B" w14:textId="2EC76E9E" w:rsidR="005C5205" w:rsidRDefault="000C2122" w:rsidP="007C22DA">
      <w:pPr>
        <w:pStyle w:val="Listenabsatz"/>
        <w:numPr>
          <w:ilvl w:val="0"/>
          <w:numId w:val="47"/>
        </w:numPr>
        <w:rPr>
          <w:lang w:val="en-GB"/>
        </w:rPr>
      </w:pPr>
      <w:proofErr w:type="gramStart"/>
      <w:r>
        <w:rPr>
          <w:lang w:val="en-GB"/>
        </w:rPr>
        <w:t>A lot of</w:t>
      </w:r>
      <w:proofErr w:type="gramEnd"/>
      <w:r>
        <w:rPr>
          <w:lang w:val="en-GB"/>
        </w:rPr>
        <w:t xml:space="preserve"> learnings can evolve from performing this simulation. Safe enough spare time for a debriefing and evaluation. </w:t>
      </w:r>
    </w:p>
    <w:p w14:paraId="33EB6017" w14:textId="766BBA2F" w:rsidR="000C2122" w:rsidRDefault="000C2122" w:rsidP="007C22DA">
      <w:pPr>
        <w:pStyle w:val="Listenabsatz"/>
        <w:numPr>
          <w:ilvl w:val="0"/>
          <w:numId w:val="47"/>
        </w:numPr>
        <w:rPr>
          <w:lang w:val="en-GB"/>
        </w:rPr>
      </w:pPr>
      <w:r>
        <w:rPr>
          <w:lang w:val="en-GB"/>
        </w:rPr>
        <w:t xml:space="preserve">Help everyone involved to switch from the role they played back to the person they are. This is especially necessary in cases when conflicts did </w:t>
      </w:r>
      <w:proofErr w:type="spellStart"/>
      <w:r>
        <w:rPr>
          <w:lang w:val="en-GB"/>
        </w:rPr>
        <w:t>occure</w:t>
      </w:r>
      <w:proofErr w:type="spellEnd"/>
      <w:r>
        <w:rPr>
          <w:lang w:val="en-GB"/>
        </w:rPr>
        <w:t xml:space="preserve"> during the simulation. </w:t>
      </w:r>
    </w:p>
    <w:p w14:paraId="72C2DD2F" w14:textId="07D9E55E" w:rsidR="000C2122" w:rsidRDefault="000C2122" w:rsidP="007C22DA">
      <w:pPr>
        <w:pStyle w:val="Listenabsatz"/>
        <w:numPr>
          <w:ilvl w:val="0"/>
          <w:numId w:val="47"/>
        </w:numPr>
        <w:rPr>
          <w:lang w:val="en-GB"/>
        </w:rPr>
      </w:pPr>
      <w:r>
        <w:rPr>
          <w:lang w:val="en-GB"/>
        </w:rPr>
        <w:t xml:space="preserve">Ask questions that are helping everyone to reflect on the experience that </w:t>
      </w:r>
      <w:proofErr w:type="gramStart"/>
      <w:r>
        <w:rPr>
          <w:lang w:val="en-GB"/>
        </w:rPr>
        <w:t>was just being made</w:t>
      </w:r>
      <w:proofErr w:type="gramEnd"/>
      <w:r>
        <w:rPr>
          <w:lang w:val="en-GB"/>
        </w:rPr>
        <w:t>: How was it? What kind of progress did we make? Were there new aspects that occurred? What can we learn from this (e.g. ideas we can use in practice or habits we would better avoid)? Etc.</w:t>
      </w:r>
    </w:p>
    <w:p w14:paraId="4D4107A9" w14:textId="05BB6913" w:rsidR="005879E5" w:rsidRPr="007C22DA" w:rsidRDefault="005879E5" w:rsidP="007C22DA">
      <w:pPr>
        <w:pStyle w:val="Listenabsatz"/>
        <w:numPr>
          <w:ilvl w:val="0"/>
          <w:numId w:val="47"/>
        </w:numPr>
        <w:rPr>
          <w:lang w:val="en-GB"/>
        </w:rPr>
      </w:pPr>
      <w:r>
        <w:rPr>
          <w:lang w:val="en-GB"/>
        </w:rPr>
        <w:lastRenderedPageBreak/>
        <w:t>Think of using a “back-home” method to foster transfer</w:t>
      </w:r>
    </w:p>
    <w:p w14:paraId="6130240A" w14:textId="77777777" w:rsidR="00364CA9" w:rsidRDefault="00364CA9" w:rsidP="006F11A4">
      <w:pPr>
        <w:rPr>
          <w:rStyle w:val="berschrift2Zchn"/>
          <w:lang w:val="en-US"/>
        </w:rPr>
      </w:pPr>
    </w:p>
    <w:p w14:paraId="37219A03" w14:textId="541093E7" w:rsidR="00477BF3" w:rsidRDefault="00477BF3" w:rsidP="006F11A4">
      <w:pPr>
        <w:rPr>
          <w:rStyle w:val="berschrift2Zchn"/>
          <w:lang w:val="en-US"/>
        </w:rPr>
      </w:pPr>
      <w:r>
        <w:rPr>
          <w:rStyle w:val="berschrift2Zchn"/>
          <w:lang w:val="en-US"/>
        </w:rPr>
        <w:t>Player groups and roles of individuals</w:t>
      </w:r>
    </w:p>
    <w:p w14:paraId="24B74C5F" w14:textId="77777777" w:rsidR="00433784" w:rsidRDefault="00433784" w:rsidP="00364CA9">
      <w:pPr>
        <w:rPr>
          <w:bCs/>
          <w:lang w:val="en-US"/>
        </w:rPr>
      </w:pPr>
    </w:p>
    <w:p w14:paraId="66D41F28" w14:textId="4A9CDFDA" w:rsidR="00C76E13" w:rsidRDefault="005879E5" w:rsidP="00364CA9">
      <w:pPr>
        <w:rPr>
          <w:bCs/>
          <w:lang w:val="en-US"/>
        </w:rPr>
      </w:pPr>
      <w:r>
        <w:rPr>
          <w:bCs/>
          <w:lang w:val="en-US"/>
        </w:rPr>
        <w:t>Below you can find a set of roles: there</w:t>
      </w:r>
      <w:r w:rsidRPr="00364CA9">
        <w:rPr>
          <w:bCs/>
          <w:lang w:val="en-US"/>
        </w:rPr>
        <w:t xml:space="preserve"> </w:t>
      </w:r>
      <w:r w:rsidR="005A1A64" w:rsidRPr="00364CA9">
        <w:rPr>
          <w:bCs/>
          <w:lang w:val="en-US"/>
        </w:rPr>
        <w:t>are differ</w:t>
      </w:r>
      <w:r w:rsidR="00517285">
        <w:rPr>
          <w:bCs/>
          <w:lang w:val="en-US"/>
        </w:rPr>
        <w:t xml:space="preserve">ent institutions, each consisting of </w:t>
      </w:r>
      <w:r w:rsidR="005A1A64" w:rsidRPr="00364CA9">
        <w:rPr>
          <w:bCs/>
          <w:lang w:val="en-US"/>
        </w:rPr>
        <w:t>different persons with a different area of responsibility</w:t>
      </w:r>
      <w:r w:rsidR="004E38BC">
        <w:rPr>
          <w:bCs/>
          <w:lang w:val="en-US"/>
        </w:rPr>
        <w:t xml:space="preserve">. </w:t>
      </w:r>
      <w:r>
        <w:rPr>
          <w:bCs/>
          <w:lang w:val="en-US"/>
        </w:rPr>
        <w:t xml:space="preserve">By using many or even all of them, you may </w:t>
      </w:r>
      <w:r w:rsidR="007C22DA">
        <w:rPr>
          <w:bCs/>
          <w:lang w:val="en-US"/>
        </w:rPr>
        <w:t>create</w:t>
      </w:r>
      <w:r>
        <w:rPr>
          <w:bCs/>
          <w:lang w:val="en-US"/>
        </w:rPr>
        <w:t xml:space="preserve"> a simulation with</w:t>
      </w:r>
      <w:r w:rsidR="00C76E13">
        <w:rPr>
          <w:bCs/>
          <w:lang w:val="en-US"/>
        </w:rPr>
        <w:t xml:space="preserve"> multi-level complexity</w:t>
      </w:r>
      <w:r>
        <w:rPr>
          <w:bCs/>
          <w:lang w:val="en-US"/>
        </w:rPr>
        <w:t>.</w:t>
      </w:r>
    </w:p>
    <w:p w14:paraId="113FC99D" w14:textId="1201CB38" w:rsidR="004E38BC" w:rsidRDefault="004E38BC" w:rsidP="00364CA9">
      <w:pPr>
        <w:rPr>
          <w:bCs/>
          <w:lang w:val="en-US"/>
        </w:rPr>
      </w:pPr>
      <w:r>
        <w:rPr>
          <w:bCs/>
          <w:lang w:val="en-US"/>
        </w:rPr>
        <w:t xml:space="preserve">Which of </w:t>
      </w:r>
      <w:r w:rsidR="00C76E13">
        <w:rPr>
          <w:bCs/>
          <w:lang w:val="en-US"/>
        </w:rPr>
        <w:t>the roles</w:t>
      </w:r>
      <w:r>
        <w:rPr>
          <w:bCs/>
          <w:lang w:val="en-US"/>
        </w:rPr>
        <w:t xml:space="preserve"> </w:t>
      </w:r>
      <w:proofErr w:type="gramStart"/>
      <w:r>
        <w:rPr>
          <w:bCs/>
          <w:lang w:val="en-US"/>
        </w:rPr>
        <w:t>are chosen</w:t>
      </w:r>
      <w:proofErr w:type="gramEnd"/>
      <w:r>
        <w:rPr>
          <w:bCs/>
          <w:lang w:val="en-US"/>
        </w:rPr>
        <w:t xml:space="preserve">, depends on the number of participants and the specific task of the game. </w:t>
      </w:r>
      <w:r w:rsidR="005879E5">
        <w:rPr>
          <w:bCs/>
          <w:lang w:val="en-US"/>
        </w:rPr>
        <w:t>R</w:t>
      </w:r>
      <w:r>
        <w:rPr>
          <w:bCs/>
          <w:lang w:val="en-US"/>
        </w:rPr>
        <w:t>oles of single persons/positions as well as complete institutions with their different positions</w:t>
      </w:r>
      <w:r w:rsidR="005879E5">
        <w:rPr>
          <w:bCs/>
          <w:lang w:val="en-US"/>
        </w:rPr>
        <w:t xml:space="preserve"> </w:t>
      </w:r>
      <w:proofErr w:type="gramStart"/>
      <w:r w:rsidR="005879E5">
        <w:rPr>
          <w:bCs/>
          <w:lang w:val="en-US"/>
        </w:rPr>
        <w:t>can be left out</w:t>
      </w:r>
      <w:proofErr w:type="gramEnd"/>
      <w:r>
        <w:rPr>
          <w:bCs/>
          <w:lang w:val="en-US"/>
        </w:rPr>
        <w:t xml:space="preserve">. </w:t>
      </w:r>
      <w:r w:rsidR="005879E5">
        <w:rPr>
          <w:bCs/>
          <w:lang w:val="en-US"/>
        </w:rPr>
        <w:t xml:space="preserve">We suggest you </w:t>
      </w:r>
      <w:proofErr w:type="gramStart"/>
      <w:r w:rsidR="005879E5">
        <w:rPr>
          <w:bCs/>
          <w:lang w:val="en-US"/>
        </w:rPr>
        <w:t xml:space="preserve">to not </w:t>
      </w:r>
      <w:r w:rsidR="007C22DA">
        <w:rPr>
          <w:bCs/>
          <w:lang w:val="en-US"/>
        </w:rPr>
        <w:t>create</w:t>
      </w:r>
      <w:proofErr w:type="gramEnd"/>
      <w:r w:rsidR="005879E5">
        <w:rPr>
          <w:bCs/>
          <w:lang w:val="en-US"/>
        </w:rPr>
        <w:t xml:space="preserve"> a too complex situation and </w:t>
      </w:r>
      <w:proofErr w:type="spellStart"/>
      <w:r w:rsidR="005879E5">
        <w:rPr>
          <w:bCs/>
          <w:lang w:val="en-US"/>
        </w:rPr>
        <w:t>roleplay</w:t>
      </w:r>
      <w:proofErr w:type="spellEnd"/>
      <w:r w:rsidR="005879E5">
        <w:rPr>
          <w:bCs/>
          <w:lang w:val="en-US"/>
        </w:rPr>
        <w:t>, as this ca</w:t>
      </w:r>
      <w:r w:rsidR="002C6FE7">
        <w:rPr>
          <w:bCs/>
          <w:lang w:val="en-US"/>
        </w:rPr>
        <w:t xml:space="preserve">n cause a situation, where the playful character might take over the professional objective of working on a communication campaign </w:t>
      </w:r>
      <w:r w:rsidR="007C22DA">
        <w:rPr>
          <w:bCs/>
          <w:lang w:val="en-US"/>
        </w:rPr>
        <w:t>f</w:t>
      </w:r>
      <w:r w:rsidR="002C6FE7">
        <w:rPr>
          <w:bCs/>
          <w:lang w:val="en-US"/>
        </w:rPr>
        <w:t xml:space="preserve">or literacy. </w:t>
      </w:r>
    </w:p>
    <w:tbl>
      <w:tblPr>
        <w:tblStyle w:val="Gitternetztabelle4Akzent1"/>
        <w:tblW w:w="0" w:type="auto"/>
        <w:tblLook w:val="04A0" w:firstRow="1" w:lastRow="0" w:firstColumn="1" w:lastColumn="0" w:noHBand="0" w:noVBand="1"/>
      </w:tblPr>
      <w:tblGrid>
        <w:gridCol w:w="1413"/>
        <w:gridCol w:w="2410"/>
        <w:gridCol w:w="5522"/>
      </w:tblGrid>
      <w:tr w:rsidR="00364CA9" w:rsidRPr="00CB2E8F" w14:paraId="758D48F9" w14:textId="77777777" w:rsidTr="00E43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il"/>
              <w:right w:val="single" w:sz="4" w:space="0" w:color="FFFFFF" w:themeColor="background1"/>
            </w:tcBorders>
            <w:vAlign w:val="center"/>
          </w:tcPr>
          <w:p w14:paraId="6B0E2044" w14:textId="7600B1EE" w:rsidR="005A1A64" w:rsidRPr="00364CA9" w:rsidRDefault="009A242C" w:rsidP="006F11A4">
            <w:pPr>
              <w:rPr>
                <w:rStyle w:val="berschrift2Zchn"/>
                <w:rFonts w:asciiTheme="minorHAnsi" w:hAnsiTheme="minorHAnsi"/>
                <w:color w:val="FFFFFF" w:themeColor="background1"/>
                <w:sz w:val="28"/>
                <w:lang w:val="en-US"/>
              </w:rPr>
            </w:pPr>
            <w:r>
              <w:rPr>
                <w:rStyle w:val="berschrift2Zchn"/>
                <w:rFonts w:asciiTheme="minorHAnsi" w:hAnsiTheme="minorHAnsi"/>
                <w:color w:val="FFFFFF" w:themeColor="background1"/>
                <w:sz w:val="28"/>
                <w:lang w:val="en-US"/>
              </w:rPr>
              <w:t>i</w:t>
            </w:r>
            <w:r w:rsidR="005A1A64" w:rsidRPr="00364CA9">
              <w:rPr>
                <w:rStyle w:val="berschrift2Zchn"/>
                <w:rFonts w:asciiTheme="minorHAnsi" w:hAnsiTheme="minorHAnsi"/>
                <w:color w:val="FFFFFF" w:themeColor="background1"/>
                <w:sz w:val="28"/>
                <w:lang w:val="en-US"/>
              </w:rPr>
              <w:t>nstitution</w:t>
            </w:r>
          </w:p>
        </w:tc>
        <w:tc>
          <w:tcPr>
            <w:tcW w:w="2410" w:type="dxa"/>
            <w:tcBorders>
              <w:top w:val="nil"/>
              <w:left w:val="single" w:sz="4" w:space="0" w:color="FFFFFF" w:themeColor="background1"/>
              <w:right w:val="single" w:sz="4" w:space="0" w:color="FFFFFF" w:themeColor="background1"/>
            </w:tcBorders>
            <w:vAlign w:val="center"/>
          </w:tcPr>
          <w:p w14:paraId="17F8AE97" w14:textId="758292FA" w:rsidR="005A1A64" w:rsidRPr="00364CA9" w:rsidRDefault="009A242C" w:rsidP="006F11A4">
            <w:pPr>
              <w:cnfStyle w:val="100000000000" w:firstRow="1" w:lastRow="0" w:firstColumn="0" w:lastColumn="0" w:oddVBand="0" w:evenVBand="0" w:oddHBand="0" w:evenHBand="0" w:firstRowFirstColumn="0" w:firstRowLastColumn="0" w:lastRowFirstColumn="0" w:lastRowLastColumn="0"/>
              <w:rPr>
                <w:rStyle w:val="berschrift2Zchn"/>
                <w:rFonts w:asciiTheme="minorHAnsi" w:hAnsiTheme="minorHAnsi"/>
                <w:color w:val="FFFFFF" w:themeColor="background1"/>
                <w:sz w:val="28"/>
                <w:lang w:val="en-US"/>
              </w:rPr>
            </w:pPr>
            <w:r>
              <w:rPr>
                <w:rStyle w:val="berschrift2Zchn"/>
                <w:rFonts w:asciiTheme="minorHAnsi" w:hAnsiTheme="minorHAnsi"/>
                <w:color w:val="FFFFFF" w:themeColor="background1"/>
                <w:sz w:val="28"/>
                <w:lang w:val="en-US"/>
              </w:rPr>
              <w:t>position/p</w:t>
            </w:r>
            <w:r w:rsidR="005A1A64" w:rsidRPr="00364CA9">
              <w:rPr>
                <w:rStyle w:val="berschrift2Zchn"/>
                <w:rFonts w:asciiTheme="minorHAnsi" w:hAnsiTheme="minorHAnsi"/>
                <w:color w:val="FFFFFF" w:themeColor="background1"/>
                <w:sz w:val="28"/>
                <w:lang w:val="en-US"/>
              </w:rPr>
              <w:t>erson</w:t>
            </w:r>
          </w:p>
        </w:tc>
        <w:tc>
          <w:tcPr>
            <w:tcW w:w="5522" w:type="dxa"/>
            <w:tcBorders>
              <w:top w:val="nil"/>
              <w:left w:val="single" w:sz="4" w:space="0" w:color="FFFFFF" w:themeColor="background1"/>
            </w:tcBorders>
          </w:tcPr>
          <w:p w14:paraId="3A4EA143" w14:textId="0FE51AD9" w:rsidR="005A1A64" w:rsidRPr="00364CA9" w:rsidRDefault="00BF2E31" w:rsidP="00BF2E31">
            <w:pPr>
              <w:cnfStyle w:val="100000000000" w:firstRow="1" w:lastRow="0" w:firstColumn="0" w:lastColumn="0" w:oddVBand="0" w:evenVBand="0" w:oddHBand="0" w:evenHBand="0" w:firstRowFirstColumn="0" w:firstRowLastColumn="0" w:lastRowFirstColumn="0" w:lastRowLastColumn="0"/>
              <w:rPr>
                <w:rStyle w:val="berschrift2Zchn"/>
                <w:rFonts w:asciiTheme="minorHAnsi" w:hAnsiTheme="minorHAnsi"/>
                <w:color w:val="FFFFFF" w:themeColor="background1"/>
                <w:sz w:val="28"/>
                <w:lang w:val="en-US"/>
              </w:rPr>
            </w:pPr>
            <w:r>
              <w:rPr>
                <w:rStyle w:val="berschrift2Zchn"/>
                <w:rFonts w:asciiTheme="minorHAnsi" w:hAnsiTheme="minorHAnsi"/>
                <w:color w:val="FFFFFF" w:themeColor="background1"/>
                <w:sz w:val="28"/>
                <w:lang w:val="en-US"/>
              </w:rPr>
              <w:t>personality</w:t>
            </w:r>
            <w:r>
              <w:rPr>
                <w:rStyle w:val="Funotenzeichen"/>
                <w:rFonts w:eastAsiaTheme="majorEastAsia" w:cstheme="majorBidi"/>
                <w:b w:val="0"/>
                <w:bCs w:val="0"/>
                <w:sz w:val="28"/>
                <w:szCs w:val="26"/>
                <w:lang w:val="en-US"/>
              </w:rPr>
              <w:footnoteReference w:id="2"/>
            </w:r>
            <w:r>
              <w:rPr>
                <w:rStyle w:val="berschrift2Zchn"/>
                <w:rFonts w:asciiTheme="minorHAnsi" w:hAnsiTheme="minorHAnsi"/>
                <w:color w:val="FFFFFF" w:themeColor="background1"/>
                <w:sz w:val="28"/>
                <w:lang w:val="en-US"/>
              </w:rPr>
              <w:t xml:space="preserve">, </w:t>
            </w:r>
            <w:r w:rsidR="009A242C">
              <w:rPr>
                <w:rStyle w:val="berschrift2Zchn"/>
                <w:rFonts w:asciiTheme="minorHAnsi" w:hAnsiTheme="minorHAnsi"/>
                <w:color w:val="FFFFFF" w:themeColor="background1"/>
                <w:sz w:val="28"/>
                <w:lang w:val="en-US"/>
              </w:rPr>
              <w:t>c</w:t>
            </w:r>
            <w:r w:rsidR="005A1A64" w:rsidRPr="00364CA9">
              <w:rPr>
                <w:rStyle w:val="berschrift2Zchn"/>
                <w:rFonts w:asciiTheme="minorHAnsi" w:hAnsiTheme="minorHAnsi"/>
                <w:color w:val="FFFFFF" w:themeColor="background1"/>
                <w:sz w:val="28"/>
                <w:lang w:val="en-US"/>
              </w:rPr>
              <w:t xml:space="preserve">ompetencies, </w:t>
            </w:r>
            <w:r>
              <w:rPr>
                <w:rStyle w:val="berschrift2Zchn"/>
                <w:rFonts w:asciiTheme="minorHAnsi" w:hAnsiTheme="minorHAnsi"/>
                <w:color w:val="FFFFFF" w:themeColor="background1"/>
                <w:sz w:val="28"/>
                <w:lang w:val="en-US"/>
              </w:rPr>
              <w:t>tasks and</w:t>
            </w:r>
            <w:r w:rsidR="00E43DA0">
              <w:rPr>
                <w:rStyle w:val="berschrift2Zchn"/>
                <w:rFonts w:asciiTheme="minorHAnsi" w:hAnsiTheme="minorHAnsi"/>
                <w:color w:val="FFFFFF" w:themeColor="background1"/>
                <w:sz w:val="28"/>
                <w:lang w:val="en-US"/>
              </w:rPr>
              <w:t xml:space="preserve"> </w:t>
            </w:r>
            <w:r w:rsidR="009A242C">
              <w:rPr>
                <w:rStyle w:val="berschrift2Zchn"/>
                <w:rFonts w:asciiTheme="minorHAnsi" w:hAnsiTheme="minorHAnsi"/>
                <w:color w:val="FFFFFF" w:themeColor="background1"/>
                <w:sz w:val="28"/>
                <w:lang w:val="en-US"/>
              </w:rPr>
              <w:t>a</w:t>
            </w:r>
            <w:r w:rsidR="005A1A64" w:rsidRPr="00364CA9">
              <w:rPr>
                <w:rStyle w:val="berschrift2Zchn"/>
                <w:rFonts w:asciiTheme="minorHAnsi" w:hAnsiTheme="minorHAnsi"/>
                <w:color w:val="FFFFFF" w:themeColor="background1"/>
                <w:sz w:val="28"/>
                <w:lang w:val="en-US"/>
              </w:rPr>
              <w:t>ttitudes</w:t>
            </w:r>
          </w:p>
        </w:tc>
      </w:tr>
      <w:tr w:rsidR="00032D0E" w:rsidRPr="00CB2E8F" w14:paraId="18F0D4F6" w14:textId="77777777" w:rsidTr="00E43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B8CCE4" w:themeFill="accent1" w:themeFillTint="66"/>
            <w:vAlign w:val="center"/>
          </w:tcPr>
          <w:p w14:paraId="48357D28" w14:textId="35BC8740" w:rsidR="00032D0E" w:rsidRPr="00032D0E" w:rsidRDefault="009A242C" w:rsidP="009A242C">
            <w:pPr>
              <w:rPr>
                <w:rStyle w:val="berschrift2Zchn"/>
                <w:rFonts w:asciiTheme="minorHAnsi" w:hAnsiTheme="minorHAnsi"/>
                <w:b/>
                <w:color w:val="auto"/>
                <w:sz w:val="22"/>
                <w:lang w:val="en-US"/>
              </w:rPr>
            </w:pPr>
            <w:r>
              <w:rPr>
                <w:rStyle w:val="berschrift2Zchn"/>
                <w:rFonts w:asciiTheme="minorHAnsi" w:hAnsiTheme="minorHAnsi"/>
                <w:b/>
                <w:color w:val="auto"/>
                <w:sz w:val="22"/>
                <w:lang w:val="en-US"/>
              </w:rPr>
              <w:t>adult education center</w:t>
            </w:r>
          </w:p>
        </w:tc>
        <w:tc>
          <w:tcPr>
            <w:tcW w:w="2410" w:type="dxa"/>
            <w:vAlign w:val="center"/>
          </w:tcPr>
          <w:p w14:paraId="470F3562" w14:textId="6250D075" w:rsidR="00032D0E" w:rsidRPr="005A1A64" w:rsidRDefault="00032D0E" w:rsidP="005A1A64">
            <w:pPr>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5A1A64">
              <w:rPr>
                <w:rStyle w:val="berschrift2Zchn"/>
                <w:rFonts w:asciiTheme="minorHAnsi" w:hAnsiTheme="minorHAnsi"/>
                <w:b w:val="0"/>
                <w:color w:val="auto"/>
                <w:sz w:val="22"/>
                <w:lang w:val="en-US"/>
              </w:rPr>
              <w:t>literacy/numeracy/basic education trainer</w:t>
            </w:r>
          </w:p>
        </w:tc>
        <w:tc>
          <w:tcPr>
            <w:tcW w:w="5522" w:type="dxa"/>
          </w:tcPr>
          <w:p w14:paraId="2BB35FB5" w14:textId="20EB512B" w:rsidR="00032D0E" w:rsidRPr="005A1A64" w:rsidRDefault="00032D0E" w:rsidP="00032D0E">
            <w:pPr>
              <w:pStyle w:val="Listenabsatz"/>
              <w:numPr>
                <w:ilvl w:val="0"/>
                <w:numId w:val="7"/>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5A1A64">
              <w:rPr>
                <w:rStyle w:val="berschrift2Zchn"/>
                <w:rFonts w:asciiTheme="minorHAnsi" w:hAnsiTheme="minorHAnsi"/>
                <w:b w:val="0"/>
                <w:color w:val="auto"/>
                <w:sz w:val="22"/>
                <w:lang w:val="en-US"/>
              </w:rPr>
              <w:t>loves his/her work</w:t>
            </w:r>
            <w:r w:rsidR="00E43DA0">
              <w:rPr>
                <w:rStyle w:val="berschrift2Zchn"/>
                <w:rFonts w:asciiTheme="minorHAnsi" w:hAnsiTheme="minorHAnsi"/>
                <w:b w:val="0"/>
                <w:color w:val="auto"/>
                <w:sz w:val="22"/>
                <w:lang w:val="en-US"/>
              </w:rPr>
              <w:t xml:space="preserve">, is communicative and </w:t>
            </w:r>
            <w:r w:rsidR="00C4396F" w:rsidRPr="00461ED2">
              <w:rPr>
                <w:rStyle w:val="berschrift2Zchn"/>
                <w:rFonts w:asciiTheme="minorHAnsi" w:hAnsiTheme="minorHAnsi"/>
                <w:b w:val="0"/>
                <w:color w:val="auto"/>
                <w:sz w:val="22"/>
                <w:lang w:val="en-US"/>
              </w:rPr>
              <w:t>heedful</w:t>
            </w:r>
          </w:p>
          <w:p w14:paraId="1B6B6A76" w14:textId="2D67A5C9" w:rsidR="00032D0E" w:rsidRPr="005A1A64" w:rsidRDefault="00032D0E" w:rsidP="00032D0E">
            <w:pPr>
              <w:pStyle w:val="Listenabsatz"/>
              <w:numPr>
                <w:ilvl w:val="0"/>
                <w:numId w:val="7"/>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proofErr w:type="gramStart"/>
            <w:r w:rsidRPr="005A1A64">
              <w:rPr>
                <w:rStyle w:val="berschrift2Zchn"/>
                <w:rFonts w:asciiTheme="minorHAnsi" w:hAnsiTheme="minorHAnsi"/>
                <w:b w:val="0"/>
                <w:color w:val="auto"/>
                <w:sz w:val="22"/>
                <w:lang w:val="en-US"/>
              </w:rPr>
              <w:t>knows</w:t>
            </w:r>
            <w:proofErr w:type="gramEnd"/>
            <w:r w:rsidRPr="005A1A64">
              <w:rPr>
                <w:rStyle w:val="berschrift2Zchn"/>
                <w:rFonts w:asciiTheme="minorHAnsi" w:hAnsiTheme="minorHAnsi"/>
                <w:b w:val="0"/>
                <w:color w:val="auto"/>
                <w:sz w:val="22"/>
                <w:lang w:val="en-US"/>
              </w:rPr>
              <w:t xml:space="preserve"> the learners very well (</w:t>
            </w:r>
            <w:r w:rsidR="009A242C">
              <w:rPr>
                <w:rStyle w:val="berschrift2Zchn"/>
                <w:rFonts w:asciiTheme="minorHAnsi" w:hAnsiTheme="minorHAnsi"/>
                <w:b w:val="0"/>
                <w:color w:val="auto"/>
                <w:sz w:val="22"/>
                <w:lang w:val="en-US"/>
              </w:rPr>
              <w:t>the</w:t>
            </w:r>
            <w:r w:rsidRPr="005A1A64">
              <w:rPr>
                <w:rStyle w:val="berschrift2Zchn"/>
                <w:rFonts w:asciiTheme="minorHAnsi" w:hAnsiTheme="minorHAnsi"/>
                <w:b w:val="0"/>
                <w:color w:val="auto"/>
                <w:sz w:val="22"/>
                <w:lang w:val="en-US"/>
              </w:rPr>
              <w:t xml:space="preserve"> competencies they have</w:t>
            </w:r>
            <w:r w:rsidR="009A242C">
              <w:rPr>
                <w:rStyle w:val="berschrift2Zchn"/>
                <w:rFonts w:asciiTheme="minorHAnsi" w:hAnsiTheme="minorHAnsi"/>
                <w:b w:val="0"/>
                <w:color w:val="auto"/>
                <w:sz w:val="22"/>
                <w:lang w:val="en-US"/>
              </w:rPr>
              <w:t xml:space="preserve"> and often are not seen;</w:t>
            </w:r>
            <w:r w:rsidRPr="005A1A64">
              <w:rPr>
                <w:rStyle w:val="berschrift2Zchn"/>
                <w:rFonts w:asciiTheme="minorHAnsi" w:hAnsiTheme="minorHAnsi"/>
                <w:b w:val="0"/>
                <w:color w:val="auto"/>
                <w:sz w:val="22"/>
                <w:lang w:val="en-US"/>
              </w:rPr>
              <w:t xml:space="preserve"> the shame they feel in a world in which th</w:t>
            </w:r>
            <w:r w:rsidR="009A242C">
              <w:rPr>
                <w:rStyle w:val="berschrift2Zchn"/>
                <w:rFonts w:asciiTheme="minorHAnsi" w:hAnsiTheme="minorHAnsi"/>
                <w:b w:val="0"/>
                <w:color w:val="auto"/>
                <w:sz w:val="22"/>
                <w:lang w:val="en-US"/>
              </w:rPr>
              <w:t xml:space="preserve">e written word is so important; the </w:t>
            </w:r>
            <w:r w:rsidR="00517285">
              <w:rPr>
                <w:rStyle w:val="berschrift2Zchn"/>
                <w:rFonts w:asciiTheme="minorHAnsi" w:hAnsiTheme="minorHAnsi"/>
                <w:b w:val="0"/>
                <w:color w:val="auto"/>
                <w:sz w:val="22"/>
                <w:lang w:val="en-US"/>
              </w:rPr>
              <w:t>difficulties in</w:t>
            </w:r>
            <w:r w:rsidRPr="005A1A64">
              <w:rPr>
                <w:rStyle w:val="berschrift2Zchn"/>
                <w:rFonts w:asciiTheme="minorHAnsi" w:hAnsiTheme="minorHAnsi"/>
                <w:b w:val="0"/>
                <w:color w:val="auto"/>
                <w:sz w:val="22"/>
                <w:lang w:val="en-US"/>
              </w:rPr>
              <w:t xml:space="preserve"> </w:t>
            </w:r>
            <w:r w:rsidR="00517285">
              <w:rPr>
                <w:rStyle w:val="berschrift2Zchn"/>
                <w:rFonts w:asciiTheme="minorHAnsi" w:hAnsiTheme="minorHAnsi"/>
                <w:b w:val="0"/>
                <w:color w:val="auto"/>
                <w:sz w:val="22"/>
                <w:lang w:val="en-US"/>
              </w:rPr>
              <w:t>finding</w:t>
            </w:r>
            <w:r>
              <w:rPr>
                <w:rStyle w:val="berschrift2Zchn"/>
                <w:rFonts w:asciiTheme="minorHAnsi" w:hAnsiTheme="minorHAnsi"/>
                <w:b w:val="0"/>
                <w:color w:val="auto"/>
                <w:sz w:val="22"/>
                <w:lang w:val="en-US"/>
              </w:rPr>
              <w:t xml:space="preserve"> a job</w:t>
            </w:r>
            <w:r w:rsidR="009A242C">
              <w:rPr>
                <w:rStyle w:val="berschrift2Zchn"/>
                <w:rFonts w:asciiTheme="minorHAnsi" w:hAnsiTheme="minorHAnsi"/>
                <w:b w:val="0"/>
                <w:color w:val="auto"/>
                <w:sz w:val="22"/>
                <w:lang w:val="en-US"/>
              </w:rPr>
              <w:t>;</w:t>
            </w:r>
            <w:r>
              <w:rPr>
                <w:rStyle w:val="berschrift2Zchn"/>
                <w:rFonts w:asciiTheme="minorHAnsi" w:hAnsiTheme="minorHAnsi"/>
                <w:b w:val="0"/>
                <w:color w:val="auto"/>
                <w:sz w:val="22"/>
                <w:lang w:val="en-US"/>
              </w:rPr>
              <w:t xml:space="preserve"> </w:t>
            </w:r>
            <w:r w:rsidR="00517285">
              <w:rPr>
                <w:rStyle w:val="berschrift2Zchn"/>
                <w:rFonts w:asciiTheme="minorHAnsi" w:hAnsiTheme="minorHAnsi"/>
                <w:b w:val="0"/>
                <w:color w:val="auto"/>
                <w:sz w:val="22"/>
                <w:lang w:val="en-US"/>
              </w:rPr>
              <w:t>not being</w:t>
            </w:r>
            <w:r>
              <w:rPr>
                <w:rStyle w:val="berschrift2Zchn"/>
                <w:rFonts w:asciiTheme="minorHAnsi" w:hAnsiTheme="minorHAnsi"/>
                <w:b w:val="0"/>
                <w:color w:val="auto"/>
                <w:sz w:val="22"/>
                <w:lang w:val="en-US"/>
              </w:rPr>
              <w:t xml:space="preserve"> respected beca</w:t>
            </w:r>
            <w:r w:rsidRPr="005A1A64">
              <w:rPr>
                <w:rStyle w:val="berschrift2Zchn"/>
                <w:rFonts w:asciiTheme="minorHAnsi" w:hAnsiTheme="minorHAnsi"/>
                <w:b w:val="0"/>
                <w:color w:val="auto"/>
                <w:sz w:val="22"/>
                <w:lang w:val="en-US"/>
              </w:rPr>
              <w:t>use of literacy deficits...)</w:t>
            </w:r>
          </w:p>
          <w:p w14:paraId="02E00431" w14:textId="09B1600A" w:rsidR="00032D0E" w:rsidRPr="005A1A64" w:rsidRDefault="00517285" w:rsidP="00032D0E">
            <w:pPr>
              <w:pStyle w:val="Listenabsatz"/>
              <w:numPr>
                <w:ilvl w:val="0"/>
                <w:numId w:val="7"/>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proofErr w:type="gramStart"/>
            <w:r>
              <w:rPr>
                <w:rStyle w:val="berschrift2Zchn"/>
                <w:rFonts w:asciiTheme="minorHAnsi" w:hAnsiTheme="minorHAnsi"/>
                <w:b w:val="0"/>
                <w:color w:val="auto"/>
                <w:sz w:val="22"/>
                <w:lang w:val="en-US"/>
              </w:rPr>
              <w:t>works</w:t>
            </w:r>
            <w:proofErr w:type="gramEnd"/>
            <w:r>
              <w:rPr>
                <w:rStyle w:val="berschrift2Zchn"/>
                <w:rFonts w:asciiTheme="minorHAnsi" w:hAnsiTheme="minorHAnsi"/>
                <w:b w:val="0"/>
                <w:color w:val="auto"/>
                <w:sz w:val="22"/>
                <w:lang w:val="en-US"/>
              </w:rPr>
              <w:t xml:space="preserve"> under precarious</w:t>
            </w:r>
            <w:r w:rsidR="00032D0E" w:rsidRPr="005A1A64">
              <w:rPr>
                <w:rStyle w:val="berschrift2Zchn"/>
                <w:rFonts w:asciiTheme="minorHAnsi" w:hAnsiTheme="minorHAnsi"/>
                <w:b w:val="0"/>
                <w:color w:val="auto"/>
                <w:sz w:val="22"/>
                <w:lang w:val="en-US"/>
              </w:rPr>
              <w:t xml:space="preserve"> conditions (low wage, preparation time is not paid...)</w:t>
            </w:r>
          </w:p>
          <w:p w14:paraId="2D7FBFE1" w14:textId="436C233D" w:rsidR="00E43DA0" w:rsidRPr="00E43DA0" w:rsidRDefault="009A242C" w:rsidP="00E43DA0">
            <w:pPr>
              <w:pStyle w:val="Listenabsatz"/>
              <w:numPr>
                <w:ilvl w:val="0"/>
                <w:numId w:val="22"/>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has</w:t>
            </w:r>
            <w:r w:rsidR="00032D0E" w:rsidRPr="005A1A64">
              <w:rPr>
                <w:rStyle w:val="berschrift2Zchn"/>
                <w:rFonts w:asciiTheme="minorHAnsi" w:hAnsiTheme="minorHAnsi"/>
                <w:b w:val="0"/>
                <w:color w:val="auto"/>
                <w:sz w:val="22"/>
                <w:lang w:val="en-US"/>
              </w:rPr>
              <w:t xml:space="preserve"> a good network with other trainers</w:t>
            </w:r>
          </w:p>
        </w:tc>
      </w:tr>
      <w:tr w:rsidR="00032D0E" w:rsidRPr="00CB2E8F" w14:paraId="3ED081CF" w14:textId="77777777" w:rsidTr="00E43DA0">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6A269A03" w14:textId="7C2782E9" w:rsidR="00032D0E" w:rsidRPr="005A1A64" w:rsidRDefault="00032D0E" w:rsidP="006F11A4">
            <w:pPr>
              <w:rPr>
                <w:rStyle w:val="berschrift2Zchn"/>
                <w:rFonts w:asciiTheme="minorHAnsi" w:hAnsiTheme="minorHAnsi"/>
                <w:color w:val="auto"/>
                <w:sz w:val="22"/>
                <w:lang w:val="en-US"/>
              </w:rPr>
            </w:pPr>
          </w:p>
        </w:tc>
        <w:tc>
          <w:tcPr>
            <w:tcW w:w="2410" w:type="dxa"/>
            <w:vAlign w:val="center"/>
          </w:tcPr>
          <w:p w14:paraId="65EF4B37" w14:textId="3CE4FA3A" w:rsidR="00032D0E" w:rsidRPr="005A1A64" w:rsidRDefault="00032D0E" w:rsidP="005A1A64">
            <w:pPr>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5A1A64">
              <w:rPr>
                <w:rStyle w:val="berschrift2Zchn"/>
                <w:rFonts w:asciiTheme="minorHAnsi" w:hAnsiTheme="minorHAnsi"/>
                <w:b w:val="0"/>
                <w:color w:val="auto"/>
                <w:sz w:val="22"/>
                <w:lang w:val="en-US"/>
              </w:rPr>
              <w:t>educational manager/planner of the education program</w:t>
            </w:r>
          </w:p>
        </w:tc>
        <w:tc>
          <w:tcPr>
            <w:tcW w:w="5522" w:type="dxa"/>
          </w:tcPr>
          <w:p w14:paraId="40DEC318" w14:textId="5470772B" w:rsidR="00E43DA0" w:rsidRDefault="00E43DA0" w:rsidP="00032D0E">
            <w:pPr>
              <w:pStyle w:val="Listenabsatz"/>
              <w:numPr>
                <w:ilvl w:val="0"/>
                <w:numId w:val="22"/>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well structured and a bit reserved</w:t>
            </w:r>
          </w:p>
          <w:p w14:paraId="4E976ED0" w14:textId="0B3CE502" w:rsidR="009A242C" w:rsidRDefault="009A242C" w:rsidP="00032D0E">
            <w:pPr>
              <w:pStyle w:val="Listenabsatz"/>
              <w:numPr>
                <w:ilvl w:val="0"/>
                <w:numId w:val="22"/>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5A1A64">
              <w:rPr>
                <w:rStyle w:val="berschrift2Zchn"/>
                <w:rFonts w:asciiTheme="minorHAnsi" w:hAnsiTheme="minorHAnsi"/>
                <w:b w:val="0"/>
                <w:color w:val="auto"/>
                <w:sz w:val="22"/>
                <w:lang w:val="en-US"/>
              </w:rPr>
              <w:t>literacy/numeracy/basic education is part of the program since many years</w:t>
            </w:r>
            <w:r>
              <w:rPr>
                <w:rStyle w:val="berschrift2Zchn"/>
                <w:rFonts w:asciiTheme="minorHAnsi" w:hAnsiTheme="minorHAnsi"/>
                <w:b w:val="0"/>
                <w:color w:val="auto"/>
                <w:sz w:val="22"/>
                <w:lang w:val="en-US"/>
              </w:rPr>
              <w:t xml:space="preserve"> (funded by the employment service)</w:t>
            </w:r>
          </w:p>
          <w:p w14:paraId="260F4893" w14:textId="23B04CD2" w:rsidR="00032D0E" w:rsidRPr="005A1A64" w:rsidRDefault="009A242C" w:rsidP="00032D0E">
            <w:pPr>
              <w:pStyle w:val="Listenabsatz"/>
              <w:numPr>
                <w:ilvl w:val="0"/>
                <w:numId w:val="22"/>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w:t>
            </w:r>
            <w:r w:rsidR="00032D0E" w:rsidRPr="005A1A64">
              <w:rPr>
                <w:rStyle w:val="berschrift2Zchn"/>
                <w:rFonts w:asciiTheme="minorHAnsi" w:hAnsiTheme="minorHAnsi"/>
                <w:b w:val="0"/>
                <w:color w:val="auto"/>
                <w:sz w:val="22"/>
                <w:lang w:val="en-US"/>
              </w:rPr>
              <w:t xml:space="preserve"> responsible for the educational program of the education center</w:t>
            </w:r>
          </w:p>
          <w:p w14:paraId="28256CED" w14:textId="019EBA8B" w:rsidR="00032D0E" w:rsidRPr="009A242C" w:rsidRDefault="00032D0E" w:rsidP="00517285">
            <w:pPr>
              <w:pStyle w:val="Listenabsatz"/>
              <w:numPr>
                <w:ilvl w:val="0"/>
                <w:numId w:val="22"/>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5A1A64">
              <w:rPr>
                <w:rStyle w:val="berschrift2Zchn"/>
                <w:rFonts w:asciiTheme="minorHAnsi" w:hAnsiTheme="minorHAnsi"/>
                <w:b w:val="0"/>
                <w:color w:val="auto"/>
                <w:sz w:val="22"/>
                <w:lang w:val="en-US"/>
              </w:rPr>
              <w:t>design</w:t>
            </w:r>
            <w:r w:rsidR="009A242C">
              <w:rPr>
                <w:rStyle w:val="berschrift2Zchn"/>
                <w:rFonts w:asciiTheme="minorHAnsi" w:hAnsiTheme="minorHAnsi"/>
                <w:b w:val="0"/>
                <w:color w:val="auto"/>
                <w:sz w:val="22"/>
                <w:lang w:val="en-US"/>
              </w:rPr>
              <w:t>s</w:t>
            </w:r>
            <w:r w:rsidRPr="005A1A64">
              <w:rPr>
                <w:rStyle w:val="berschrift2Zchn"/>
                <w:rFonts w:asciiTheme="minorHAnsi" w:hAnsiTheme="minorHAnsi"/>
                <w:b w:val="0"/>
                <w:color w:val="auto"/>
                <w:sz w:val="22"/>
                <w:lang w:val="en-US"/>
              </w:rPr>
              <w:t xml:space="preserve"> the educational program with the aim to </w:t>
            </w:r>
            <w:r>
              <w:rPr>
                <w:rStyle w:val="berschrift2Zchn"/>
                <w:rFonts w:asciiTheme="minorHAnsi" w:hAnsiTheme="minorHAnsi"/>
                <w:b w:val="0"/>
                <w:color w:val="auto"/>
                <w:sz w:val="22"/>
                <w:lang w:val="en-US"/>
              </w:rPr>
              <w:t>be</w:t>
            </w:r>
            <w:r w:rsidR="009A242C">
              <w:rPr>
                <w:rStyle w:val="berschrift2Zchn"/>
                <w:rFonts w:asciiTheme="minorHAnsi" w:hAnsiTheme="minorHAnsi"/>
                <w:b w:val="0"/>
                <w:color w:val="auto"/>
                <w:sz w:val="22"/>
                <w:lang w:val="en-US"/>
              </w:rPr>
              <w:t xml:space="preserve"> </w:t>
            </w:r>
            <w:r w:rsidR="00517285">
              <w:rPr>
                <w:rStyle w:val="berschrift2Zchn"/>
                <w:rFonts w:asciiTheme="minorHAnsi" w:hAnsiTheme="minorHAnsi"/>
                <w:b w:val="0"/>
                <w:color w:val="auto"/>
                <w:sz w:val="22"/>
                <w:lang w:val="en-US"/>
              </w:rPr>
              <w:t>fully booked</w:t>
            </w:r>
          </w:p>
        </w:tc>
      </w:tr>
      <w:tr w:rsidR="00032D0E" w:rsidRPr="00CB2E8F" w14:paraId="3642A6F8" w14:textId="77777777" w:rsidTr="00E43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6010C780" w14:textId="77777777" w:rsidR="00032D0E" w:rsidRPr="005A1A64" w:rsidRDefault="00032D0E" w:rsidP="006F11A4">
            <w:pPr>
              <w:rPr>
                <w:rStyle w:val="berschrift2Zchn"/>
                <w:rFonts w:asciiTheme="minorHAnsi" w:hAnsiTheme="minorHAnsi"/>
                <w:color w:val="auto"/>
                <w:sz w:val="22"/>
                <w:lang w:val="en-US"/>
              </w:rPr>
            </w:pPr>
          </w:p>
        </w:tc>
        <w:tc>
          <w:tcPr>
            <w:tcW w:w="2410" w:type="dxa"/>
            <w:vAlign w:val="center"/>
          </w:tcPr>
          <w:p w14:paraId="7EC26984" w14:textId="4752D60C" w:rsidR="00032D0E" w:rsidRPr="005A1A64" w:rsidRDefault="00032D0E" w:rsidP="006F11A4">
            <w:pPr>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5A1A64">
              <w:rPr>
                <w:rStyle w:val="berschrift2Zchn"/>
                <w:rFonts w:asciiTheme="minorHAnsi" w:hAnsiTheme="minorHAnsi"/>
                <w:b w:val="0"/>
                <w:color w:val="auto"/>
                <w:sz w:val="22"/>
                <w:lang w:val="en-US"/>
              </w:rPr>
              <w:t>quality manager</w:t>
            </w:r>
          </w:p>
        </w:tc>
        <w:tc>
          <w:tcPr>
            <w:tcW w:w="5522" w:type="dxa"/>
          </w:tcPr>
          <w:p w14:paraId="39A33034" w14:textId="4B821F1B" w:rsidR="00E43DA0" w:rsidRDefault="00E43DA0" w:rsidP="00032D0E">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is </w:t>
            </w:r>
            <w:r w:rsidR="007F6D8C">
              <w:rPr>
                <w:rStyle w:val="berschrift2Zchn"/>
                <w:rFonts w:asciiTheme="minorHAnsi" w:hAnsiTheme="minorHAnsi"/>
                <w:b w:val="0"/>
                <w:color w:val="auto"/>
                <w:sz w:val="22"/>
                <w:lang w:val="en-US"/>
              </w:rPr>
              <w:t xml:space="preserve">inspirable and a bit </w:t>
            </w:r>
            <w:r>
              <w:rPr>
                <w:rStyle w:val="berschrift2Zchn"/>
                <w:rFonts w:asciiTheme="minorHAnsi" w:hAnsiTheme="minorHAnsi"/>
                <w:b w:val="0"/>
                <w:color w:val="auto"/>
                <w:sz w:val="22"/>
                <w:lang w:val="en-US"/>
              </w:rPr>
              <w:t>impulsive</w:t>
            </w:r>
          </w:p>
          <w:p w14:paraId="2F449ADB" w14:textId="2E77803B" w:rsidR="00032D0E" w:rsidRPr="005A1A64" w:rsidRDefault="00032D0E" w:rsidP="00032D0E">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5A1A64">
              <w:rPr>
                <w:rStyle w:val="berschrift2Zchn"/>
                <w:rFonts w:asciiTheme="minorHAnsi" w:hAnsiTheme="minorHAnsi"/>
                <w:b w:val="0"/>
                <w:color w:val="auto"/>
                <w:sz w:val="22"/>
                <w:lang w:val="en-US"/>
              </w:rPr>
              <w:t>check</w:t>
            </w:r>
            <w:r w:rsidR="009A242C">
              <w:rPr>
                <w:rStyle w:val="berschrift2Zchn"/>
                <w:rFonts w:asciiTheme="minorHAnsi" w:hAnsiTheme="minorHAnsi"/>
                <w:b w:val="0"/>
                <w:color w:val="auto"/>
                <w:sz w:val="22"/>
                <w:lang w:val="en-US"/>
              </w:rPr>
              <w:t>s</w:t>
            </w:r>
            <w:r w:rsidRPr="005A1A64">
              <w:rPr>
                <w:rStyle w:val="berschrift2Zchn"/>
                <w:rFonts w:asciiTheme="minorHAnsi" w:hAnsiTheme="minorHAnsi"/>
                <w:b w:val="0"/>
                <w:color w:val="auto"/>
                <w:sz w:val="22"/>
                <w:lang w:val="en-US"/>
              </w:rPr>
              <w:t xml:space="preserve"> and increase</w:t>
            </w:r>
            <w:r w:rsidR="009A242C">
              <w:rPr>
                <w:rStyle w:val="berschrift2Zchn"/>
                <w:rFonts w:asciiTheme="minorHAnsi" w:hAnsiTheme="minorHAnsi"/>
                <w:b w:val="0"/>
                <w:color w:val="auto"/>
                <w:sz w:val="22"/>
                <w:lang w:val="en-US"/>
              </w:rPr>
              <w:t>s the</w:t>
            </w:r>
            <w:r w:rsidRPr="005A1A64">
              <w:rPr>
                <w:rStyle w:val="berschrift2Zchn"/>
                <w:rFonts w:asciiTheme="minorHAnsi" w:hAnsiTheme="minorHAnsi"/>
                <w:b w:val="0"/>
                <w:color w:val="auto"/>
                <w:sz w:val="22"/>
                <w:lang w:val="en-US"/>
              </w:rPr>
              <w:t xml:space="preserve"> quality of the educational offers</w:t>
            </w:r>
          </w:p>
          <w:p w14:paraId="75F58D6F" w14:textId="264FBC10" w:rsidR="00032D0E" w:rsidRPr="005A1A64" w:rsidRDefault="00032D0E" w:rsidP="00032D0E">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5A1A64">
              <w:rPr>
                <w:rStyle w:val="berschrift2Zchn"/>
                <w:rFonts w:asciiTheme="minorHAnsi" w:hAnsiTheme="minorHAnsi"/>
                <w:b w:val="0"/>
                <w:color w:val="auto"/>
                <w:sz w:val="22"/>
                <w:lang w:val="en-US"/>
              </w:rPr>
              <w:t>develop</w:t>
            </w:r>
            <w:r w:rsidR="009A242C">
              <w:rPr>
                <w:rStyle w:val="berschrift2Zchn"/>
                <w:rFonts w:asciiTheme="minorHAnsi" w:hAnsiTheme="minorHAnsi"/>
                <w:b w:val="0"/>
                <w:color w:val="auto"/>
                <w:sz w:val="22"/>
                <w:lang w:val="en-US"/>
              </w:rPr>
              <w:t>s</w:t>
            </w:r>
            <w:r w:rsidRPr="005A1A64">
              <w:rPr>
                <w:rStyle w:val="berschrift2Zchn"/>
                <w:rFonts w:asciiTheme="minorHAnsi" w:hAnsiTheme="minorHAnsi"/>
                <w:b w:val="0"/>
                <w:color w:val="auto"/>
                <w:sz w:val="22"/>
                <w:lang w:val="en-US"/>
              </w:rPr>
              <w:t xml:space="preserve"> quality standards</w:t>
            </w:r>
          </w:p>
          <w:p w14:paraId="683FDF45" w14:textId="7A097FEE" w:rsidR="00032D0E" w:rsidRPr="005A1A64" w:rsidRDefault="009A242C" w:rsidP="00032D0E">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wants to have</w:t>
            </w:r>
            <w:r w:rsidR="00032D0E" w:rsidRPr="005A1A64">
              <w:rPr>
                <w:rStyle w:val="berschrift2Zchn"/>
                <w:rFonts w:asciiTheme="minorHAnsi" w:hAnsiTheme="minorHAnsi"/>
                <w:b w:val="0"/>
                <w:color w:val="auto"/>
                <w:sz w:val="22"/>
                <w:lang w:val="en-US"/>
              </w:rPr>
              <w:t xml:space="preserve"> satisfied customers</w:t>
            </w:r>
          </w:p>
          <w:p w14:paraId="75655552" w14:textId="0BA4A0FB" w:rsidR="00032D0E" w:rsidRPr="005A1A64" w:rsidRDefault="009A242C" w:rsidP="00032D0E">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wants to have </w:t>
            </w:r>
            <w:r w:rsidR="00032D0E" w:rsidRPr="005A1A64">
              <w:rPr>
                <w:rStyle w:val="berschrift2Zchn"/>
                <w:rFonts w:asciiTheme="minorHAnsi" w:hAnsiTheme="minorHAnsi"/>
                <w:b w:val="0"/>
                <w:color w:val="auto"/>
                <w:sz w:val="22"/>
                <w:lang w:val="en-US"/>
              </w:rPr>
              <w:t xml:space="preserve">satisfied staff members who make an </w:t>
            </w:r>
            <w:r w:rsidR="00517285">
              <w:rPr>
                <w:rStyle w:val="berschrift2Zchn"/>
                <w:rFonts w:asciiTheme="minorHAnsi" w:hAnsiTheme="minorHAnsi"/>
                <w:b w:val="0"/>
                <w:color w:val="auto"/>
                <w:sz w:val="22"/>
                <w:lang w:val="en-US"/>
              </w:rPr>
              <w:t>effort</w:t>
            </w:r>
            <w:r w:rsidR="00032D0E" w:rsidRPr="005A1A64">
              <w:rPr>
                <w:rStyle w:val="berschrift2Zchn"/>
                <w:rFonts w:asciiTheme="minorHAnsi" w:hAnsiTheme="minorHAnsi"/>
                <w:b w:val="0"/>
                <w:color w:val="auto"/>
                <w:sz w:val="22"/>
                <w:lang w:val="en-US"/>
              </w:rPr>
              <w:t xml:space="preserve"> for high quality</w:t>
            </w:r>
          </w:p>
          <w:p w14:paraId="0356DC00" w14:textId="44B5E133" w:rsidR="00032D0E" w:rsidRPr="005A1A64" w:rsidRDefault="009A242C" w:rsidP="009A242C">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wants the education center to have a good reputation</w:t>
            </w:r>
          </w:p>
        </w:tc>
      </w:tr>
      <w:tr w:rsidR="00032D0E" w:rsidRPr="00CB2E8F" w14:paraId="6DF6B832" w14:textId="77777777" w:rsidTr="00E43DA0">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360C500F" w14:textId="77777777" w:rsidR="00032D0E" w:rsidRPr="005A1A64" w:rsidRDefault="00032D0E" w:rsidP="006F11A4">
            <w:pPr>
              <w:rPr>
                <w:rStyle w:val="berschrift2Zchn"/>
                <w:rFonts w:asciiTheme="minorHAnsi" w:hAnsiTheme="minorHAnsi"/>
                <w:color w:val="auto"/>
                <w:sz w:val="22"/>
                <w:lang w:val="en-US"/>
              </w:rPr>
            </w:pPr>
          </w:p>
        </w:tc>
        <w:tc>
          <w:tcPr>
            <w:tcW w:w="2410" w:type="dxa"/>
            <w:vAlign w:val="center"/>
          </w:tcPr>
          <w:p w14:paraId="116832BB" w14:textId="26C30809" w:rsidR="00032D0E" w:rsidRPr="005A1A64" w:rsidRDefault="00032D0E" w:rsidP="006F11A4">
            <w:pPr>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5A1A64">
              <w:rPr>
                <w:rStyle w:val="berschrift2Zchn"/>
                <w:rFonts w:asciiTheme="minorHAnsi" w:hAnsiTheme="minorHAnsi"/>
                <w:b w:val="0"/>
                <w:color w:val="auto"/>
                <w:sz w:val="22"/>
                <w:lang w:val="en-US"/>
              </w:rPr>
              <w:t>controller</w:t>
            </w:r>
          </w:p>
        </w:tc>
        <w:tc>
          <w:tcPr>
            <w:tcW w:w="5522" w:type="dxa"/>
          </w:tcPr>
          <w:p w14:paraId="1A446D3B" w14:textId="1B7C4010" w:rsidR="007F6D8C" w:rsidRDefault="007F6D8C" w:rsidP="00032D0E">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is rational and very </w:t>
            </w:r>
            <w:proofErr w:type="spellStart"/>
            <w:r>
              <w:rPr>
                <w:rStyle w:val="berschrift2Zchn"/>
                <w:rFonts w:asciiTheme="minorHAnsi" w:hAnsiTheme="minorHAnsi"/>
                <w:b w:val="0"/>
                <w:color w:val="auto"/>
                <w:sz w:val="22"/>
                <w:lang w:val="en-US"/>
              </w:rPr>
              <w:t>focussed</w:t>
            </w:r>
            <w:proofErr w:type="spellEnd"/>
          </w:p>
          <w:p w14:paraId="7B93DBCC" w14:textId="610A4FF6" w:rsidR="00032D0E" w:rsidRPr="005A1A64" w:rsidRDefault="00032D0E" w:rsidP="00032D0E">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5A1A64">
              <w:rPr>
                <w:rStyle w:val="berschrift2Zchn"/>
                <w:rFonts w:asciiTheme="minorHAnsi" w:hAnsiTheme="minorHAnsi"/>
                <w:b w:val="0"/>
                <w:color w:val="auto"/>
                <w:sz w:val="22"/>
                <w:lang w:val="en-US"/>
              </w:rPr>
              <w:t>take</w:t>
            </w:r>
            <w:r w:rsidR="009A242C">
              <w:rPr>
                <w:rStyle w:val="berschrift2Zchn"/>
                <w:rFonts w:asciiTheme="minorHAnsi" w:hAnsiTheme="minorHAnsi"/>
                <w:b w:val="0"/>
                <w:color w:val="auto"/>
                <w:sz w:val="22"/>
                <w:lang w:val="en-US"/>
              </w:rPr>
              <w:t>s</w:t>
            </w:r>
            <w:r w:rsidRPr="005A1A64">
              <w:rPr>
                <w:rStyle w:val="berschrift2Zchn"/>
                <w:rFonts w:asciiTheme="minorHAnsi" w:hAnsiTheme="minorHAnsi"/>
                <w:b w:val="0"/>
                <w:color w:val="auto"/>
                <w:sz w:val="22"/>
                <w:lang w:val="en-US"/>
              </w:rPr>
              <w:t xml:space="preserve"> care of the relation between costs and </w:t>
            </w:r>
            <w:r w:rsidR="0058619E">
              <w:rPr>
                <w:rStyle w:val="berschrift2Zchn"/>
                <w:rFonts w:asciiTheme="minorHAnsi" w:hAnsiTheme="minorHAnsi"/>
                <w:b w:val="0"/>
                <w:color w:val="auto"/>
                <w:sz w:val="22"/>
                <w:lang w:val="en-US"/>
              </w:rPr>
              <w:t>earnings</w:t>
            </w:r>
            <w:r w:rsidRPr="005A1A64">
              <w:rPr>
                <w:rStyle w:val="berschrift2Zchn"/>
                <w:rFonts w:asciiTheme="minorHAnsi" w:hAnsiTheme="minorHAnsi"/>
                <w:b w:val="0"/>
                <w:color w:val="auto"/>
                <w:sz w:val="22"/>
                <w:lang w:val="en-US"/>
              </w:rPr>
              <w:t xml:space="preserve"> </w:t>
            </w:r>
          </w:p>
          <w:p w14:paraId="72642535" w14:textId="6A836B71" w:rsidR="00032D0E" w:rsidRPr="005A1A64" w:rsidRDefault="009A242C" w:rsidP="00032D0E">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wants</w:t>
            </w:r>
            <w:r w:rsidR="00032D0E" w:rsidRPr="005A1A64">
              <w:rPr>
                <w:rStyle w:val="berschrift2Zchn"/>
                <w:rFonts w:asciiTheme="minorHAnsi" w:hAnsiTheme="minorHAnsi"/>
                <w:b w:val="0"/>
                <w:color w:val="auto"/>
                <w:sz w:val="22"/>
                <w:lang w:val="en-US"/>
              </w:rPr>
              <w:t xml:space="preserve"> the education center </w:t>
            </w:r>
            <w:r>
              <w:rPr>
                <w:rStyle w:val="berschrift2Zchn"/>
                <w:rFonts w:asciiTheme="minorHAnsi" w:hAnsiTheme="minorHAnsi"/>
                <w:b w:val="0"/>
                <w:color w:val="auto"/>
                <w:sz w:val="22"/>
                <w:lang w:val="en-US"/>
              </w:rPr>
              <w:t xml:space="preserve">to </w:t>
            </w:r>
            <w:r w:rsidR="0058619E">
              <w:rPr>
                <w:rStyle w:val="berschrift2Zchn"/>
                <w:rFonts w:asciiTheme="minorHAnsi" w:hAnsiTheme="minorHAnsi"/>
                <w:b w:val="0"/>
                <w:color w:val="auto"/>
                <w:sz w:val="22"/>
                <w:lang w:val="en-US"/>
              </w:rPr>
              <w:t>run profitably</w:t>
            </w:r>
          </w:p>
          <w:p w14:paraId="656EFD42" w14:textId="77A561F4" w:rsidR="00032D0E" w:rsidRPr="005A1A64" w:rsidRDefault="009A242C" w:rsidP="009A242C">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sees</w:t>
            </w:r>
            <w:r w:rsidR="00032D0E" w:rsidRPr="005A1A64">
              <w:rPr>
                <w:rStyle w:val="berschrift2Zchn"/>
                <w:rFonts w:asciiTheme="minorHAnsi" w:hAnsiTheme="minorHAnsi"/>
                <w:b w:val="0"/>
                <w:color w:val="auto"/>
                <w:sz w:val="22"/>
                <w:lang w:val="en-US"/>
              </w:rPr>
              <w:t xml:space="preserve"> the education center as an economic company</w:t>
            </w:r>
          </w:p>
        </w:tc>
      </w:tr>
      <w:tr w:rsidR="00032D0E" w14:paraId="5CC097B7" w14:textId="77777777" w:rsidTr="00E43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2D055398" w14:textId="77777777" w:rsidR="00032D0E" w:rsidRPr="005A1A64" w:rsidRDefault="00032D0E" w:rsidP="006F11A4">
            <w:pPr>
              <w:rPr>
                <w:rStyle w:val="berschrift2Zchn"/>
                <w:rFonts w:asciiTheme="minorHAnsi" w:hAnsiTheme="minorHAnsi"/>
                <w:color w:val="auto"/>
                <w:sz w:val="22"/>
                <w:lang w:val="en-US"/>
              </w:rPr>
            </w:pPr>
          </w:p>
        </w:tc>
        <w:tc>
          <w:tcPr>
            <w:tcW w:w="2410" w:type="dxa"/>
            <w:vAlign w:val="center"/>
          </w:tcPr>
          <w:p w14:paraId="4064CAC1" w14:textId="7149C4CD" w:rsidR="00032D0E" w:rsidRPr="005A1A64" w:rsidRDefault="00032D0E" w:rsidP="006F11A4">
            <w:pPr>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5A1A64">
              <w:rPr>
                <w:rStyle w:val="berschrift2Zchn"/>
                <w:rFonts w:asciiTheme="minorHAnsi" w:hAnsiTheme="minorHAnsi"/>
                <w:b w:val="0"/>
                <w:color w:val="auto"/>
                <w:sz w:val="22"/>
                <w:lang w:val="en-US"/>
              </w:rPr>
              <w:t>staff member of public relations department</w:t>
            </w:r>
          </w:p>
        </w:tc>
        <w:tc>
          <w:tcPr>
            <w:tcW w:w="5522" w:type="dxa"/>
          </w:tcPr>
          <w:p w14:paraId="01AF80E6" w14:textId="4E8EA4B7" w:rsidR="007F6D8C" w:rsidRDefault="007F6D8C" w:rsidP="00032D0E">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easily distracted</w:t>
            </w:r>
          </w:p>
          <w:p w14:paraId="51C72FDA" w14:textId="52A9E570" w:rsidR="00032D0E" w:rsidRPr="005A1A64" w:rsidRDefault="009A242C" w:rsidP="00032D0E">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supports the</w:t>
            </w:r>
            <w:r w:rsidR="00032D0E" w:rsidRPr="005A1A64">
              <w:rPr>
                <w:rStyle w:val="berschrift2Zchn"/>
                <w:rFonts w:asciiTheme="minorHAnsi" w:hAnsiTheme="minorHAnsi"/>
                <w:b w:val="0"/>
                <w:color w:val="auto"/>
                <w:sz w:val="22"/>
                <w:lang w:val="en-US"/>
              </w:rPr>
              <w:t xml:space="preserve"> good image of the education center </w:t>
            </w:r>
          </w:p>
          <w:p w14:paraId="61839EA0" w14:textId="05B17B01" w:rsidR="00032D0E" w:rsidRPr="005A1A64" w:rsidRDefault="009A242C" w:rsidP="00032D0E">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wants to</w:t>
            </w:r>
            <w:r w:rsidR="00032D0E" w:rsidRPr="005A1A64">
              <w:rPr>
                <w:rStyle w:val="berschrift2Zchn"/>
                <w:rFonts w:asciiTheme="minorHAnsi" w:hAnsiTheme="minorHAnsi"/>
                <w:b w:val="0"/>
                <w:color w:val="auto"/>
                <w:sz w:val="22"/>
                <w:lang w:val="en-US"/>
              </w:rPr>
              <w:t xml:space="preserve"> increa</w:t>
            </w:r>
            <w:r>
              <w:rPr>
                <w:rStyle w:val="berschrift2Zchn"/>
                <w:rFonts w:asciiTheme="minorHAnsi" w:hAnsiTheme="minorHAnsi"/>
                <w:b w:val="0"/>
                <w:color w:val="auto"/>
                <w:sz w:val="22"/>
                <w:lang w:val="en-US"/>
              </w:rPr>
              <w:t>se the</w:t>
            </w:r>
            <w:r w:rsidR="00032D0E" w:rsidRPr="005A1A64">
              <w:rPr>
                <w:rStyle w:val="berschrift2Zchn"/>
                <w:rFonts w:asciiTheme="minorHAnsi" w:hAnsiTheme="minorHAnsi"/>
                <w:b w:val="0"/>
                <w:color w:val="auto"/>
                <w:sz w:val="22"/>
                <w:lang w:val="en-US"/>
              </w:rPr>
              <w:t xml:space="preserve"> </w:t>
            </w:r>
            <w:r w:rsidR="0058619E">
              <w:rPr>
                <w:rStyle w:val="berschrift2Zchn"/>
                <w:rFonts w:asciiTheme="minorHAnsi" w:hAnsiTheme="minorHAnsi"/>
                <w:b w:val="0"/>
                <w:color w:val="auto"/>
                <w:sz w:val="22"/>
                <w:lang w:val="en-US"/>
              </w:rPr>
              <w:t>popularity</w:t>
            </w:r>
            <w:r w:rsidR="00032D0E" w:rsidRPr="005A1A64">
              <w:rPr>
                <w:rStyle w:val="berschrift2Zchn"/>
                <w:rFonts w:asciiTheme="minorHAnsi" w:hAnsiTheme="minorHAnsi"/>
                <w:b w:val="0"/>
                <w:color w:val="auto"/>
                <w:sz w:val="22"/>
                <w:lang w:val="en-US"/>
              </w:rPr>
              <w:t xml:space="preserve"> of the education center</w:t>
            </w:r>
          </w:p>
          <w:p w14:paraId="11695790" w14:textId="45EC617E" w:rsidR="00032D0E" w:rsidRPr="005A1A64" w:rsidRDefault="0058619E" w:rsidP="00032D0E">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an expert in</w:t>
            </w:r>
            <w:r w:rsidR="00032D0E" w:rsidRPr="005A1A64">
              <w:rPr>
                <w:rStyle w:val="berschrift2Zchn"/>
                <w:rFonts w:asciiTheme="minorHAnsi" w:hAnsiTheme="minorHAnsi"/>
                <w:b w:val="0"/>
                <w:color w:val="auto"/>
                <w:sz w:val="22"/>
                <w:lang w:val="en-US"/>
              </w:rPr>
              <w:t xml:space="preserve"> </w:t>
            </w:r>
            <w:r>
              <w:rPr>
                <w:rStyle w:val="berschrift2Zchn"/>
                <w:rFonts w:asciiTheme="minorHAnsi" w:hAnsiTheme="minorHAnsi"/>
                <w:b w:val="0"/>
                <w:color w:val="auto"/>
                <w:sz w:val="22"/>
                <w:lang w:val="en-US"/>
              </w:rPr>
              <w:t>Public Relations</w:t>
            </w:r>
          </w:p>
          <w:p w14:paraId="75C33476" w14:textId="04C58153" w:rsidR="00032D0E" w:rsidRPr="005A1A64" w:rsidRDefault="009A242C" w:rsidP="00032D0E">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has </w:t>
            </w:r>
            <w:r w:rsidR="00032D0E" w:rsidRPr="005A1A64">
              <w:rPr>
                <w:rStyle w:val="berschrift2Zchn"/>
                <w:rFonts w:asciiTheme="minorHAnsi" w:hAnsiTheme="minorHAnsi"/>
                <w:b w:val="0"/>
                <w:color w:val="auto"/>
                <w:sz w:val="22"/>
                <w:lang w:val="en-US"/>
              </w:rPr>
              <w:t>good writing skills</w:t>
            </w:r>
          </w:p>
        </w:tc>
      </w:tr>
      <w:tr w:rsidR="00466631" w:rsidRPr="00CB2E8F" w14:paraId="2D34823D" w14:textId="77777777" w:rsidTr="00E43DA0">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B8CCE4" w:themeFill="accent1" w:themeFillTint="66"/>
            <w:vAlign w:val="center"/>
          </w:tcPr>
          <w:p w14:paraId="0DA719F8" w14:textId="196478E6" w:rsidR="00466631" w:rsidRPr="005A1A64" w:rsidRDefault="00944F4B" w:rsidP="006F11A4">
            <w:pPr>
              <w:rPr>
                <w:rStyle w:val="berschrift2Zchn"/>
                <w:rFonts w:asciiTheme="minorHAnsi" w:hAnsiTheme="minorHAnsi"/>
                <w:b/>
                <w:color w:val="auto"/>
                <w:sz w:val="22"/>
                <w:lang w:val="en-US"/>
              </w:rPr>
            </w:pPr>
            <w:r>
              <w:rPr>
                <w:rStyle w:val="berschrift2Zchn"/>
                <w:rFonts w:asciiTheme="minorHAnsi" w:hAnsiTheme="minorHAnsi"/>
                <w:b/>
                <w:color w:val="auto"/>
                <w:sz w:val="22"/>
                <w:lang w:val="en-US"/>
              </w:rPr>
              <w:t>e</w:t>
            </w:r>
            <w:r w:rsidR="00466631">
              <w:rPr>
                <w:rStyle w:val="berschrift2Zchn"/>
                <w:rFonts w:asciiTheme="minorHAnsi" w:hAnsiTheme="minorHAnsi"/>
                <w:b/>
                <w:color w:val="auto"/>
                <w:sz w:val="22"/>
                <w:lang w:val="en-US"/>
              </w:rPr>
              <w:t>nterprise</w:t>
            </w:r>
          </w:p>
        </w:tc>
        <w:tc>
          <w:tcPr>
            <w:tcW w:w="2410" w:type="dxa"/>
            <w:vAlign w:val="center"/>
          </w:tcPr>
          <w:p w14:paraId="5E9BE71B" w14:textId="29AEBC1D" w:rsidR="00466631" w:rsidRPr="00032D0E" w:rsidRDefault="00466631" w:rsidP="006F11A4">
            <w:pPr>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032D0E">
              <w:rPr>
                <w:rStyle w:val="berschrift2Zchn"/>
                <w:rFonts w:asciiTheme="minorHAnsi" w:hAnsiTheme="minorHAnsi"/>
                <w:b w:val="0"/>
                <w:color w:val="auto"/>
                <w:sz w:val="22"/>
                <w:lang w:val="en-US"/>
              </w:rPr>
              <w:t>recruiter/human resources</w:t>
            </w:r>
          </w:p>
        </w:tc>
        <w:tc>
          <w:tcPr>
            <w:tcW w:w="5522" w:type="dxa"/>
          </w:tcPr>
          <w:p w14:paraId="40B29B9C" w14:textId="29C51379" w:rsidR="007F6D8C" w:rsidRDefault="007F6D8C" w:rsidP="00466631">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takes things easy</w:t>
            </w:r>
          </w:p>
          <w:p w14:paraId="386595D2" w14:textId="1A7E817F" w:rsidR="00466631" w:rsidRPr="00466631" w:rsidRDefault="00DC1E2E" w:rsidP="00466631">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writes the</w:t>
            </w:r>
            <w:r w:rsidR="00466631" w:rsidRPr="00466631">
              <w:rPr>
                <w:rStyle w:val="berschrift2Zchn"/>
                <w:rFonts w:asciiTheme="minorHAnsi" w:hAnsiTheme="minorHAnsi"/>
                <w:b w:val="0"/>
                <w:color w:val="auto"/>
                <w:sz w:val="22"/>
                <w:lang w:val="en-US"/>
              </w:rPr>
              <w:t xml:space="preserve"> job advertisements</w:t>
            </w:r>
          </w:p>
          <w:p w14:paraId="2C315D2E" w14:textId="309C09BA" w:rsidR="00466631" w:rsidRPr="00466631" w:rsidRDefault="00DC1E2E" w:rsidP="00466631">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screens</w:t>
            </w:r>
            <w:r w:rsidR="00466631" w:rsidRPr="00466631">
              <w:rPr>
                <w:rStyle w:val="berschrift2Zchn"/>
                <w:rFonts w:asciiTheme="minorHAnsi" w:hAnsiTheme="minorHAnsi"/>
                <w:b w:val="0"/>
                <w:color w:val="auto"/>
                <w:sz w:val="22"/>
                <w:lang w:val="en-US"/>
              </w:rPr>
              <w:t xml:space="preserve"> application documents</w:t>
            </w:r>
          </w:p>
          <w:p w14:paraId="7CD0678D" w14:textId="27345D04" w:rsidR="00466631" w:rsidRPr="00466631" w:rsidRDefault="0058619E" w:rsidP="00466631">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conducts</w:t>
            </w:r>
            <w:r w:rsidR="00466631" w:rsidRPr="00466631">
              <w:rPr>
                <w:rStyle w:val="berschrift2Zchn"/>
                <w:rFonts w:asciiTheme="minorHAnsi" w:hAnsiTheme="minorHAnsi"/>
                <w:b w:val="0"/>
                <w:color w:val="auto"/>
                <w:sz w:val="22"/>
                <w:lang w:val="en-US"/>
              </w:rPr>
              <w:t xml:space="preserve"> job interviews</w:t>
            </w:r>
          </w:p>
          <w:p w14:paraId="1DFDD080" w14:textId="60EE8CEB" w:rsidR="00466631" w:rsidRDefault="00466631" w:rsidP="00466631">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466631">
              <w:rPr>
                <w:rStyle w:val="berschrift2Zchn"/>
                <w:rFonts w:asciiTheme="minorHAnsi" w:hAnsiTheme="minorHAnsi"/>
                <w:b w:val="0"/>
                <w:color w:val="auto"/>
                <w:sz w:val="22"/>
                <w:lang w:val="en-US"/>
              </w:rPr>
              <w:t>evaluate</w:t>
            </w:r>
            <w:r w:rsidR="009A242C">
              <w:rPr>
                <w:rStyle w:val="berschrift2Zchn"/>
                <w:rFonts w:asciiTheme="minorHAnsi" w:hAnsiTheme="minorHAnsi"/>
                <w:b w:val="0"/>
                <w:color w:val="auto"/>
                <w:sz w:val="22"/>
                <w:lang w:val="en-US"/>
              </w:rPr>
              <w:t>s</w:t>
            </w:r>
            <w:r w:rsidRPr="00466631">
              <w:rPr>
                <w:rStyle w:val="berschrift2Zchn"/>
                <w:rFonts w:asciiTheme="minorHAnsi" w:hAnsiTheme="minorHAnsi"/>
                <w:b w:val="0"/>
                <w:color w:val="auto"/>
                <w:sz w:val="22"/>
                <w:lang w:val="en-US"/>
              </w:rPr>
              <w:t xml:space="preserve"> competencies, skills, qualities</w:t>
            </w:r>
            <w:r w:rsidR="00DC1E2E">
              <w:rPr>
                <w:rStyle w:val="berschrift2Zchn"/>
                <w:rFonts w:asciiTheme="minorHAnsi" w:hAnsiTheme="minorHAnsi"/>
                <w:b w:val="0"/>
                <w:color w:val="auto"/>
                <w:sz w:val="22"/>
                <w:lang w:val="en-US"/>
              </w:rPr>
              <w:t xml:space="preserve"> of applicants</w:t>
            </w:r>
          </w:p>
        </w:tc>
      </w:tr>
      <w:tr w:rsidR="00466631" w:rsidRPr="00CB2E8F" w14:paraId="5B943FB7" w14:textId="77777777" w:rsidTr="00E43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052D806B" w14:textId="77777777" w:rsidR="00466631" w:rsidRPr="005A1A64" w:rsidRDefault="00466631" w:rsidP="006F11A4">
            <w:pPr>
              <w:rPr>
                <w:rStyle w:val="berschrift2Zchn"/>
                <w:rFonts w:asciiTheme="minorHAnsi" w:hAnsiTheme="minorHAnsi"/>
                <w:b/>
                <w:color w:val="auto"/>
                <w:sz w:val="22"/>
                <w:lang w:val="en-US"/>
              </w:rPr>
            </w:pPr>
          </w:p>
        </w:tc>
        <w:tc>
          <w:tcPr>
            <w:tcW w:w="2410" w:type="dxa"/>
            <w:vAlign w:val="center"/>
          </w:tcPr>
          <w:p w14:paraId="3DA43168" w14:textId="5061A098" w:rsidR="00466631" w:rsidRPr="00032D0E" w:rsidRDefault="00466631" w:rsidP="006F11A4">
            <w:pPr>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466631">
              <w:rPr>
                <w:rStyle w:val="berschrift2Zchn"/>
                <w:rFonts w:asciiTheme="minorHAnsi" w:hAnsiTheme="minorHAnsi"/>
                <w:b w:val="0"/>
                <w:color w:val="auto"/>
                <w:sz w:val="22"/>
                <w:lang w:val="en-US"/>
              </w:rPr>
              <w:t>department head</w:t>
            </w:r>
          </w:p>
        </w:tc>
        <w:tc>
          <w:tcPr>
            <w:tcW w:w="5522" w:type="dxa"/>
          </w:tcPr>
          <w:p w14:paraId="0D872017" w14:textId="61C56EEB" w:rsidR="007F6D8C" w:rsidRDefault="00297ABE" w:rsidP="00466631">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very busy</w:t>
            </w:r>
            <w:r w:rsidR="00C4396F">
              <w:rPr>
                <w:rStyle w:val="berschrift2Zchn"/>
                <w:rFonts w:asciiTheme="minorHAnsi" w:hAnsiTheme="minorHAnsi"/>
                <w:b w:val="0"/>
                <w:color w:val="auto"/>
                <w:sz w:val="22"/>
                <w:lang w:val="en-US"/>
              </w:rPr>
              <w:t xml:space="preserve"> and a bit pressing</w:t>
            </w:r>
          </w:p>
          <w:p w14:paraId="78F47B5F" w14:textId="0EB01DE9" w:rsidR="00466631" w:rsidRDefault="009A242C" w:rsidP="00466631">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leads</w:t>
            </w:r>
            <w:r w:rsidR="00466631" w:rsidRPr="00466631">
              <w:rPr>
                <w:rStyle w:val="berschrift2Zchn"/>
                <w:rFonts w:asciiTheme="minorHAnsi" w:hAnsiTheme="minorHAnsi"/>
                <w:b w:val="0"/>
                <w:color w:val="auto"/>
                <w:sz w:val="22"/>
                <w:lang w:val="en-US"/>
              </w:rPr>
              <w:t xml:space="preserve"> the department</w:t>
            </w:r>
          </w:p>
          <w:p w14:paraId="0AAB23B9" w14:textId="5535176B" w:rsidR="00466631" w:rsidRPr="00466631" w:rsidRDefault="0058619E" w:rsidP="00466631">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conducts</w:t>
            </w:r>
            <w:r w:rsidR="00466631" w:rsidRPr="00466631">
              <w:rPr>
                <w:rStyle w:val="berschrift2Zchn"/>
                <w:rFonts w:asciiTheme="minorHAnsi" w:hAnsiTheme="minorHAnsi"/>
                <w:b w:val="0"/>
                <w:color w:val="auto"/>
                <w:sz w:val="22"/>
                <w:lang w:val="en-US"/>
              </w:rPr>
              <w:t xml:space="preserve"> job interviews together with </w:t>
            </w:r>
            <w:r w:rsidR="00DC1E2E">
              <w:rPr>
                <w:rStyle w:val="berschrift2Zchn"/>
                <w:rFonts w:asciiTheme="minorHAnsi" w:hAnsiTheme="minorHAnsi"/>
                <w:b w:val="0"/>
                <w:color w:val="auto"/>
                <w:sz w:val="22"/>
                <w:lang w:val="en-US"/>
              </w:rPr>
              <w:t xml:space="preserve">the </w:t>
            </w:r>
            <w:r w:rsidR="00466631" w:rsidRPr="00466631">
              <w:rPr>
                <w:rStyle w:val="berschrift2Zchn"/>
                <w:rFonts w:asciiTheme="minorHAnsi" w:hAnsiTheme="minorHAnsi"/>
                <w:b w:val="0"/>
                <w:color w:val="auto"/>
                <w:sz w:val="22"/>
                <w:lang w:val="en-US"/>
              </w:rPr>
              <w:t>recruiter</w:t>
            </w:r>
          </w:p>
          <w:p w14:paraId="5F0846E2" w14:textId="3968C5AE" w:rsidR="00466631" w:rsidRDefault="00DC1E2E" w:rsidP="00466631">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knows</w:t>
            </w:r>
            <w:r w:rsidR="00466631" w:rsidRPr="00466631">
              <w:rPr>
                <w:rStyle w:val="berschrift2Zchn"/>
                <w:rFonts w:asciiTheme="minorHAnsi" w:hAnsiTheme="minorHAnsi"/>
                <w:b w:val="0"/>
                <w:color w:val="auto"/>
                <w:sz w:val="22"/>
                <w:lang w:val="en-US"/>
              </w:rPr>
              <w:t xml:space="preserve"> exactly which competencies are necessary for free jobs in the department</w:t>
            </w:r>
          </w:p>
        </w:tc>
      </w:tr>
      <w:tr w:rsidR="00466631" w:rsidRPr="00CB2E8F" w14:paraId="12EB84FA" w14:textId="77777777" w:rsidTr="00E43DA0">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19F18405" w14:textId="77777777" w:rsidR="00466631" w:rsidRPr="005A1A64" w:rsidRDefault="00466631" w:rsidP="006F11A4">
            <w:pPr>
              <w:rPr>
                <w:rStyle w:val="berschrift2Zchn"/>
                <w:rFonts w:asciiTheme="minorHAnsi" w:hAnsiTheme="minorHAnsi"/>
                <w:b/>
                <w:color w:val="auto"/>
                <w:sz w:val="22"/>
                <w:lang w:val="en-US"/>
              </w:rPr>
            </w:pPr>
          </w:p>
        </w:tc>
        <w:tc>
          <w:tcPr>
            <w:tcW w:w="2410" w:type="dxa"/>
            <w:vAlign w:val="center"/>
          </w:tcPr>
          <w:p w14:paraId="61627B39" w14:textId="5FC2918E" w:rsidR="00466631" w:rsidRPr="00032D0E" w:rsidRDefault="00466631" w:rsidP="006F11A4">
            <w:pPr>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466631">
              <w:rPr>
                <w:rStyle w:val="berschrift2Zchn"/>
                <w:rFonts w:asciiTheme="minorHAnsi" w:hAnsiTheme="minorHAnsi"/>
                <w:b w:val="0"/>
                <w:color w:val="auto"/>
                <w:sz w:val="22"/>
                <w:lang w:val="en-US"/>
              </w:rPr>
              <w:t>manager</w:t>
            </w:r>
          </w:p>
        </w:tc>
        <w:tc>
          <w:tcPr>
            <w:tcW w:w="5522" w:type="dxa"/>
          </w:tcPr>
          <w:p w14:paraId="1827358A" w14:textId="0F250D26" w:rsidR="00297ABE" w:rsidRDefault="00297ABE" w:rsidP="00466631">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is </w:t>
            </w:r>
            <w:r w:rsidR="00C4396F">
              <w:rPr>
                <w:rStyle w:val="berschrift2Zchn"/>
                <w:rFonts w:asciiTheme="minorHAnsi" w:hAnsiTheme="minorHAnsi"/>
                <w:b w:val="0"/>
                <w:color w:val="auto"/>
                <w:sz w:val="22"/>
                <w:lang w:val="en-US"/>
              </w:rPr>
              <w:t>a free thinker and a bit chaotic</w:t>
            </w:r>
          </w:p>
          <w:p w14:paraId="41E35AA0" w14:textId="054F4608" w:rsidR="00466631" w:rsidRDefault="00DC1E2E" w:rsidP="00466631">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works at the </w:t>
            </w:r>
            <w:r w:rsidR="00466631" w:rsidRPr="00466631">
              <w:rPr>
                <w:rStyle w:val="berschrift2Zchn"/>
                <w:rFonts w:asciiTheme="minorHAnsi" w:hAnsiTheme="minorHAnsi"/>
                <w:b w:val="0"/>
                <w:color w:val="auto"/>
                <w:sz w:val="22"/>
                <w:lang w:val="en-US"/>
              </w:rPr>
              <w:t>highest level of management</w:t>
            </w:r>
          </w:p>
          <w:p w14:paraId="4737BFA8" w14:textId="2DA74C22" w:rsidR="00466631" w:rsidRDefault="00DC1E2E" w:rsidP="00466631">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is </w:t>
            </w:r>
            <w:r w:rsidR="00466631" w:rsidRPr="00466631">
              <w:rPr>
                <w:rStyle w:val="berschrift2Zchn"/>
                <w:rFonts w:asciiTheme="minorHAnsi" w:hAnsiTheme="minorHAnsi"/>
                <w:b w:val="0"/>
                <w:color w:val="auto"/>
                <w:sz w:val="22"/>
                <w:lang w:val="en-US"/>
              </w:rPr>
              <w:t xml:space="preserve">responsible for </w:t>
            </w:r>
            <w:r>
              <w:rPr>
                <w:rStyle w:val="berschrift2Zchn"/>
                <w:rFonts w:asciiTheme="minorHAnsi" w:hAnsiTheme="minorHAnsi"/>
                <w:b w:val="0"/>
                <w:color w:val="auto"/>
                <w:sz w:val="22"/>
                <w:lang w:val="en-US"/>
              </w:rPr>
              <w:t xml:space="preserve">the </w:t>
            </w:r>
            <w:r w:rsidR="00466631" w:rsidRPr="00466631">
              <w:rPr>
                <w:rStyle w:val="berschrift2Zchn"/>
                <w:rFonts w:asciiTheme="minorHAnsi" w:hAnsiTheme="minorHAnsi"/>
                <w:b w:val="0"/>
                <w:color w:val="auto"/>
                <w:sz w:val="22"/>
                <w:lang w:val="en-US"/>
              </w:rPr>
              <w:t>ima</w:t>
            </w:r>
            <w:r w:rsidR="009A242C">
              <w:rPr>
                <w:rStyle w:val="berschrift2Zchn"/>
                <w:rFonts w:asciiTheme="minorHAnsi" w:hAnsiTheme="minorHAnsi"/>
                <w:b w:val="0"/>
                <w:color w:val="auto"/>
                <w:sz w:val="22"/>
                <w:lang w:val="en-US"/>
              </w:rPr>
              <w:t xml:space="preserve">ge, </w:t>
            </w:r>
            <w:r>
              <w:rPr>
                <w:rStyle w:val="berschrift2Zchn"/>
                <w:rFonts w:asciiTheme="minorHAnsi" w:hAnsiTheme="minorHAnsi"/>
                <w:b w:val="0"/>
                <w:color w:val="auto"/>
                <w:sz w:val="22"/>
                <w:lang w:val="en-US"/>
              </w:rPr>
              <w:t xml:space="preserve">the guiding principles and the </w:t>
            </w:r>
            <w:r w:rsidR="009A242C">
              <w:rPr>
                <w:rStyle w:val="berschrift2Zchn"/>
                <w:rFonts w:asciiTheme="minorHAnsi" w:hAnsiTheme="minorHAnsi"/>
                <w:b w:val="0"/>
                <w:color w:val="auto"/>
                <w:sz w:val="22"/>
                <w:lang w:val="en-US"/>
              </w:rPr>
              <w:t>mission</w:t>
            </w:r>
            <w:r>
              <w:rPr>
                <w:rStyle w:val="berschrift2Zchn"/>
                <w:rFonts w:asciiTheme="minorHAnsi" w:hAnsiTheme="minorHAnsi"/>
                <w:b w:val="0"/>
                <w:color w:val="auto"/>
                <w:sz w:val="22"/>
                <w:lang w:val="en-US"/>
              </w:rPr>
              <w:t xml:space="preserve"> statement of the enterprise</w:t>
            </w:r>
          </w:p>
          <w:p w14:paraId="1A1E2E86" w14:textId="28FB28D9" w:rsidR="009A242C" w:rsidRDefault="009A242C" w:rsidP="0058619E">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wants to give the enterprise the image of an enterprise that care</w:t>
            </w:r>
            <w:r w:rsidR="00DC1E2E">
              <w:rPr>
                <w:rStyle w:val="berschrift2Zchn"/>
                <w:rFonts w:asciiTheme="minorHAnsi" w:hAnsiTheme="minorHAnsi"/>
                <w:b w:val="0"/>
                <w:color w:val="auto"/>
                <w:sz w:val="22"/>
                <w:lang w:val="en-US"/>
              </w:rPr>
              <w:t>s</w:t>
            </w:r>
            <w:r>
              <w:rPr>
                <w:rStyle w:val="berschrift2Zchn"/>
                <w:rFonts w:asciiTheme="minorHAnsi" w:hAnsiTheme="minorHAnsi"/>
                <w:b w:val="0"/>
                <w:color w:val="auto"/>
                <w:sz w:val="22"/>
                <w:lang w:val="en-US"/>
              </w:rPr>
              <w:t xml:space="preserve"> </w:t>
            </w:r>
            <w:r w:rsidR="0058619E">
              <w:rPr>
                <w:rStyle w:val="berschrift2Zchn"/>
                <w:rFonts w:asciiTheme="minorHAnsi" w:hAnsiTheme="minorHAnsi"/>
                <w:b w:val="0"/>
                <w:color w:val="auto"/>
                <w:sz w:val="22"/>
                <w:lang w:val="en-US"/>
              </w:rPr>
              <w:t>about</w:t>
            </w:r>
            <w:r>
              <w:rPr>
                <w:rStyle w:val="berschrift2Zchn"/>
                <w:rFonts w:asciiTheme="minorHAnsi" w:hAnsiTheme="minorHAnsi"/>
                <w:b w:val="0"/>
                <w:color w:val="auto"/>
                <w:sz w:val="22"/>
                <w:lang w:val="en-US"/>
              </w:rPr>
              <w:t xml:space="preserve"> social topics</w:t>
            </w:r>
          </w:p>
        </w:tc>
      </w:tr>
      <w:tr w:rsidR="00466631" w:rsidRPr="00CB2E8F" w14:paraId="4684F3EF" w14:textId="77777777" w:rsidTr="00E43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70592A6F" w14:textId="77777777" w:rsidR="00466631" w:rsidRPr="005A1A64" w:rsidRDefault="00466631" w:rsidP="006F11A4">
            <w:pPr>
              <w:rPr>
                <w:rStyle w:val="berschrift2Zchn"/>
                <w:rFonts w:asciiTheme="minorHAnsi" w:hAnsiTheme="minorHAnsi"/>
                <w:b/>
                <w:color w:val="auto"/>
                <w:sz w:val="22"/>
                <w:lang w:val="en-US"/>
              </w:rPr>
            </w:pPr>
          </w:p>
        </w:tc>
        <w:tc>
          <w:tcPr>
            <w:tcW w:w="2410" w:type="dxa"/>
            <w:vAlign w:val="center"/>
          </w:tcPr>
          <w:p w14:paraId="27BDC655" w14:textId="1EFD61C3" w:rsidR="00466631" w:rsidRPr="00032D0E" w:rsidRDefault="00466631" w:rsidP="006F11A4">
            <w:pPr>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466631">
              <w:rPr>
                <w:rStyle w:val="berschrift2Zchn"/>
                <w:rFonts w:asciiTheme="minorHAnsi" w:hAnsiTheme="minorHAnsi"/>
                <w:b w:val="0"/>
                <w:color w:val="auto"/>
                <w:sz w:val="22"/>
                <w:lang w:val="en-US"/>
              </w:rPr>
              <w:t>controller</w:t>
            </w:r>
          </w:p>
        </w:tc>
        <w:tc>
          <w:tcPr>
            <w:tcW w:w="5522" w:type="dxa"/>
          </w:tcPr>
          <w:p w14:paraId="361EC2D4" w14:textId="0A0CF8DD" w:rsidR="00C4396F" w:rsidRDefault="00C4396F" w:rsidP="00B330C7">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C4396F">
              <w:rPr>
                <w:rStyle w:val="berschrift2Zchn"/>
                <w:rFonts w:asciiTheme="minorHAnsi" w:hAnsiTheme="minorHAnsi"/>
                <w:b w:val="0"/>
                <w:color w:val="auto"/>
                <w:sz w:val="22"/>
                <w:lang w:val="en-US"/>
              </w:rPr>
              <w:t>is c</w:t>
            </w:r>
            <w:r>
              <w:rPr>
                <w:rStyle w:val="berschrift2Zchn"/>
                <w:rFonts w:asciiTheme="minorHAnsi" w:hAnsiTheme="minorHAnsi"/>
                <w:b w:val="0"/>
                <w:color w:val="auto"/>
                <w:sz w:val="22"/>
                <w:lang w:val="en-US"/>
              </w:rPr>
              <w:t>lear and a bit cool</w:t>
            </w:r>
          </w:p>
          <w:p w14:paraId="48442D3E" w14:textId="448B59FC" w:rsidR="00466631" w:rsidRPr="00C4396F" w:rsidRDefault="00C4396F" w:rsidP="00B330C7">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w:t>
            </w:r>
            <w:r w:rsidR="00DC1E2E" w:rsidRPr="00C4396F">
              <w:rPr>
                <w:rStyle w:val="berschrift2Zchn"/>
                <w:rFonts w:asciiTheme="minorHAnsi" w:hAnsiTheme="minorHAnsi"/>
                <w:b w:val="0"/>
                <w:color w:val="auto"/>
                <w:sz w:val="22"/>
                <w:lang w:val="en-US"/>
              </w:rPr>
              <w:t xml:space="preserve">s responsible for the </w:t>
            </w:r>
            <w:r w:rsidR="00466631" w:rsidRPr="00C4396F">
              <w:rPr>
                <w:rStyle w:val="berschrift2Zchn"/>
                <w:rFonts w:asciiTheme="minorHAnsi" w:hAnsiTheme="minorHAnsi"/>
                <w:b w:val="0"/>
                <w:color w:val="auto"/>
                <w:sz w:val="22"/>
                <w:lang w:val="en-US"/>
              </w:rPr>
              <w:t>development, management</w:t>
            </w:r>
            <w:r w:rsidR="00DC1E2E" w:rsidRPr="00C4396F">
              <w:rPr>
                <w:rStyle w:val="berschrift2Zchn"/>
                <w:rFonts w:asciiTheme="minorHAnsi" w:hAnsiTheme="minorHAnsi"/>
                <w:b w:val="0"/>
                <w:color w:val="auto"/>
                <w:sz w:val="22"/>
                <w:lang w:val="en-US"/>
              </w:rPr>
              <w:t>,</w:t>
            </w:r>
            <w:r w:rsidR="00466631" w:rsidRPr="00C4396F">
              <w:rPr>
                <w:rStyle w:val="berschrift2Zchn"/>
                <w:rFonts w:asciiTheme="minorHAnsi" w:hAnsiTheme="minorHAnsi"/>
                <w:b w:val="0"/>
                <w:color w:val="auto"/>
                <w:sz w:val="22"/>
                <w:lang w:val="en-US"/>
              </w:rPr>
              <w:t xml:space="preserve"> and </w:t>
            </w:r>
            <w:r w:rsidR="0058619E" w:rsidRPr="00C4396F">
              <w:rPr>
                <w:rStyle w:val="berschrift2Zchn"/>
                <w:rFonts w:asciiTheme="minorHAnsi" w:hAnsiTheme="minorHAnsi"/>
                <w:b w:val="0"/>
                <w:color w:val="auto"/>
                <w:sz w:val="22"/>
                <w:lang w:val="en-US"/>
              </w:rPr>
              <w:t>financial/budget control</w:t>
            </w:r>
            <w:r w:rsidR="00466631" w:rsidRPr="00C4396F">
              <w:rPr>
                <w:rStyle w:val="berschrift2Zchn"/>
                <w:rFonts w:asciiTheme="minorHAnsi" w:hAnsiTheme="minorHAnsi"/>
                <w:b w:val="0"/>
                <w:color w:val="auto"/>
                <w:sz w:val="22"/>
                <w:lang w:val="en-US"/>
              </w:rPr>
              <w:t xml:space="preserve"> of the enterprise</w:t>
            </w:r>
          </w:p>
          <w:p w14:paraId="7A88878D" w14:textId="485FEE3A" w:rsidR="00466631" w:rsidRPr="00466631" w:rsidRDefault="00466631" w:rsidP="00466631">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466631">
              <w:rPr>
                <w:rStyle w:val="berschrift2Zchn"/>
                <w:rFonts w:asciiTheme="minorHAnsi" w:hAnsiTheme="minorHAnsi"/>
                <w:b w:val="0"/>
                <w:color w:val="auto"/>
                <w:sz w:val="22"/>
                <w:lang w:val="en-US"/>
              </w:rPr>
              <w:t>draw</w:t>
            </w:r>
            <w:r w:rsidR="00DC1E2E">
              <w:rPr>
                <w:rStyle w:val="berschrift2Zchn"/>
                <w:rFonts w:asciiTheme="minorHAnsi" w:hAnsiTheme="minorHAnsi"/>
                <w:b w:val="0"/>
                <w:color w:val="auto"/>
                <w:sz w:val="22"/>
                <w:lang w:val="en-US"/>
              </w:rPr>
              <w:t>s</w:t>
            </w:r>
            <w:r w:rsidRPr="00466631">
              <w:rPr>
                <w:rStyle w:val="berschrift2Zchn"/>
                <w:rFonts w:asciiTheme="minorHAnsi" w:hAnsiTheme="minorHAnsi"/>
                <w:b w:val="0"/>
                <w:color w:val="auto"/>
                <w:sz w:val="22"/>
                <w:lang w:val="en-US"/>
              </w:rPr>
              <w:t xml:space="preserve"> up and monitor</w:t>
            </w:r>
            <w:r w:rsidR="00DC1E2E">
              <w:rPr>
                <w:rStyle w:val="berschrift2Zchn"/>
                <w:rFonts w:asciiTheme="minorHAnsi" w:hAnsiTheme="minorHAnsi"/>
                <w:b w:val="0"/>
                <w:color w:val="auto"/>
                <w:sz w:val="22"/>
                <w:lang w:val="en-US"/>
              </w:rPr>
              <w:t>s</w:t>
            </w:r>
            <w:r w:rsidRPr="00466631">
              <w:rPr>
                <w:rStyle w:val="berschrift2Zchn"/>
                <w:rFonts w:asciiTheme="minorHAnsi" w:hAnsiTheme="minorHAnsi"/>
                <w:b w:val="0"/>
                <w:color w:val="auto"/>
                <w:sz w:val="22"/>
                <w:lang w:val="en-US"/>
              </w:rPr>
              <w:t xml:space="preserve"> the budget, draw</w:t>
            </w:r>
            <w:r w:rsidR="00DC1E2E">
              <w:rPr>
                <w:rStyle w:val="berschrift2Zchn"/>
                <w:rFonts w:asciiTheme="minorHAnsi" w:hAnsiTheme="minorHAnsi"/>
                <w:b w:val="0"/>
                <w:color w:val="auto"/>
                <w:sz w:val="22"/>
                <w:lang w:val="en-US"/>
              </w:rPr>
              <w:t>s</w:t>
            </w:r>
            <w:r w:rsidRPr="00466631">
              <w:rPr>
                <w:rStyle w:val="berschrift2Zchn"/>
                <w:rFonts w:asciiTheme="minorHAnsi" w:hAnsiTheme="minorHAnsi"/>
                <w:b w:val="0"/>
                <w:color w:val="auto"/>
                <w:sz w:val="22"/>
                <w:lang w:val="en-US"/>
              </w:rPr>
              <w:t xml:space="preserve"> up forecasts, and calculations of efficiency</w:t>
            </w:r>
          </w:p>
          <w:p w14:paraId="69C27331" w14:textId="77777777" w:rsidR="007B268A" w:rsidRPr="007B268A" w:rsidRDefault="007B268A" w:rsidP="007B268A">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Fonts w:eastAsiaTheme="majorEastAsia" w:cstheme="majorBidi"/>
                <w:bCs/>
                <w:szCs w:val="26"/>
                <w:lang w:val="en-US"/>
              </w:rPr>
            </w:pPr>
            <w:r>
              <w:rPr>
                <w:lang w:val="en-US"/>
              </w:rPr>
              <w:t>a</w:t>
            </w:r>
            <w:r w:rsidRPr="007B268A">
              <w:rPr>
                <w:lang w:val="en-US"/>
              </w:rPr>
              <w:t>nalyzes</w:t>
            </w:r>
            <w:r>
              <w:rPr>
                <w:lang w:val="en-US"/>
              </w:rPr>
              <w:t xml:space="preserve"> the processes of the enterprise, analyzes</w:t>
            </w:r>
            <w:r w:rsidRPr="007B268A">
              <w:rPr>
                <w:lang w:val="en-US"/>
              </w:rPr>
              <w:t xml:space="preserve"> its strengths and weaknesses</w:t>
            </w:r>
            <w:r>
              <w:rPr>
                <w:lang w:val="en-US"/>
              </w:rPr>
              <w:t xml:space="preserve">, </w:t>
            </w:r>
          </w:p>
          <w:p w14:paraId="366E74D6" w14:textId="4B25F7C4" w:rsidR="00466631" w:rsidRDefault="00DC1E2E" w:rsidP="007B268A">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develops</w:t>
            </w:r>
            <w:r w:rsidR="00466631" w:rsidRPr="00466631">
              <w:rPr>
                <w:rStyle w:val="berschrift2Zchn"/>
                <w:rFonts w:asciiTheme="minorHAnsi" w:hAnsiTheme="minorHAnsi"/>
                <w:b w:val="0"/>
                <w:color w:val="auto"/>
                <w:sz w:val="22"/>
                <w:lang w:val="en-US"/>
              </w:rPr>
              <w:t xml:space="preserve"> measures for process optimizing</w:t>
            </w:r>
          </w:p>
        </w:tc>
      </w:tr>
      <w:tr w:rsidR="00466631" w14:paraId="63848B2E" w14:textId="77777777" w:rsidTr="00E43DA0">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758EE885" w14:textId="77777777" w:rsidR="00466631" w:rsidRPr="005A1A64" w:rsidRDefault="00466631" w:rsidP="006F11A4">
            <w:pPr>
              <w:rPr>
                <w:rStyle w:val="berschrift2Zchn"/>
                <w:rFonts w:asciiTheme="minorHAnsi" w:hAnsiTheme="minorHAnsi"/>
                <w:b/>
                <w:color w:val="auto"/>
                <w:sz w:val="22"/>
                <w:lang w:val="en-US"/>
              </w:rPr>
            </w:pPr>
          </w:p>
        </w:tc>
        <w:tc>
          <w:tcPr>
            <w:tcW w:w="2410" w:type="dxa"/>
            <w:vAlign w:val="center"/>
          </w:tcPr>
          <w:p w14:paraId="067B2836" w14:textId="6A1A0C19" w:rsidR="00466631" w:rsidRPr="00032D0E" w:rsidRDefault="00466631" w:rsidP="006F11A4">
            <w:pPr>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466631">
              <w:rPr>
                <w:rStyle w:val="berschrift2Zchn"/>
                <w:rFonts w:asciiTheme="minorHAnsi" w:hAnsiTheme="minorHAnsi"/>
                <w:b w:val="0"/>
                <w:color w:val="auto"/>
                <w:sz w:val="22"/>
                <w:lang w:val="en-US"/>
              </w:rPr>
              <w:t>staff member of public relations department</w:t>
            </w:r>
          </w:p>
        </w:tc>
        <w:tc>
          <w:tcPr>
            <w:tcW w:w="5522" w:type="dxa"/>
          </w:tcPr>
          <w:p w14:paraId="0C52988D" w14:textId="4BD4C903" w:rsidR="00C4396F" w:rsidRDefault="00C4396F" w:rsidP="00466631">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creative and spirited</w:t>
            </w:r>
          </w:p>
          <w:p w14:paraId="5F553F02" w14:textId="1B369363" w:rsidR="00466631" w:rsidRPr="00466631" w:rsidRDefault="00466631" w:rsidP="00466631">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466631">
              <w:rPr>
                <w:rStyle w:val="berschrift2Zchn"/>
                <w:rFonts w:asciiTheme="minorHAnsi" w:hAnsiTheme="minorHAnsi"/>
                <w:b w:val="0"/>
                <w:color w:val="auto"/>
                <w:sz w:val="22"/>
                <w:lang w:val="en-US"/>
              </w:rPr>
              <w:t>support</w:t>
            </w:r>
            <w:r w:rsidR="00DC1E2E">
              <w:rPr>
                <w:rStyle w:val="berschrift2Zchn"/>
                <w:rFonts w:asciiTheme="minorHAnsi" w:hAnsiTheme="minorHAnsi"/>
                <w:b w:val="0"/>
                <w:color w:val="auto"/>
                <w:sz w:val="22"/>
                <w:lang w:val="en-US"/>
              </w:rPr>
              <w:t>s the</w:t>
            </w:r>
            <w:r w:rsidRPr="00466631">
              <w:rPr>
                <w:rStyle w:val="berschrift2Zchn"/>
                <w:rFonts w:asciiTheme="minorHAnsi" w:hAnsiTheme="minorHAnsi"/>
                <w:b w:val="0"/>
                <w:color w:val="auto"/>
                <w:sz w:val="22"/>
                <w:lang w:val="en-US"/>
              </w:rPr>
              <w:t xml:space="preserve"> good image of the enterprise</w:t>
            </w:r>
          </w:p>
          <w:p w14:paraId="645F0908" w14:textId="12167DAA" w:rsidR="00466631" w:rsidRPr="00466631" w:rsidRDefault="00DC1E2E" w:rsidP="00466631">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wants to increase the </w:t>
            </w:r>
            <w:r w:rsidR="00466631" w:rsidRPr="00466631">
              <w:rPr>
                <w:rStyle w:val="berschrift2Zchn"/>
                <w:rFonts w:asciiTheme="minorHAnsi" w:hAnsiTheme="minorHAnsi"/>
                <w:b w:val="0"/>
                <w:color w:val="auto"/>
                <w:sz w:val="22"/>
                <w:lang w:val="en-US"/>
              </w:rPr>
              <w:t>publicity of the enterprise</w:t>
            </w:r>
          </w:p>
          <w:p w14:paraId="66EC1CDF" w14:textId="1047C534" w:rsidR="0058619E" w:rsidRPr="005A1A64" w:rsidRDefault="0058619E" w:rsidP="0058619E">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an expert in</w:t>
            </w:r>
            <w:r w:rsidRPr="005A1A64">
              <w:rPr>
                <w:rStyle w:val="berschrift2Zchn"/>
                <w:rFonts w:asciiTheme="minorHAnsi" w:hAnsiTheme="minorHAnsi"/>
                <w:b w:val="0"/>
                <w:color w:val="auto"/>
                <w:sz w:val="22"/>
                <w:lang w:val="en-US"/>
              </w:rPr>
              <w:t xml:space="preserve"> </w:t>
            </w:r>
            <w:r>
              <w:rPr>
                <w:rStyle w:val="berschrift2Zchn"/>
                <w:rFonts w:asciiTheme="minorHAnsi" w:hAnsiTheme="minorHAnsi"/>
                <w:b w:val="0"/>
                <w:color w:val="auto"/>
                <w:sz w:val="22"/>
                <w:lang w:val="en-US"/>
              </w:rPr>
              <w:t>Public Relations</w:t>
            </w:r>
          </w:p>
          <w:p w14:paraId="3DC256B1" w14:textId="2A8665C0" w:rsidR="00466631" w:rsidRDefault="00DC1E2E" w:rsidP="00466631">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has </w:t>
            </w:r>
            <w:r w:rsidR="00E52A63">
              <w:rPr>
                <w:rStyle w:val="berschrift2Zchn"/>
                <w:rFonts w:asciiTheme="minorHAnsi" w:hAnsiTheme="minorHAnsi"/>
                <w:b w:val="0"/>
                <w:color w:val="auto"/>
                <w:sz w:val="22"/>
                <w:lang w:val="en-US"/>
              </w:rPr>
              <w:t>g</w:t>
            </w:r>
            <w:r w:rsidR="00466631" w:rsidRPr="00466631">
              <w:rPr>
                <w:rStyle w:val="berschrift2Zchn"/>
                <w:rFonts w:asciiTheme="minorHAnsi" w:hAnsiTheme="minorHAnsi"/>
                <w:b w:val="0"/>
                <w:color w:val="auto"/>
                <w:sz w:val="22"/>
                <w:lang w:val="en-US"/>
              </w:rPr>
              <w:t>ood writing skills</w:t>
            </w:r>
          </w:p>
        </w:tc>
      </w:tr>
      <w:tr w:rsidR="00E47AFE" w:rsidRPr="00CB2E8F" w14:paraId="0D9493C2" w14:textId="77777777" w:rsidTr="00E43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B8CCE4" w:themeFill="accent1" w:themeFillTint="66"/>
            <w:vAlign w:val="center"/>
          </w:tcPr>
          <w:p w14:paraId="58790E7B" w14:textId="1EB6E06D" w:rsidR="00E47AFE" w:rsidRPr="00364CA9" w:rsidRDefault="00E52A63" w:rsidP="00364CA9">
            <w:pPr>
              <w:rPr>
                <w:rStyle w:val="berschrift2Zchn"/>
                <w:rFonts w:asciiTheme="minorHAnsi" w:hAnsiTheme="minorHAnsi"/>
                <w:b/>
                <w:color w:val="auto"/>
                <w:sz w:val="22"/>
                <w:lang w:val="en-US"/>
              </w:rPr>
            </w:pPr>
            <w:r w:rsidRPr="00364CA9">
              <w:rPr>
                <w:rStyle w:val="berschrift2Zchn"/>
                <w:rFonts w:asciiTheme="minorHAnsi" w:hAnsiTheme="minorHAnsi"/>
                <w:b/>
                <w:color w:val="auto"/>
                <w:sz w:val="22"/>
                <w:lang w:val="en-US"/>
              </w:rPr>
              <w:t>municipality</w:t>
            </w:r>
          </w:p>
        </w:tc>
        <w:tc>
          <w:tcPr>
            <w:tcW w:w="2410" w:type="dxa"/>
            <w:vAlign w:val="center"/>
          </w:tcPr>
          <w:p w14:paraId="372D760D" w14:textId="56FD068E" w:rsidR="00E47AFE" w:rsidRPr="00466631" w:rsidRDefault="00E47AFE" w:rsidP="006F11A4">
            <w:pPr>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E47AFE">
              <w:rPr>
                <w:rStyle w:val="berschrift2Zchn"/>
                <w:rFonts w:asciiTheme="minorHAnsi" w:hAnsiTheme="minorHAnsi"/>
                <w:b w:val="0"/>
                <w:color w:val="auto"/>
                <w:sz w:val="22"/>
                <w:lang w:val="en-US"/>
              </w:rPr>
              <w:t>mayor</w:t>
            </w:r>
          </w:p>
        </w:tc>
        <w:tc>
          <w:tcPr>
            <w:tcW w:w="5522" w:type="dxa"/>
          </w:tcPr>
          <w:p w14:paraId="3B9D2551" w14:textId="6D80CF4D" w:rsidR="00C4396F" w:rsidRDefault="00C4396F"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power-conscious and a bit old-fashioned</w:t>
            </w:r>
          </w:p>
          <w:p w14:paraId="69651120" w14:textId="6DF89AE7" w:rsidR="00E47AFE" w:rsidRPr="00E52A63" w:rsidRDefault="0058619E"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focu</w:t>
            </w:r>
            <w:r w:rsidR="00DC1E2E">
              <w:rPr>
                <w:rStyle w:val="berschrift2Zchn"/>
                <w:rFonts w:asciiTheme="minorHAnsi" w:hAnsiTheme="minorHAnsi"/>
                <w:b w:val="0"/>
                <w:color w:val="auto"/>
                <w:sz w:val="22"/>
                <w:lang w:val="en-US"/>
              </w:rPr>
              <w:t>ses on the</w:t>
            </w:r>
            <w:r w:rsidR="00E47AFE" w:rsidRPr="00E52A63">
              <w:rPr>
                <w:rStyle w:val="berschrift2Zchn"/>
                <w:rFonts w:asciiTheme="minorHAnsi" w:hAnsiTheme="minorHAnsi"/>
                <w:b w:val="0"/>
                <w:color w:val="auto"/>
                <w:sz w:val="22"/>
                <w:lang w:val="en-US"/>
              </w:rPr>
              <w:t xml:space="preserve"> development of the </w:t>
            </w:r>
            <w:r>
              <w:rPr>
                <w:rStyle w:val="berschrift2Zchn"/>
                <w:rFonts w:asciiTheme="minorHAnsi" w:hAnsiTheme="minorHAnsi"/>
                <w:b w:val="0"/>
                <w:color w:val="auto"/>
                <w:sz w:val="22"/>
                <w:lang w:val="en-US"/>
              </w:rPr>
              <w:t>w</w:t>
            </w:r>
            <w:r w:rsidR="00E47AFE" w:rsidRPr="00E52A63">
              <w:rPr>
                <w:rStyle w:val="berschrift2Zchn"/>
                <w:rFonts w:asciiTheme="minorHAnsi" w:hAnsiTheme="minorHAnsi"/>
                <w:b w:val="0"/>
                <w:color w:val="auto"/>
                <w:sz w:val="22"/>
                <w:lang w:val="en-US"/>
              </w:rPr>
              <w:t>hole town/region</w:t>
            </w:r>
          </w:p>
          <w:p w14:paraId="654EE246" w14:textId="25E2DE55" w:rsidR="00E47AFE" w:rsidRPr="00E52A63" w:rsidRDefault="0058619E"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not an expert</w:t>
            </w:r>
            <w:r w:rsidR="00DC1E2E">
              <w:rPr>
                <w:rStyle w:val="berschrift2Zchn"/>
                <w:rFonts w:asciiTheme="minorHAnsi" w:hAnsiTheme="minorHAnsi"/>
                <w:b w:val="0"/>
                <w:color w:val="auto"/>
                <w:sz w:val="22"/>
                <w:lang w:val="en-US"/>
              </w:rPr>
              <w:t xml:space="preserve"> </w:t>
            </w:r>
            <w:r w:rsidR="00E47AFE" w:rsidRPr="00E52A63">
              <w:rPr>
                <w:rStyle w:val="berschrift2Zchn"/>
                <w:rFonts w:asciiTheme="minorHAnsi" w:hAnsiTheme="minorHAnsi"/>
                <w:b w:val="0"/>
                <w:color w:val="auto"/>
                <w:sz w:val="22"/>
                <w:lang w:val="en-US"/>
              </w:rPr>
              <w:t>in literacy/numeracy/basic education</w:t>
            </w:r>
            <w:r w:rsidR="00DC1E2E">
              <w:rPr>
                <w:rStyle w:val="berschrift2Zchn"/>
                <w:rFonts w:asciiTheme="minorHAnsi" w:hAnsiTheme="minorHAnsi"/>
                <w:b w:val="0"/>
                <w:color w:val="auto"/>
                <w:sz w:val="22"/>
                <w:lang w:val="en-US"/>
              </w:rPr>
              <w:t xml:space="preserve">, but is aware of the </w:t>
            </w:r>
            <w:r w:rsidR="00653015">
              <w:rPr>
                <w:rStyle w:val="berschrift2Zchn"/>
                <w:rFonts w:asciiTheme="minorHAnsi" w:hAnsiTheme="minorHAnsi"/>
                <w:b w:val="0"/>
                <w:color w:val="auto"/>
                <w:sz w:val="22"/>
                <w:lang w:val="en-US"/>
              </w:rPr>
              <w:t>difficulties of integrating</w:t>
            </w:r>
            <w:r w:rsidR="00DC1E2E">
              <w:rPr>
                <w:rStyle w:val="berschrift2Zchn"/>
                <w:rFonts w:asciiTheme="minorHAnsi" w:hAnsiTheme="minorHAnsi"/>
                <w:b w:val="0"/>
                <w:color w:val="auto"/>
                <w:sz w:val="22"/>
                <w:lang w:val="en-US"/>
              </w:rPr>
              <w:t xml:space="preserve"> people with lower basic</w:t>
            </w:r>
            <w:r>
              <w:rPr>
                <w:rStyle w:val="berschrift2Zchn"/>
                <w:rFonts w:asciiTheme="minorHAnsi" w:hAnsiTheme="minorHAnsi"/>
                <w:b w:val="0"/>
                <w:color w:val="auto"/>
                <w:sz w:val="22"/>
                <w:lang w:val="en-US"/>
              </w:rPr>
              <w:t xml:space="preserve"> skills</w:t>
            </w:r>
            <w:r w:rsidR="00DC1E2E">
              <w:rPr>
                <w:rStyle w:val="berschrift2Zchn"/>
                <w:rFonts w:asciiTheme="minorHAnsi" w:hAnsiTheme="minorHAnsi"/>
                <w:b w:val="0"/>
                <w:color w:val="auto"/>
                <w:sz w:val="22"/>
                <w:lang w:val="en-US"/>
              </w:rPr>
              <w:t xml:space="preserve"> into the l</w:t>
            </w:r>
            <w:r w:rsidR="008F4B55">
              <w:rPr>
                <w:rStyle w:val="berschrift2Zchn"/>
                <w:rFonts w:asciiTheme="minorHAnsi" w:hAnsiTheme="minorHAnsi"/>
                <w:b w:val="0"/>
                <w:color w:val="auto"/>
                <w:sz w:val="22"/>
                <w:lang w:val="en-US"/>
              </w:rPr>
              <w:t>abo</w:t>
            </w:r>
            <w:r w:rsidR="002E12CE">
              <w:rPr>
                <w:rStyle w:val="berschrift2Zchn"/>
                <w:rFonts w:asciiTheme="minorHAnsi" w:hAnsiTheme="minorHAnsi"/>
                <w:b w:val="0"/>
                <w:color w:val="auto"/>
                <w:sz w:val="22"/>
                <w:lang w:val="en-US"/>
              </w:rPr>
              <w:t>r market</w:t>
            </w:r>
          </w:p>
          <w:p w14:paraId="6616A3BE" w14:textId="7C37D38E" w:rsidR="00E47AFE" w:rsidRPr="00E52A63" w:rsidRDefault="00E47AFE"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color w:val="auto"/>
                <w:sz w:val="22"/>
                <w:lang w:val="en-US"/>
              </w:rPr>
            </w:pPr>
            <w:r w:rsidRPr="00E52A63">
              <w:rPr>
                <w:rStyle w:val="berschrift2Zchn"/>
                <w:rFonts w:asciiTheme="minorHAnsi" w:hAnsiTheme="minorHAnsi"/>
                <w:b w:val="0"/>
                <w:color w:val="auto"/>
                <w:sz w:val="22"/>
                <w:lang w:val="en-US"/>
              </w:rPr>
              <w:t>makes final decisions of current priorities</w:t>
            </w:r>
            <w:r w:rsidR="00DC1E2E">
              <w:rPr>
                <w:rStyle w:val="berschrift2Zchn"/>
                <w:rFonts w:asciiTheme="minorHAnsi" w:hAnsiTheme="minorHAnsi"/>
                <w:b w:val="0"/>
                <w:color w:val="auto"/>
                <w:sz w:val="22"/>
                <w:lang w:val="en-US"/>
              </w:rPr>
              <w:t xml:space="preserve"> of the</w:t>
            </w:r>
            <w:r w:rsidRPr="00E52A63">
              <w:rPr>
                <w:rStyle w:val="berschrift2Zchn"/>
                <w:rFonts w:asciiTheme="minorHAnsi" w:hAnsiTheme="minorHAnsi"/>
                <w:b w:val="0"/>
                <w:color w:val="auto"/>
                <w:sz w:val="22"/>
                <w:lang w:val="en-US"/>
              </w:rPr>
              <w:t xml:space="preserve"> </w:t>
            </w:r>
            <w:r w:rsidR="007B268A">
              <w:rPr>
                <w:rStyle w:val="berschrift2Zchn"/>
                <w:rFonts w:asciiTheme="minorHAnsi" w:hAnsiTheme="minorHAnsi"/>
                <w:b w:val="0"/>
                <w:color w:val="auto"/>
                <w:sz w:val="22"/>
                <w:lang w:val="en-US"/>
              </w:rPr>
              <w:t xml:space="preserve">town </w:t>
            </w:r>
            <w:r w:rsidRPr="00E52A63">
              <w:rPr>
                <w:rStyle w:val="berschrift2Zchn"/>
                <w:rFonts w:asciiTheme="minorHAnsi" w:hAnsiTheme="minorHAnsi"/>
                <w:b w:val="0"/>
                <w:color w:val="auto"/>
                <w:sz w:val="22"/>
                <w:lang w:val="en-US"/>
              </w:rPr>
              <w:t xml:space="preserve">(and </w:t>
            </w:r>
            <w:r w:rsidR="00E52A63" w:rsidRPr="00E52A63">
              <w:rPr>
                <w:rStyle w:val="berschrift2Zchn"/>
                <w:rFonts w:asciiTheme="minorHAnsi" w:hAnsiTheme="minorHAnsi"/>
                <w:b w:val="0"/>
                <w:color w:val="auto"/>
                <w:sz w:val="22"/>
                <w:lang w:val="en-US"/>
              </w:rPr>
              <w:t>appropriate</w:t>
            </w:r>
            <w:r w:rsidRPr="00E52A63">
              <w:rPr>
                <w:rStyle w:val="berschrift2Zchn"/>
                <w:rFonts w:asciiTheme="minorHAnsi" w:hAnsiTheme="minorHAnsi"/>
                <w:b w:val="0"/>
                <w:color w:val="auto"/>
                <w:sz w:val="22"/>
                <w:lang w:val="en-US"/>
              </w:rPr>
              <w:t xml:space="preserve"> budgetary allocation)</w:t>
            </w:r>
          </w:p>
        </w:tc>
      </w:tr>
      <w:tr w:rsidR="00E47AFE" w:rsidRPr="00CB2E8F" w14:paraId="471FD3D5" w14:textId="77777777" w:rsidTr="00E43DA0">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17F523E4" w14:textId="77777777" w:rsidR="00E47AFE" w:rsidRPr="005A1A64" w:rsidRDefault="00E47AFE" w:rsidP="006F11A4">
            <w:pPr>
              <w:rPr>
                <w:rStyle w:val="berschrift2Zchn"/>
                <w:rFonts w:asciiTheme="minorHAnsi" w:hAnsiTheme="minorHAnsi"/>
                <w:b/>
                <w:color w:val="auto"/>
                <w:sz w:val="22"/>
                <w:lang w:val="en-US"/>
              </w:rPr>
            </w:pPr>
          </w:p>
        </w:tc>
        <w:tc>
          <w:tcPr>
            <w:tcW w:w="2410" w:type="dxa"/>
            <w:vAlign w:val="center"/>
          </w:tcPr>
          <w:p w14:paraId="326E8DF6" w14:textId="1CD5877C" w:rsidR="00E47AFE" w:rsidRPr="00466631" w:rsidRDefault="00E47AFE" w:rsidP="006F11A4">
            <w:pPr>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E47AFE">
              <w:rPr>
                <w:rStyle w:val="berschrift2Zchn"/>
                <w:rFonts w:asciiTheme="minorHAnsi" w:hAnsiTheme="minorHAnsi"/>
                <w:b w:val="0"/>
                <w:color w:val="auto"/>
                <w:sz w:val="22"/>
                <w:lang w:val="en-US"/>
              </w:rPr>
              <w:t>head of social services department</w:t>
            </w:r>
          </w:p>
        </w:tc>
        <w:tc>
          <w:tcPr>
            <w:tcW w:w="5522" w:type="dxa"/>
          </w:tcPr>
          <w:p w14:paraId="44407CEC" w14:textId="476D6932" w:rsidR="00C4396F" w:rsidRDefault="00C4396F"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is </w:t>
            </w:r>
            <w:r w:rsidR="00B56D4B">
              <w:rPr>
                <w:rStyle w:val="berschrift2Zchn"/>
                <w:rFonts w:asciiTheme="minorHAnsi" w:hAnsiTheme="minorHAnsi"/>
                <w:b w:val="0"/>
                <w:color w:val="auto"/>
                <w:sz w:val="22"/>
                <w:lang w:val="en-US"/>
              </w:rPr>
              <w:t>a bit overloaded</w:t>
            </w:r>
          </w:p>
          <w:p w14:paraId="7410A274" w14:textId="41CC4AFA" w:rsidR="00E47AFE" w:rsidRPr="00E47AFE" w:rsidRDefault="00DC1E2E"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organizes</w:t>
            </w:r>
            <w:r w:rsidR="00E47AFE" w:rsidRPr="00E47AFE">
              <w:rPr>
                <w:rStyle w:val="berschrift2Zchn"/>
                <w:rFonts w:asciiTheme="minorHAnsi" w:hAnsiTheme="minorHAnsi"/>
                <w:b w:val="0"/>
                <w:color w:val="auto"/>
                <w:sz w:val="22"/>
                <w:lang w:val="en-US"/>
              </w:rPr>
              <w:t xml:space="preserve"> lots of social projects</w:t>
            </w:r>
          </w:p>
          <w:p w14:paraId="3D352FFB" w14:textId="26E51EAC" w:rsidR="00E47AFE" w:rsidRPr="00E47AFE" w:rsidRDefault="00DC1E2E"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has to raise funds </w:t>
            </w:r>
            <w:r w:rsidR="00E47AFE" w:rsidRPr="00E47AFE">
              <w:rPr>
                <w:rStyle w:val="berschrift2Zchn"/>
                <w:rFonts w:asciiTheme="minorHAnsi" w:hAnsiTheme="minorHAnsi"/>
                <w:b w:val="0"/>
                <w:color w:val="auto"/>
                <w:sz w:val="22"/>
                <w:lang w:val="en-US"/>
              </w:rPr>
              <w:t xml:space="preserve">for the </w:t>
            </w:r>
            <w:r>
              <w:rPr>
                <w:rStyle w:val="berschrift2Zchn"/>
                <w:rFonts w:asciiTheme="minorHAnsi" w:hAnsiTheme="minorHAnsi"/>
                <w:b w:val="0"/>
                <w:color w:val="auto"/>
                <w:sz w:val="22"/>
                <w:lang w:val="en-US"/>
              </w:rPr>
              <w:t xml:space="preserve">social </w:t>
            </w:r>
            <w:r w:rsidR="00E47AFE" w:rsidRPr="00E47AFE">
              <w:rPr>
                <w:rStyle w:val="berschrift2Zchn"/>
                <w:rFonts w:asciiTheme="minorHAnsi" w:hAnsiTheme="minorHAnsi"/>
                <w:b w:val="0"/>
                <w:color w:val="auto"/>
                <w:sz w:val="22"/>
                <w:lang w:val="en-US"/>
              </w:rPr>
              <w:t>projects</w:t>
            </w:r>
          </w:p>
          <w:p w14:paraId="5648EFAE" w14:textId="15AA9FF7" w:rsidR="00E47AFE" w:rsidRPr="00466631" w:rsidRDefault="00653015"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an expert when it comes to the</w:t>
            </w:r>
            <w:r w:rsidR="00E47AFE" w:rsidRPr="00E47AFE">
              <w:rPr>
                <w:rStyle w:val="berschrift2Zchn"/>
                <w:rFonts w:asciiTheme="minorHAnsi" w:hAnsiTheme="minorHAnsi"/>
                <w:b w:val="0"/>
                <w:color w:val="auto"/>
                <w:sz w:val="22"/>
                <w:lang w:val="en-US"/>
              </w:rPr>
              <w:t xml:space="preserve"> multilayer problem of  literacy/numeracy/basic education</w:t>
            </w:r>
          </w:p>
        </w:tc>
      </w:tr>
      <w:tr w:rsidR="00E47AFE" w14:paraId="0D836DBB" w14:textId="77777777" w:rsidTr="00E43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2B0E6241" w14:textId="77777777" w:rsidR="00E47AFE" w:rsidRPr="005A1A64" w:rsidRDefault="00E47AFE" w:rsidP="006F11A4">
            <w:pPr>
              <w:rPr>
                <w:rStyle w:val="berschrift2Zchn"/>
                <w:rFonts w:asciiTheme="minorHAnsi" w:hAnsiTheme="minorHAnsi"/>
                <w:b/>
                <w:color w:val="auto"/>
                <w:sz w:val="22"/>
                <w:lang w:val="en-US"/>
              </w:rPr>
            </w:pPr>
          </w:p>
        </w:tc>
        <w:tc>
          <w:tcPr>
            <w:tcW w:w="2410" w:type="dxa"/>
            <w:vAlign w:val="center"/>
          </w:tcPr>
          <w:p w14:paraId="61DC2337" w14:textId="0501FF6C" w:rsidR="00E47AFE" w:rsidRPr="00466631" w:rsidRDefault="00E47AFE" w:rsidP="006F11A4">
            <w:pPr>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E47AFE">
              <w:rPr>
                <w:rStyle w:val="berschrift2Zchn"/>
                <w:rFonts w:asciiTheme="minorHAnsi" w:hAnsiTheme="minorHAnsi"/>
                <w:b w:val="0"/>
                <w:color w:val="auto"/>
                <w:sz w:val="22"/>
                <w:lang w:val="en-US"/>
              </w:rPr>
              <w:t>staff member of public relations department</w:t>
            </w:r>
          </w:p>
        </w:tc>
        <w:tc>
          <w:tcPr>
            <w:tcW w:w="5522" w:type="dxa"/>
          </w:tcPr>
          <w:p w14:paraId="23633F52" w14:textId="14F363DF" w:rsidR="00C4396F" w:rsidRDefault="00C4396F"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w:t>
            </w:r>
            <w:r w:rsidR="002E12CE">
              <w:rPr>
                <w:rStyle w:val="berschrift2Zchn"/>
                <w:rFonts w:asciiTheme="minorHAnsi" w:hAnsiTheme="minorHAnsi"/>
                <w:b w:val="0"/>
                <w:color w:val="auto"/>
                <w:sz w:val="22"/>
                <w:lang w:val="en-US"/>
              </w:rPr>
              <w:t xml:space="preserve"> cheeky</w:t>
            </w:r>
            <w:r>
              <w:rPr>
                <w:rStyle w:val="berschrift2Zchn"/>
                <w:rFonts w:asciiTheme="minorHAnsi" w:hAnsiTheme="minorHAnsi"/>
                <w:b w:val="0"/>
                <w:color w:val="auto"/>
                <w:sz w:val="22"/>
                <w:lang w:val="en-US"/>
              </w:rPr>
              <w:t xml:space="preserve"> and a bit chaotic</w:t>
            </w:r>
          </w:p>
          <w:p w14:paraId="085492F3" w14:textId="3B143A26" w:rsidR="00E47AFE" w:rsidRPr="00E47AFE" w:rsidRDefault="00E47AFE"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E47AFE">
              <w:rPr>
                <w:rStyle w:val="berschrift2Zchn"/>
                <w:rFonts w:asciiTheme="minorHAnsi" w:hAnsiTheme="minorHAnsi"/>
                <w:b w:val="0"/>
                <w:color w:val="auto"/>
                <w:sz w:val="22"/>
                <w:lang w:val="en-US"/>
              </w:rPr>
              <w:t>promote</w:t>
            </w:r>
            <w:r w:rsidR="00DC1E2E">
              <w:rPr>
                <w:rStyle w:val="berschrift2Zchn"/>
                <w:rFonts w:asciiTheme="minorHAnsi" w:hAnsiTheme="minorHAnsi"/>
                <w:b w:val="0"/>
                <w:color w:val="auto"/>
                <w:sz w:val="22"/>
                <w:lang w:val="en-US"/>
              </w:rPr>
              <w:t>s</w:t>
            </w:r>
            <w:r w:rsidRPr="00E47AFE">
              <w:rPr>
                <w:rStyle w:val="berschrift2Zchn"/>
                <w:rFonts w:asciiTheme="minorHAnsi" w:hAnsiTheme="minorHAnsi"/>
                <w:b w:val="0"/>
                <w:color w:val="auto"/>
                <w:sz w:val="22"/>
                <w:lang w:val="en-US"/>
              </w:rPr>
              <w:t xml:space="preserve"> the town </w:t>
            </w:r>
            <w:r w:rsidR="00DC1E2E">
              <w:rPr>
                <w:rStyle w:val="berschrift2Zchn"/>
                <w:rFonts w:asciiTheme="minorHAnsi" w:hAnsiTheme="minorHAnsi"/>
                <w:b w:val="0"/>
                <w:color w:val="auto"/>
                <w:sz w:val="22"/>
                <w:lang w:val="en-US"/>
              </w:rPr>
              <w:t>in general</w:t>
            </w:r>
          </w:p>
          <w:p w14:paraId="2D7FFCC7" w14:textId="54AA6AE9" w:rsidR="0058619E" w:rsidRPr="005A1A64" w:rsidRDefault="0058619E" w:rsidP="0058619E">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an expert in</w:t>
            </w:r>
            <w:r w:rsidRPr="005A1A64">
              <w:rPr>
                <w:rStyle w:val="berschrift2Zchn"/>
                <w:rFonts w:asciiTheme="minorHAnsi" w:hAnsiTheme="minorHAnsi"/>
                <w:b w:val="0"/>
                <w:color w:val="auto"/>
                <w:sz w:val="22"/>
                <w:lang w:val="en-US"/>
              </w:rPr>
              <w:t xml:space="preserve"> </w:t>
            </w:r>
            <w:r>
              <w:rPr>
                <w:rStyle w:val="berschrift2Zchn"/>
                <w:rFonts w:asciiTheme="minorHAnsi" w:hAnsiTheme="minorHAnsi"/>
                <w:b w:val="0"/>
                <w:color w:val="auto"/>
                <w:sz w:val="22"/>
                <w:lang w:val="en-US"/>
              </w:rPr>
              <w:t>Public Relations</w:t>
            </w:r>
          </w:p>
          <w:p w14:paraId="553FD962" w14:textId="10B3A15F" w:rsidR="00E47AFE" w:rsidRPr="00466631" w:rsidRDefault="00DC1E2E"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has </w:t>
            </w:r>
            <w:r w:rsidR="00E47AFE" w:rsidRPr="00E47AFE">
              <w:rPr>
                <w:rStyle w:val="berschrift2Zchn"/>
                <w:rFonts w:asciiTheme="minorHAnsi" w:hAnsiTheme="minorHAnsi"/>
                <w:b w:val="0"/>
                <w:color w:val="auto"/>
                <w:sz w:val="22"/>
                <w:lang w:val="en-US"/>
              </w:rPr>
              <w:t>good writing skills</w:t>
            </w:r>
          </w:p>
        </w:tc>
      </w:tr>
      <w:tr w:rsidR="00E52A63" w:rsidRPr="00CB2E8F" w14:paraId="568EBE41" w14:textId="77777777" w:rsidTr="00E43DA0">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B8CCE4" w:themeFill="accent1" w:themeFillTint="66"/>
            <w:vAlign w:val="center"/>
          </w:tcPr>
          <w:p w14:paraId="102D96BC" w14:textId="79B245A5" w:rsidR="00E52A63" w:rsidRPr="005A1A64" w:rsidRDefault="00E52A63" w:rsidP="006F11A4">
            <w:pPr>
              <w:rPr>
                <w:rStyle w:val="berschrift2Zchn"/>
                <w:rFonts w:asciiTheme="minorHAnsi" w:hAnsiTheme="minorHAnsi"/>
                <w:b/>
                <w:color w:val="auto"/>
                <w:sz w:val="22"/>
                <w:lang w:val="en-US"/>
              </w:rPr>
            </w:pPr>
            <w:r w:rsidRPr="00E47AFE">
              <w:rPr>
                <w:rStyle w:val="berschrift2Zchn"/>
                <w:rFonts w:asciiTheme="minorHAnsi" w:hAnsiTheme="minorHAnsi"/>
                <w:b/>
                <w:color w:val="auto"/>
                <w:sz w:val="22"/>
                <w:lang w:val="en-US"/>
              </w:rPr>
              <w:t>local press</w:t>
            </w:r>
          </w:p>
        </w:tc>
        <w:tc>
          <w:tcPr>
            <w:tcW w:w="2410" w:type="dxa"/>
            <w:vAlign w:val="center"/>
          </w:tcPr>
          <w:p w14:paraId="3FFC5A67" w14:textId="416FD509" w:rsidR="00E52A63" w:rsidRPr="00E47AFE" w:rsidRDefault="00E52A63" w:rsidP="006F11A4">
            <w:pPr>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E52A63">
              <w:rPr>
                <w:rStyle w:val="berschrift2Zchn"/>
                <w:rFonts w:asciiTheme="minorHAnsi" w:hAnsiTheme="minorHAnsi"/>
                <w:b w:val="0"/>
                <w:color w:val="auto"/>
                <w:sz w:val="22"/>
                <w:lang w:val="en-US"/>
              </w:rPr>
              <w:t>editor-in-chief</w:t>
            </w:r>
          </w:p>
        </w:tc>
        <w:tc>
          <w:tcPr>
            <w:tcW w:w="5522" w:type="dxa"/>
          </w:tcPr>
          <w:p w14:paraId="6C5B14F0" w14:textId="100BDAFB" w:rsidR="00B56D4B" w:rsidRDefault="00B56D4B"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a bit authoritarian and not keen to debate</w:t>
            </w:r>
          </w:p>
          <w:p w14:paraId="578685D3" w14:textId="68265F48" w:rsidR="00E52A63" w:rsidRDefault="00DC1E2E"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is </w:t>
            </w:r>
            <w:r w:rsidR="00E52A63" w:rsidRPr="00E52A63">
              <w:rPr>
                <w:rStyle w:val="berschrift2Zchn"/>
                <w:rFonts w:asciiTheme="minorHAnsi" w:hAnsiTheme="minorHAnsi"/>
                <w:b w:val="0"/>
                <w:color w:val="auto"/>
                <w:sz w:val="22"/>
                <w:lang w:val="en-US"/>
              </w:rPr>
              <w:t xml:space="preserve">responsible for the composition of </w:t>
            </w:r>
            <w:r>
              <w:rPr>
                <w:rStyle w:val="berschrift2Zchn"/>
                <w:rFonts w:asciiTheme="minorHAnsi" w:hAnsiTheme="minorHAnsi"/>
                <w:b w:val="0"/>
                <w:color w:val="auto"/>
                <w:sz w:val="22"/>
                <w:lang w:val="en-US"/>
              </w:rPr>
              <w:t>the</w:t>
            </w:r>
            <w:r w:rsidR="00E52A63" w:rsidRPr="00E52A63">
              <w:rPr>
                <w:rStyle w:val="berschrift2Zchn"/>
                <w:rFonts w:asciiTheme="minorHAnsi" w:hAnsiTheme="minorHAnsi"/>
                <w:b w:val="0"/>
                <w:color w:val="auto"/>
                <w:sz w:val="22"/>
                <w:lang w:val="en-US"/>
              </w:rPr>
              <w:t xml:space="preserve"> journal</w:t>
            </w:r>
          </w:p>
          <w:p w14:paraId="4F24EC6C" w14:textId="2217D27E" w:rsidR="00E52A63" w:rsidRPr="00E47AFE" w:rsidRDefault="00DC1E2E"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has to observe</w:t>
            </w:r>
            <w:r w:rsidR="00E52A63" w:rsidRPr="00E52A63">
              <w:rPr>
                <w:rStyle w:val="berschrift2Zchn"/>
                <w:rFonts w:asciiTheme="minorHAnsi" w:hAnsiTheme="minorHAnsi"/>
                <w:b w:val="0"/>
                <w:color w:val="auto"/>
                <w:sz w:val="22"/>
                <w:lang w:val="en-US"/>
              </w:rPr>
              <w:t xml:space="preserve"> the development of the readership</w:t>
            </w:r>
          </w:p>
        </w:tc>
      </w:tr>
      <w:tr w:rsidR="00E52A63" w:rsidRPr="00CB2E8F" w14:paraId="54E149A1" w14:textId="77777777" w:rsidTr="00E43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3D25A758" w14:textId="3C90A1C7" w:rsidR="00E52A63" w:rsidRPr="005A1A64" w:rsidRDefault="00E52A63" w:rsidP="00E52A63">
            <w:pPr>
              <w:rPr>
                <w:rStyle w:val="berschrift2Zchn"/>
                <w:rFonts w:asciiTheme="minorHAnsi" w:hAnsiTheme="minorHAnsi"/>
                <w:b/>
                <w:color w:val="auto"/>
                <w:sz w:val="22"/>
                <w:lang w:val="en-US"/>
              </w:rPr>
            </w:pPr>
          </w:p>
        </w:tc>
        <w:tc>
          <w:tcPr>
            <w:tcW w:w="2410" w:type="dxa"/>
            <w:vAlign w:val="center"/>
          </w:tcPr>
          <w:p w14:paraId="6891ABBD" w14:textId="0B540CAC" w:rsidR="00E52A63" w:rsidRPr="00E47AFE" w:rsidRDefault="00DC1E2E" w:rsidP="006F11A4">
            <w:pPr>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journalist</w:t>
            </w:r>
          </w:p>
        </w:tc>
        <w:tc>
          <w:tcPr>
            <w:tcW w:w="5522" w:type="dxa"/>
          </w:tcPr>
          <w:p w14:paraId="1616F362" w14:textId="3C63CD3D" w:rsidR="00B56D4B" w:rsidRDefault="00B56D4B"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adventurous</w:t>
            </w:r>
            <w:r w:rsidR="006E6D39">
              <w:rPr>
                <w:rStyle w:val="berschrift2Zchn"/>
                <w:rFonts w:asciiTheme="minorHAnsi" w:hAnsiTheme="minorHAnsi"/>
                <w:b w:val="0"/>
                <w:color w:val="auto"/>
                <w:sz w:val="22"/>
                <w:lang w:val="en-US"/>
              </w:rPr>
              <w:t xml:space="preserve"> and cheerful</w:t>
            </w:r>
          </w:p>
          <w:p w14:paraId="3E3FF42E" w14:textId="2A51FBB7" w:rsidR="00E52A63" w:rsidRDefault="00DC1E2E"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works as a </w:t>
            </w:r>
            <w:r w:rsidR="00E52A63" w:rsidRPr="00E52A63">
              <w:rPr>
                <w:rStyle w:val="berschrift2Zchn"/>
                <w:rFonts w:asciiTheme="minorHAnsi" w:hAnsiTheme="minorHAnsi"/>
                <w:b w:val="0"/>
                <w:color w:val="auto"/>
                <w:sz w:val="22"/>
                <w:lang w:val="en-US"/>
              </w:rPr>
              <w:t>freelancer</w:t>
            </w:r>
            <w:r>
              <w:rPr>
                <w:rStyle w:val="berschrift2Zchn"/>
                <w:rFonts w:asciiTheme="minorHAnsi" w:hAnsiTheme="minorHAnsi"/>
                <w:b w:val="0"/>
                <w:color w:val="auto"/>
                <w:sz w:val="22"/>
                <w:lang w:val="en-US"/>
              </w:rPr>
              <w:t xml:space="preserve"> for the journal</w:t>
            </w:r>
          </w:p>
          <w:p w14:paraId="3888DEC6" w14:textId="777BEFA6" w:rsidR="00E52A63" w:rsidRDefault="00DC1E2E"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is </w:t>
            </w:r>
            <w:r w:rsidR="00E52A63" w:rsidRPr="00E52A63">
              <w:rPr>
                <w:rStyle w:val="berschrift2Zchn"/>
                <w:rFonts w:asciiTheme="minorHAnsi" w:hAnsiTheme="minorHAnsi"/>
                <w:b w:val="0"/>
                <w:color w:val="auto"/>
                <w:sz w:val="22"/>
                <w:lang w:val="en-US"/>
              </w:rPr>
              <w:t>very interested in social problems</w:t>
            </w:r>
            <w:r>
              <w:rPr>
                <w:rStyle w:val="berschrift2Zchn"/>
                <w:rFonts w:asciiTheme="minorHAnsi" w:hAnsiTheme="minorHAnsi"/>
                <w:b w:val="0"/>
                <w:color w:val="auto"/>
                <w:sz w:val="22"/>
                <w:lang w:val="en-US"/>
              </w:rPr>
              <w:t xml:space="preserve"> and solutions</w:t>
            </w:r>
          </w:p>
          <w:p w14:paraId="1908174D" w14:textId="3415F091" w:rsidR="00E52A63" w:rsidRDefault="00DC1E2E"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has </w:t>
            </w:r>
            <w:r w:rsidR="00E52A63" w:rsidRPr="00E52A63">
              <w:rPr>
                <w:rStyle w:val="berschrift2Zchn"/>
                <w:rFonts w:asciiTheme="minorHAnsi" w:hAnsiTheme="minorHAnsi"/>
                <w:b w:val="0"/>
                <w:color w:val="auto"/>
                <w:sz w:val="22"/>
                <w:lang w:val="en-US"/>
              </w:rPr>
              <w:t>experience with educational topics</w:t>
            </w:r>
          </w:p>
          <w:p w14:paraId="37766A85" w14:textId="7B2B87CD" w:rsidR="00DC1E2E" w:rsidRPr="00E47AFE" w:rsidRDefault="00DC1E2E"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has good writing skills and experience as a journalist</w:t>
            </w:r>
          </w:p>
        </w:tc>
      </w:tr>
      <w:tr w:rsidR="00E52A63" w:rsidRPr="00CB2E8F" w14:paraId="54DB0FBC" w14:textId="77777777" w:rsidTr="00E43DA0">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B8CCE4" w:themeFill="accent1" w:themeFillTint="66"/>
            <w:vAlign w:val="center"/>
          </w:tcPr>
          <w:p w14:paraId="08BB9BC9" w14:textId="341AEE7A" w:rsidR="00E52A63" w:rsidRPr="005A1A64" w:rsidRDefault="00E52A63" w:rsidP="00FB35DE">
            <w:pPr>
              <w:rPr>
                <w:rStyle w:val="berschrift2Zchn"/>
                <w:rFonts w:asciiTheme="minorHAnsi" w:hAnsiTheme="minorHAnsi"/>
                <w:b/>
                <w:color w:val="auto"/>
                <w:sz w:val="22"/>
                <w:lang w:val="en-US"/>
              </w:rPr>
            </w:pPr>
            <w:r>
              <w:rPr>
                <w:rStyle w:val="berschrift2Zchn"/>
                <w:rFonts w:asciiTheme="minorHAnsi" w:hAnsiTheme="minorHAnsi"/>
                <w:b/>
                <w:color w:val="auto"/>
                <w:sz w:val="22"/>
                <w:lang w:val="en-US"/>
              </w:rPr>
              <w:t>(</w:t>
            </w:r>
            <w:r w:rsidRPr="00E52A63">
              <w:rPr>
                <w:rStyle w:val="berschrift2Zchn"/>
                <w:rFonts w:asciiTheme="minorHAnsi" w:hAnsiTheme="minorHAnsi"/>
                <w:b/>
                <w:color w:val="auto"/>
                <w:sz w:val="22"/>
                <w:lang w:val="en-US"/>
              </w:rPr>
              <w:t>migrants) self</w:t>
            </w:r>
            <w:r w:rsidR="00FB35DE">
              <w:rPr>
                <w:rStyle w:val="berschrift2Zchn"/>
                <w:rFonts w:asciiTheme="minorHAnsi" w:hAnsiTheme="minorHAnsi"/>
                <w:b/>
                <w:color w:val="auto"/>
                <w:sz w:val="22"/>
                <w:lang w:val="en-US"/>
              </w:rPr>
              <w:t>-</w:t>
            </w:r>
            <w:r w:rsidRPr="00E52A63">
              <w:rPr>
                <w:rStyle w:val="berschrift2Zchn"/>
                <w:rFonts w:asciiTheme="minorHAnsi" w:hAnsiTheme="minorHAnsi"/>
                <w:b/>
                <w:color w:val="auto"/>
                <w:sz w:val="22"/>
                <w:lang w:val="en-US"/>
              </w:rPr>
              <w:t>organization</w:t>
            </w:r>
          </w:p>
        </w:tc>
        <w:tc>
          <w:tcPr>
            <w:tcW w:w="2410" w:type="dxa"/>
            <w:vAlign w:val="center"/>
          </w:tcPr>
          <w:p w14:paraId="20543128" w14:textId="0BC8B1D5" w:rsidR="00E52A63" w:rsidRPr="00E47AFE" w:rsidRDefault="00E52A63" w:rsidP="006F11A4">
            <w:pPr>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E52A63">
              <w:rPr>
                <w:rStyle w:val="berschrift2Zchn"/>
                <w:rFonts w:asciiTheme="minorHAnsi" w:hAnsiTheme="minorHAnsi"/>
                <w:b w:val="0"/>
                <w:color w:val="auto"/>
                <w:sz w:val="22"/>
                <w:lang w:val="en-US"/>
              </w:rPr>
              <w:t>volunteer</w:t>
            </w:r>
          </w:p>
        </w:tc>
        <w:tc>
          <w:tcPr>
            <w:tcW w:w="5522" w:type="dxa"/>
          </w:tcPr>
          <w:p w14:paraId="03887901" w14:textId="7CAE006A" w:rsidR="00E52A63" w:rsidRPr="006E6D39" w:rsidRDefault="00DC1E2E" w:rsidP="006E6D39">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6E6D39">
              <w:rPr>
                <w:rStyle w:val="berschrift2Zchn"/>
                <w:rFonts w:asciiTheme="minorHAnsi" w:hAnsiTheme="minorHAnsi"/>
                <w:b w:val="0"/>
                <w:color w:val="auto"/>
                <w:sz w:val="22"/>
                <w:lang w:val="en-US"/>
              </w:rPr>
              <w:t xml:space="preserve">is </w:t>
            </w:r>
            <w:r w:rsidR="00E52A63" w:rsidRPr="006E6D39">
              <w:rPr>
                <w:rStyle w:val="berschrift2Zchn"/>
                <w:rFonts w:asciiTheme="minorHAnsi" w:hAnsiTheme="minorHAnsi"/>
                <w:b w:val="0"/>
                <w:color w:val="auto"/>
                <w:sz w:val="22"/>
                <w:lang w:val="en-US"/>
              </w:rPr>
              <w:t xml:space="preserve">politically active </w:t>
            </w:r>
            <w:r w:rsidR="006E6D39">
              <w:rPr>
                <w:rStyle w:val="berschrift2Zchn"/>
                <w:rFonts w:asciiTheme="minorHAnsi" w:hAnsiTheme="minorHAnsi"/>
                <w:b w:val="0"/>
                <w:color w:val="auto"/>
                <w:sz w:val="22"/>
                <w:lang w:val="en-US"/>
              </w:rPr>
              <w:t>and motivated</w:t>
            </w:r>
          </w:p>
          <w:p w14:paraId="2596D549" w14:textId="4919AA73" w:rsidR="00E52A63" w:rsidRPr="00E52A63" w:rsidRDefault="00DC1E2E"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has an </w:t>
            </w:r>
            <w:r w:rsidR="00E52A63" w:rsidRPr="00E52A63">
              <w:rPr>
                <w:rStyle w:val="berschrift2Zchn"/>
                <w:rFonts w:asciiTheme="minorHAnsi" w:hAnsiTheme="minorHAnsi"/>
                <w:b w:val="0"/>
                <w:color w:val="auto"/>
                <w:sz w:val="22"/>
                <w:lang w:val="en-US"/>
              </w:rPr>
              <w:t>immigration background</w:t>
            </w:r>
          </w:p>
          <w:p w14:paraId="268114A8" w14:textId="078AA65E" w:rsidR="00E52A63" w:rsidRPr="00E52A63" w:rsidRDefault="00DC1E2E"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unemployed at the moment</w:t>
            </w:r>
          </w:p>
          <w:p w14:paraId="41024148" w14:textId="51CA0EB2" w:rsidR="00E52A63" w:rsidRPr="00E52A63" w:rsidRDefault="00DC1E2E"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has</w:t>
            </w:r>
            <w:r w:rsidR="00E52A63" w:rsidRPr="00E52A63">
              <w:rPr>
                <w:rStyle w:val="berschrift2Zchn"/>
                <w:rFonts w:asciiTheme="minorHAnsi" w:hAnsiTheme="minorHAnsi"/>
                <w:b w:val="0"/>
                <w:color w:val="auto"/>
                <w:sz w:val="22"/>
                <w:lang w:val="en-US"/>
              </w:rPr>
              <w:t xml:space="preserve"> quite good oral language competencies in the language</w:t>
            </w:r>
            <w:r w:rsidR="005D1D46">
              <w:rPr>
                <w:rStyle w:val="berschrift2Zchn"/>
                <w:rFonts w:asciiTheme="minorHAnsi" w:hAnsiTheme="minorHAnsi"/>
                <w:b w:val="0"/>
                <w:color w:val="auto"/>
                <w:sz w:val="22"/>
                <w:lang w:val="en-US"/>
              </w:rPr>
              <w:t xml:space="preserve"> </w:t>
            </w:r>
            <w:r w:rsidR="00653015">
              <w:rPr>
                <w:rStyle w:val="berschrift2Zchn"/>
                <w:rFonts w:asciiTheme="minorHAnsi" w:hAnsiTheme="minorHAnsi"/>
                <w:b w:val="0"/>
                <w:color w:val="auto"/>
                <w:sz w:val="22"/>
                <w:lang w:val="en-US"/>
              </w:rPr>
              <w:t>of</w:t>
            </w:r>
            <w:r w:rsidR="005D1D46">
              <w:rPr>
                <w:rStyle w:val="berschrift2Zchn"/>
                <w:rFonts w:asciiTheme="minorHAnsi" w:hAnsiTheme="minorHAnsi"/>
                <w:b w:val="0"/>
                <w:color w:val="auto"/>
                <w:sz w:val="22"/>
                <w:lang w:val="en-US"/>
              </w:rPr>
              <w:t xml:space="preserve"> the country</w:t>
            </w:r>
            <w:r w:rsidR="00E52A63" w:rsidRPr="00E52A63">
              <w:rPr>
                <w:rStyle w:val="berschrift2Zchn"/>
                <w:rFonts w:asciiTheme="minorHAnsi" w:hAnsiTheme="minorHAnsi"/>
                <w:b w:val="0"/>
                <w:color w:val="auto"/>
                <w:sz w:val="22"/>
                <w:lang w:val="en-US"/>
              </w:rPr>
              <w:t xml:space="preserve">, but </w:t>
            </w:r>
            <w:r>
              <w:rPr>
                <w:rStyle w:val="berschrift2Zchn"/>
                <w:rFonts w:asciiTheme="minorHAnsi" w:hAnsiTheme="minorHAnsi"/>
                <w:b w:val="0"/>
                <w:color w:val="auto"/>
                <w:sz w:val="22"/>
                <w:lang w:val="en-US"/>
              </w:rPr>
              <w:t>has</w:t>
            </w:r>
            <w:r w:rsidR="00E52A63" w:rsidRPr="00E52A63">
              <w:rPr>
                <w:rStyle w:val="berschrift2Zchn"/>
                <w:rFonts w:asciiTheme="minorHAnsi" w:hAnsiTheme="minorHAnsi"/>
                <w:b w:val="0"/>
                <w:color w:val="auto"/>
                <w:sz w:val="22"/>
                <w:lang w:val="en-US"/>
              </w:rPr>
              <w:t xml:space="preserve"> problems with reading and writing</w:t>
            </w:r>
            <w:r>
              <w:rPr>
                <w:rStyle w:val="berschrift2Zchn"/>
                <w:rFonts w:asciiTheme="minorHAnsi" w:hAnsiTheme="minorHAnsi"/>
                <w:b w:val="0"/>
                <w:color w:val="auto"/>
                <w:sz w:val="22"/>
                <w:lang w:val="en-US"/>
              </w:rPr>
              <w:t xml:space="preserve"> in this language</w:t>
            </w:r>
          </w:p>
          <w:p w14:paraId="0E8F2F3E" w14:textId="5D12DBB2" w:rsidR="00E52A63" w:rsidRPr="00E52A63" w:rsidRDefault="005D1D46"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has </w:t>
            </w:r>
            <w:r w:rsidR="00E52A63" w:rsidRPr="00E52A63">
              <w:rPr>
                <w:rStyle w:val="berschrift2Zchn"/>
                <w:rFonts w:asciiTheme="minorHAnsi" w:hAnsiTheme="minorHAnsi"/>
                <w:b w:val="0"/>
                <w:color w:val="auto"/>
                <w:sz w:val="22"/>
                <w:lang w:val="en-US"/>
              </w:rPr>
              <w:t>good language competencies in first language</w:t>
            </w:r>
          </w:p>
          <w:p w14:paraId="58EE9BC7" w14:textId="5D7380CC" w:rsidR="00E52A63" w:rsidRPr="00E47AFE" w:rsidRDefault="005D1D46" w:rsidP="005D1D46">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sometimes a</w:t>
            </w:r>
            <w:r w:rsidR="00E52A63" w:rsidRPr="00E52A63">
              <w:rPr>
                <w:rStyle w:val="berschrift2Zchn"/>
                <w:rFonts w:asciiTheme="minorHAnsi" w:hAnsiTheme="minorHAnsi"/>
                <w:b w:val="0"/>
                <w:color w:val="auto"/>
                <w:sz w:val="22"/>
                <w:lang w:val="en-US"/>
              </w:rPr>
              <w:t>shamed if e.g. a ticket machine cannot be operated</w:t>
            </w:r>
            <w:r>
              <w:rPr>
                <w:rStyle w:val="berschrift2Zchn"/>
                <w:rFonts w:asciiTheme="minorHAnsi" w:hAnsiTheme="minorHAnsi"/>
                <w:b w:val="0"/>
                <w:color w:val="auto"/>
                <w:sz w:val="22"/>
                <w:lang w:val="en-US"/>
              </w:rPr>
              <w:t xml:space="preserve"> because the instructions cannot be read</w:t>
            </w:r>
          </w:p>
        </w:tc>
      </w:tr>
      <w:tr w:rsidR="00E52A63" w:rsidRPr="00CB2E8F" w14:paraId="0301EE9D" w14:textId="77777777" w:rsidTr="00E43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13F445BF" w14:textId="77777777" w:rsidR="00E52A63" w:rsidRPr="005A1A64" w:rsidRDefault="00E52A63" w:rsidP="006F11A4">
            <w:pPr>
              <w:rPr>
                <w:rStyle w:val="berschrift2Zchn"/>
                <w:rFonts w:asciiTheme="minorHAnsi" w:hAnsiTheme="minorHAnsi"/>
                <w:b/>
                <w:color w:val="auto"/>
                <w:sz w:val="22"/>
                <w:lang w:val="en-US"/>
              </w:rPr>
            </w:pPr>
          </w:p>
        </w:tc>
        <w:tc>
          <w:tcPr>
            <w:tcW w:w="2410" w:type="dxa"/>
            <w:vAlign w:val="center"/>
          </w:tcPr>
          <w:p w14:paraId="1D247B05" w14:textId="1207B8CA" w:rsidR="00E52A63" w:rsidRPr="00E47AFE" w:rsidRDefault="00E52A63" w:rsidP="006F11A4">
            <w:pPr>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E52A63">
              <w:rPr>
                <w:rStyle w:val="berschrift2Zchn"/>
                <w:rFonts w:asciiTheme="minorHAnsi" w:hAnsiTheme="minorHAnsi"/>
                <w:b w:val="0"/>
                <w:color w:val="auto"/>
                <w:sz w:val="22"/>
                <w:lang w:val="en-US"/>
              </w:rPr>
              <w:t>coordinator of the organization</w:t>
            </w:r>
          </w:p>
        </w:tc>
        <w:tc>
          <w:tcPr>
            <w:tcW w:w="5522" w:type="dxa"/>
          </w:tcPr>
          <w:p w14:paraId="52D0C1F8" w14:textId="4A90C7BE" w:rsidR="006E6D39" w:rsidRDefault="006E6D39"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is </w:t>
            </w:r>
            <w:r w:rsidR="00256BD3">
              <w:rPr>
                <w:rStyle w:val="berschrift2Zchn"/>
                <w:rFonts w:asciiTheme="minorHAnsi" w:hAnsiTheme="minorHAnsi"/>
                <w:b w:val="0"/>
                <w:color w:val="auto"/>
                <w:sz w:val="22"/>
                <w:lang w:val="en-US"/>
              </w:rPr>
              <w:t xml:space="preserve">balancing and </w:t>
            </w:r>
            <w:r>
              <w:rPr>
                <w:rStyle w:val="berschrift2Zchn"/>
                <w:rFonts w:asciiTheme="minorHAnsi" w:hAnsiTheme="minorHAnsi"/>
                <w:b w:val="0"/>
                <w:color w:val="auto"/>
                <w:sz w:val="22"/>
                <w:lang w:val="en-US"/>
              </w:rPr>
              <w:t>keep</w:t>
            </w:r>
            <w:r w:rsidR="00256BD3">
              <w:rPr>
                <w:rStyle w:val="berschrift2Zchn"/>
                <w:rFonts w:asciiTheme="minorHAnsi" w:hAnsiTheme="minorHAnsi"/>
                <w:b w:val="0"/>
                <w:color w:val="auto"/>
                <w:sz w:val="22"/>
                <w:lang w:val="en-US"/>
              </w:rPr>
              <w:t>s</w:t>
            </w:r>
            <w:r>
              <w:rPr>
                <w:rStyle w:val="berschrift2Zchn"/>
                <w:rFonts w:asciiTheme="minorHAnsi" w:hAnsiTheme="minorHAnsi"/>
                <w:b w:val="0"/>
                <w:color w:val="auto"/>
                <w:sz w:val="22"/>
                <w:lang w:val="en-US"/>
              </w:rPr>
              <w:t xml:space="preserve"> the oversight</w:t>
            </w:r>
          </w:p>
          <w:p w14:paraId="4EBF1A18" w14:textId="37316D31" w:rsidR="00E52A63" w:rsidRPr="00E52A63" w:rsidRDefault="005D1D46"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wants to help all</w:t>
            </w:r>
            <w:r w:rsidR="00E52A63" w:rsidRPr="00E52A63">
              <w:rPr>
                <w:rStyle w:val="berschrift2Zchn"/>
                <w:rFonts w:asciiTheme="minorHAnsi" w:hAnsiTheme="minorHAnsi"/>
                <w:b w:val="0"/>
                <w:color w:val="auto"/>
                <w:sz w:val="22"/>
                <w:lang w:val="en-US"/>
              </w:rPr>
              <w:t xml:space="preserve"> members of the self</w:t>
            </w:r>
            <w:r w:rsidR="00944F4B">
              <w:rPr>
                <w:rStyle w:val="berschrift2Zchn"/>
                <w:rFonts w:asciiTheme="minorHAnsi" w:hAnsiTheme="minorHAnsi"/>
                <w:b w:val="0"/>
                <w:color w:val="auto"/>
                <w:sz w:val="22"/>
                <w:lang w:val="en-US"/>
              </w:rPr>
              <w:t>-</w:t>
            </w:r>
            <w:r w:rsidR="00E52A63" w:rsidRPr="00E52A63">
              <w:rPr>
                <w:rStyle w:val="berschrift2Zchn"/>
                <w:rFonts w:asciiTheme="minorHAnsi" w:hAnsiTheme="minorHAnsi"/>
                <w:b w:val="0"/>
                <w:color w:val="auto"/>
                <w:sz w:val="22"/>
                <w:lang w:val="en-US"/>
              </w:rPr>
              <w:t>organization</w:t>
            </w:r>
          </w:p>
          <w:p w14:paraId="1458DBF2" w14:textId="357C2519" w:rsidR="00E52A63" w:rsidRPr="00E52A63" w:rsidRDefault="005D1D46"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wants to </w:t>
            </w:r>
            <w:r w:rsidR="00E52A63" w:rsidRPr="00E52A63">
              <w:rPr>
                <w:rStyle w:val="berschrift2Zchn"/>
                <w:rFonts w:asciiTheme="minorHAnsi" w:hAnsiTheme="minorHAnsi"/>
                <w:b w:val="0"/>
                <w:color w:val="auto"/>
                <w:sz w:val="22"/>
                <w:lang w:val="en-US"/>
              </w:rPr>
              <w:t>sensitize the public for the competencies and the problems of pe</w:t>
            </w:r>
            <w:r w:rsidR="00653015">
              <w:rPr>
                <w:rStyle w:val="berschrift2Zchn"/>
                <w:rFonts w:asciiTheme="minorHAnsi" w:hAnsiTheme="minorHAnsi"/>
                <w:b w:val="0"/>
                <w:color w:val="auto"/>
                <w:sz w:val="22"/>
                <w:lang w:val="en-US"/>
              </w:rPr>
              <w:t>ople</w:t>
            </w:r>
            <w:r w:rsidR="00E52A63" w:rsidRPr="00E52A63">
              <w:rPr>
                <w:rStyle w:val="berschrift2Zchn"/>
                <w:rFonts w:asciiTheme="minorHAnsi" w:hAnsiTheme="minorHAnsi"/>
                <w:b w:val="0"/>
                <w:color w:val="auto"/>
                <w:sz w:val="22"/>
                <w:lang w:val="en-US"/>
              </w:rPr>
              <w:t xml:space="preserve"> with basic education </w:t>
            </w:r>
            <w:r w:rsidR="00653015">
              <w:rPr>
                <w:rStyle w:val="berschrift2Zchn"/>
                <w:rFonts w:asciiTheme="minorHAnsi" w:hAnsiTheme="minorHAnsi"/>
                <w:b w:val="0"/>
                <w:color w:val="auto"/>
                <w:sz w:val="22"/>
                <w:lang w:val="en-US"/>
              </w:rPr>
              <w:t>needs</w:t>
            </w:r>
          </w:p>
          <w:p w14:paraId="3D6D2427" w14:textId="08E90FB2" w:rsidR="00E52A63" w:rsidRDefault="005D1D46" w:rsidP="005D1D46">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proofErr w:type="gramStart"/>
            <w:r>
              <w:rPr>
                <w:rStyle w:val="berschrift2Zchn"/>
                <w:rFonts w:asciiTheme="minorHAnsi" w:hAnsiTheme="minorHAnsi"/>
                <w:b w:val="0"/>
                <w:color w:val="auto"/>
                <w:sz w:val="22"/>
                <w:lang w:val="en-US"/>
              </w:rPr>
              <w:t>keeps</w:t>
            </w:r>
            <w:proofErr w:type="gramEnd"/>
            <w:r w:rsidR="00E52A63" w:rsidRPr="00E52A63">
              <w:rPr>
                <w:rStyle w:val="berschrift2Zchn"/>
                <w:rFonts w:asciiTheme="minorHAnsi" w:hAnsiTheme="minorHAnsi"/>
                <w:b w:val="0"/>
                <w:color w:val="auto"/>
                <w:sz w:val="22"/>
                <w:lang w:val="en-US"/>
              </w:rPr>
              <w:t xml:space="preserve"> the organization running (heading for funding...)</w:t>
            </w:r>
          </w:p>
          <w:p w14:paraId="6D99DA3A" w14:textId="489054E2" w:rsidR="005D1D46" w:rsidRDefault="005D1D46" w:rsidP="005D1D46">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has an immigration background</w:t>
            </w:r>
          </w:p>
          <w:p w14:paraId="71CDBFF7" w14:textId="60E810FB" w:rsidR="005D1D46" w:rsidRDefault="00653015" w:rsidP="005D1D46">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has lived in the country</w:t>
            </w:r>
            <w:r w:rsidR="005D1D46">
              <w:rPr>
                <w:rStyle w:val="berschrift2Zchn"/>
                <w:rFonts w:asciiTheme="minorHAnsi" w:hAnsiTheme="minorHAnsi"/>
                <w:b w:val="0"/>
                <w:color w:val="auto"/>
                <w:sz w:val="22"/>
                <w:lang w:val="en-US"/>
              </w:rPr>
              <w:t xml:space="preserve"> for many years</w:t>
            </w:r>
          </w:p>
          <w:p w14:paraId="1B901EFF" w14:textId="064A6735" w:rsidR="005D1D46" w:rsidRPr="00E47AFE" w:rsidRDefault="005D1D46" w:rsidP="005D1D46">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has good language skills in the language of the country</w:t>
            </w:r>
          </w:p>
        </w:tc>
      </w:tr>
      <w:tr w:rsidR="00E52A63" w14:paraId="26D6A0B9" w14:textId="77777777" w:rsidTr="00E43DA0">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7C2BA591" w14:textId="77777777" w:rsidR="00E52A63" w:rsidRPr="005A1A64" w:rsidRDefault="00E52A63" w:rsidP="006F11A4">
            <w:pPr>
              <w:rPr>
                <w:rStyle w:val="berschrift2Zchn"/>
                <w:rFonts w:asciiTheme="minorHAnsi" w:hAnsiTheme="minorHAnsi"/>
                <w:b/>
                <w:color w:val="auto"/>
                <w:sz w:val="22"/>
                <w:lang w:val="en-US"/>
              </w:rPr>
            </w:pPr>
          </w:p>
        </w:tc>
        <w:tc>
          <w:tcPr>
            <w:tcW w:w="2410" w:type="dxa"/>
            <w:vAlign w:val="center"/>
          </w:tcPr>
          <w:p w14:paraId="317BB626" w14:textId="26D70A38" w:rsidR="00E52A63" w:rsidRPr="00E47AFE" w:rsidRDefault="00E52A63" w:rsidP="006F11A4">
            <w:pPr>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E52A63">
              <w:rPr>
                <w:rStyle w:val="berschrift2Zchn"/>
                <w:rFonts w:asciiTheme="minorHAnsi" w:hAnsiTheme="minorHAnsi"/>
                <w:b w:val="0"/>
                <w:color w:val="auto"/>
                <w:sz w:val="22"/>
                <w:lang w:val="en-US"/>
              </w:rPr>
              <w:t>staff member responsible for public relations</w:t>
            </w:r>
          </w:p>
        </w:tc>
        <w:tc>
          <w:tcPr>
            <w:tcW w:w="5522" w:type="dxa"/>
          </w:tcPr>
          <w:p w14:paraId="02E4A75C" w14:textId="74427195" w:rsidR="006E6D39" w:rsidRDefault="00256BD3"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keen to debate</w:t>
            </w:r>
            <w:r w:rsidR="00D16F54">
              <w:rPr>
                <w:rStyle w:val="berschrift2Zchn"/>
                <w:rFonts w:asciiTheme="minorHAnsi" w:hAnsiTheme="minorHAnsi"/>
                <w:b w:val="0"/>
                <w:color w:val="auto"/>
                <w:sz w:val="22"/>
                <w:lang w:val="en-US"/>
              </w:rPr>
              <w:t xml:space="preserve"> and extrovert</w:t>
            </w:r>
          </w:p>
          <w:p w14:paraId="16077E10" w14:textId="6A7E996C" w:rsidR="00E52A63" w:rsidRPr="00E52A63" w:rsidRDefault="00E52A63"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E52A63">
              <w:rPr>
                <w:rStyle w:val="berschrift2Zchn"/>
                <w:rFonts w:asciiTheme="minorHAnsi" w:hAnsiTheme="minorHAnsi"/>
                <w:b w:val="0"/>
                <w:color w:val="auto"/>
                <w:sz w:val="22"/>
                <w:lang w:val="en-US"/>
              </w:rPr>
              <w:t>promote</w:t>
            </w:r>
            <w:r w:rsidR="005D1D46">
              <w:rPr>
                <w:rStyle w:val="berschrift2Zchn"/>
                <w:rFonts w:asciiTheme="minorHAnsi" w:hAnsiTheme="minorHAnsi"/>
                <w:b w:val="0"/>
                <w:color w:val="auto"/>
                <w:sz w:val="22"/>
                <w:lang w:val="en-US"/>
              </w:rPr>
              <w:t>s</w:t>
            </w:r>
            <w:r w:rsidRPr="00E52A63">
              <w:rPr>
                <w:rStyle w:val="berschrift2Zchn"/>
                <w:rFonts w:asciiTheme="minorHAnsi" w:hAnsiTheme="minorHAnsi"/>
                <w:b w:val="0"/>
                <w:color w:val="auto"/>
                <w:sz w:val="22"/>
                <w:lang w:val="en-US"/>
              </w:rPr>
              <w:t xml:space="preserve"> the self-organization and the topic</w:t>
            </w:r>
          </w:p>
          <w:p w14:paraId="387BDCE4" w14:textId="5AF67FBE" w:rsidR="00E52A63" w:rsidRPr="00E52A63" w:rsidRDefault="005D1D46"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has </w:t>
            </w:r>
            <w:r w:rsidR="00E52A63" w:rsidRPr="00E52A63">
              <w:rPr>
                <w:rStyle w:val="berschrift2Zchn"/>
                <w:rFonts w:asciiTheme="minorHAnsi" w:hAnsiTheme="minorHAnsi"/>
                <w:b w:val="0"/>
                <w:color w:val="auto"/>
                <w:sz w:val="22"/>
                <w:lang w:val="en-US"/>
              </w:rPr>
              <w:t>high language competences</w:t>
            </w:r>
          </w:p>
          <w:p w14:paraId="02D5EFB2" w14:textId="5DB53D18" w:rsidR="00E52A63" w:rsidRPr="00E52A63" w:rsidRDefault="005D1D46"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is </w:t>
            </w:r>
            <w:r w:rsidR="00653015">
              <w:rPr>
                <w:rStyle w:val="berschrift2Zchn"/>
                <w:rFonts w:asciiTheme="minorHAnsi" w:hAnsiTheme="minorHAnsi"/>
                <w:b w:val="0"/>
                <w:color w:val="auto"/>
                <w:sz w:val="22"/>
                <w:lang w:val="en-US"/>
              </w:rPr>
              <w:t xml:space="preserve">not </w:t>
            </w:r>
            <w:r>
              <w:rPr>
                <w:rStyle w:val="berschrift2Zchn"/>
                <w:rFonts w:asciiTheme="minorHAnsi" w:hAnsiTheme="minorHAnsi"/>
                <w:b w:val="0"/>
                <w:color w:val="auto"/>
                <w:sz w:val="22"/>
                <w:lang w:val="en-US"/>
              </w:rPr>
              <w:t>personally</w:t>
            </w:r>
            <w:r w:rsidR="00E52A63" w:rsidRPr="00E52A63">
              <w:rPr>
                <w:rStyle w:val="berschrift2Zchn"/>
                <w:rFonts w:asciiTheme="minorHAnsi" w:hAnsiTheme="minorHAnsi"/>
                <w:b w:val="0"/>
                <w:color w:val="auto"/>
                <w:sz w:val="22"/>
                <w:lang w:val="en-US"/>
              </w:rPr>
              <w:t xml:space="preserve"> affected</w:t>
            </w:r>
            <w:r>
              <w:rPr>
                <w:rStyle w:val="berschrift2Zchn"/>
                <w:rFonts w:asciiTheme="minorHAnsi" w:hAnsiTheme="minorHAnsi"/>
                <w:b w:val="0"/>
                <w:color w:val="auto"/>
                <w:sz w:val="22"/>
                <w:lang w:val="en-US"/>
              </w:rPr>
              <w:t xml:space="preserve"> by the topic</w:t>
            </w:r>
          </w:p>
          <w:p w14:paraId="19F6EA9C" w14:textId="521EE50F" w:rsidR="00E52A63" w:rsidRDefault="005D1D46"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is </w:t>
            </w:r>
            <w:r w:rsidR="00E52A63">
              <w:rPr>
                <w:rStyle w:val="berschrift2Zchn"/>
                <w:rFonts w:asciiTheme="minorHAnsi" w:hAnsiTheme="minorHAnsi"/>
                <w:b w:val="0"/>
                <w:color w:val="auto"/>
                <w:sz w:val="22"/>
                <w:lang w:val="en-US"/>
              </w:rPr>
              <w:t>employe</w:t>
            </w:r>
            <w:r w:rsidR="00E52A63" w:rsidRPr="00E52A63">
              <w:rPr>
                <w:rStyle w:val="berschrift2Zchn"/>
                <w:rFonts w:asciiTheme="minorHAnsi" w:hAnsiTheme="minorHAnsi"/>
                <w:b w:val="0"/>
                <w:color w:val="auto"/>
                <w:sz w:val="22"/>
                <w:lang w:val="en-US"/>
              </w:rPr>
              <w:t>d by the self-organization</w:t>
            </w:r>
          </w:p>
          <w:p w14:paraId="72078DC5" w14:textId="508B4C73" w:rsidR="005D1D46" w:rsidRPr="00E47AFE" w:rsidRDefault="005D1D46"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a native speaker</w:t>
            </w:r>
          </w:p>
        </w:tc>
      </w:tr>
      <w:tr w:rsidR="00E52A63" w:rsidRPr="00CB2E8F" w14:paraId="462D5DEE" w14:textId="77777777" w:rsidTr="00E43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B8CCE4" w:themeFill="accent1" w:themeFillTint="66"/>
            <w:vAlign w:val="center"/>
          </w:tcPr>
          <w:p w14:paraId="72F79575" w14:textId="72E130B1" w:rsidR="00E52A63" w:rsidRPr="005A1A64" w:rsidRDefault="00E52A63" w:rsidP="00E52A63">
            <w:pPr>
              <w:rPr>
                <w:rStyle w:val="berschrift2Zchn"/>
                <w:rFonts w:asciiTheme="minorHAnsi" w:hAnsiTheme="minorHAnsi"/>
                <w:b/>
                <w:color w:val="auto"/>
                <w:sz w:val="22"/>
                <w:lang w:val="en-US"/>
              </w:rPr>
            </w:pPr>
            <w:r w:rsidRPr="00E52A63">
              <w:rPr>
                <w:rStyle w:val="berschrift2Zchn"/>
                <w:rFonts w:asciiTheme="minorHAnsi" w:hAnsiTheme="minorHAnsi"/>
                <w:b/>
                <w:color w:val="auto"/>
                <w:sz w:val="22"/>
                <w:lang w:val="en-US"/>
              </w:rPr>
              <w:t>Funding authority (federal ministry of education and/or social affairs)</w:t>
            </w:r>
          </w:p>
        </w:tc>
        <w:tc>
          <w:tcPr>
            <w:tcW w:w="2410" w:type="dxa"/>
          </w:tcPr>
          <w:p w14:paraId="1F2D9481" w14:textId="3D94CEC5" w:rsidR="00E52A63" w:rsidRPr="00E47AFE" w:rsidRDefault="00E52A63" w:rsidP="00E52A63">
            <w:pPr>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E52A63">
              <w:rPr>
                <w:lang w:val="en-US"/>
              </w:rPr>
              <w:t>staff member responsible for literacy/numeracy/basic education</w:t>
            </w:r>
          </w:p>
        </w:tc>
        <w:tc>
          <w:tcPr>
            <w:tcW w:w="5522" w:type="dxa"/>
          </w:tcPr>
          <w:p w14:paraId="231D0219" w14:textId="75924DE0" w:rsidR="00256BD3" w:rsidRDefault="00256BD3"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appreciative and responsible</w:t>
            </w:r>
          </w:p>
          <w:p w14:paraId="4BC013AD" w14:textId="34539B94" w:rsidR="00E52A63" w:rsidRPr="00364CA9" w:rsidRDefault="005D1D46"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has</w:t>
            </w:r>
            <w:r w:rsidR="00E52A63" w:rsidRPr="00364CA9">
              <w:rPr>
                <w:rStyle w:val="berschrift2Zchn"/>
                <w:rFonts w:asciiTheme="minorHAnsi" w:hAnsiTheme="minorHAnsi"/>
                <w:b w:val="0"/>
                <w:color w:val="auto"/>
                <w:sz w:val="22"/>
                <w:lang w:val="en-US"/>
              </w:rPr>
              <w:t xml:space="preserve"> a bro</w:t>
            </w:r>
            <w:r w:rsidR="00653015">
              <w:rPr>
                <w:rStyle w:val="berschrift2Zchn"/>
                <w:rFonts w:asciiTheme="minorHAnsi" w:hAnsiTheme="minorHAnsi"/>
                <w:b w:val="0"/>
                <w:color w:val="auto"/>
                <w:sz w:val="22"/>
                <w:lang w:val="en-US"/>
              </w:rPr>
              <w:t>ad</w:t>
            </w:r>
            <w:r w:rsidR="00E52A63" w:rsidRPr="00364CA9">
              <w:rPr>
                <w:rStyle w:val="berschrift2Zchn"/>
                <w:rFonts w:asciiTheme="minorHAnsi" w:hAnsiTheme="minorHAnsi"/>
                <w:b w:val="0"/>
                <w:color w:val="auto"/>
                <w:sz w:val="22"/>
                <w:lang w:val="en-US"/>
              </w:rPr>
              <w:t xml:space="preserve"> over</w:t>
            </w:r>
            <w:r w:rsidR="00653015">
              <w:rPr>
                <w:rStyle w:val="berschrift2Zchn"/>
                <w:rFonts w:asciiTheme="minorHAnsi" w:hAnsiTheme="minorHAnsi"/>
                <w:b w:val="0"/>
                <w:color w:val="auto"/>
                <w:sz w:val="22"/>
                <w:lang w:val="en-US"/>
              </w:rPr>
              <w:t xml:space="preserve">view </w:t>
            </w:r>
            <w:r w:rsidR="00E52A63" w:rsidRPr="00364CA9">
              <w:rPr>
                <w:rStyle w:val="berschrift2Zchn"/>
                <w:rFonts w:asciiTheme="minorHAnsi" w:hAnsiTheme="minorHAnsi"/>
                <w:b w:val="0"/>
                <w:color w:val="auto"/>
                <w:sz w:val="22"/>
                <w:lang w:val="en-US"/>
              </w:rPr>
              <w:t xml:space="preserve">over all the projects funded by </w:t>
            </w:r>
            <w:r>
              <w:rPr>
                <w:rStyle w:val="berschrift2Zchn"/>
                <w:rFonts w:asciiTheme="minorHAnsi" w:hAnsiTheme="minorHAnsi"/>
                <w:b w:val="0"/>
                <w:color w:val="auto"/>
                <w:sz w:val="22"/>
                <w:lang w:val="en-US"/>
              </w:rPr>
              <w:t xml:space="preserve">the </w:t>
            </w:r>
            <w:r w:rsidR="00E52A63" w:rsidRPr="00364CA9">
              <w:rPr>
                <w:rStyle w:val="berschrift2Zchn"/>
                <w:rFonts w:asciiTheme="minorHAnsi" w:hAnsiTheme="minorHAnsi"/>
                <w:b w:val="0"/>
                <w:color w:val="auto"/>
                <w:sz w:val="22"/>
                <w:lang w:val="en-US"/>
              </w:rPr>
              <w:t>federal ministry</w:t>
            </w:r>
          </w:p>
          <w:p w14:paraId="22BFBB53" w14:textId="11A26761" w:rsidR="00E52A63" w:rsidRPr="00364CA9" w:rsidRDefault="005D1D46" w:rsidP="00E52A63">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knows</w:t>
            </w:r>
            <w:r w:rsidR="00E52A63" w:rsidRPr="00364CA9">
              <w:rPr>
                <w:rStyle w:val="berschrift2Zchn"/>
                <w:rFonts w:asciiTheme="minorHAnsi" w:hAnsiTheme="minorHAnsi"/>
                <w:b w:val="0"/>
                <w:color w:val="auto"/>
                <w:sz w:val="22"/>
                <w:lang w:val="en-US"/>
              </w:rPr>
              <w:t xml:space="preserve"> the field of literacy/numeracy</w:t>
            </w:r>
            <w:r>
              <w:rPr>
                <w:rStyle w:val="berschrift2Zchn"/>
                <w:rFonts w:asciiTheme="minorHAnsi" w:hAnsiTheme="minorHAnsi"/>
                <w:b w:val="0"/>
                <w:color w:val="auto"/>
                <w:sz w:val="22"/>
                <w:lang w:val="en-US"/>
              </w:rPr>
              <w:t>/basic education</w:t>
            </w:r>
          </w:p>
          <w:p w14:paraId="32A6DB07" w14:textId="18CF6202" w:rsidR="00E52A63" w:rsidRPr="00364CA9" w:rsidRDefault="005D1D46" w:rsidP="00653015">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knows</w:t>
            </w:r>
            <w:r w:rsidR="00E52A63" w:rsidRPr="00364CA9">
              <w:rPr>
                <w:rStyle w:val="berschrift2Zchn"/>
                <w:rFonts w:asciiTheme="minorHAnsi" w:hAnsiTheme="minorHAnsi"/>
                <w:b w:val="0"/>
                <w:color w:val="auto"/>
                <w:sz w:val="22"/>
                <w:lang w:val="en-US"/>
              </w:rPr>
              <w:t xml:space="preserve"> </w:t>
            </w:r>
            <w:r w:rsidR="00653015">
              <w:rPr>
                <w:rStyle w:val="berschrift2Zchn"/>
                <w:rFonts w:asciiTheme="minorHAnsi" w:hAnsiTheme="minorHAnsi"/>
                <w:b w:val="0"/>
                <w:color w:val="auto"/>
                <w:sz w:val="22"/>
                <w:lang w:val="en-US"/>
              </w:rPr>
              <w:t xml:space="preserve">the relevant stakeholders </w:t>
            </w:r>
            <w:r w:rsidR="00E52A63" w:rsidRPr="00364CA9">
              <w:rPr>
                <w:rStyle w:val="berschrift2Zchn"/>
                <w:rFonts w:asciiTheme="minorHAnsi" w:hAnsiTheme="minorHAnsi"/>
                <w:b w:val="0"/>
                <w:color w:val="auto"/>
                <w:sz w:val="22"/>
                <w:lang w:val="en-US"/>
              </w:rPr>
              <w:t>in th</w:t>
            </w:r>
            <w:r w:rsidR="00653015">
              <w:rPr>
                <w:rStyle w:val="berschrift2Zchn"/>
                <w:rFonts w:asciiTheme="minorHAnsi" w:hAnsiTheme="minorHAnsi"/>
                <w:b w:val="0"/>
                <w:color w:val="auto"/>
                <w:sz w:val="22"/>
                <w:lang w:val="en-US"/>
              </w:rPr>
              <w:t>e</w:t>
            </w:r>
            <w:r w:rsidR="00E52A63" w:rsidRPr="00364CA9">
              <w:rPr>
                <w:rStyle w:val="berschrift2Zchn"/>
                <w:rFonts w:asciiTheme="minorHAnsi" w:hAnsiTheme="minorHAnsi"/>
                <w:b w:val="0"/>
                <w:color w:val="auto"/>
                <w:sz w:val="22"/>
                <w:lang w:val="en-US"/>
              </w:rPr>
              <w:t xml:space="preserve"> field</w:t>
            </w:r>
          </w:p>
        </w:tc>
      </w:tr>
      <w:tr w:rsidR="00E52A63" w:rsidRPr="00CB2E8F" w14:paraId="28443F36" w14:textId="77777777" w:rsidTr="00E43DA0">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55794AC0" w14:textId="00039FE3" w:rsidR="00E52A63" w:rsidRPr="005A1A64" w:rsidRDefault="00E52A63" w:rsidP="00E52A63">
            <w:pPr>
              <w:rPr>
                <w:rStyle w:val="berschrift2Zchn"/>
                <w:rFonts w:asciiTheme="minorHAnsi" w:hAnsiTheme="minorHAnsi"/>
                <w:b/>
                <w:color w:val="auto"/>
                <w:sz w:val="22"/>
                <w:lang w:val="en-US"/>
              </w:rPr>
            </w:pPr>
          </w:p>
        </w:tc>
        <w:tc>
          <w:tcPr>
            <w:tcW w:w="2410" w:type="dxa"/>
          </w:tcPr>
          <w:p w14:paraId="2935990B" w14:textId="10CD35A2" w:rsidR="00E52A63" w:rsidRPr="00E47AFE" w:rsidRDefault="00E52A63" w:rsidP="00E52A63">
            <w:pPr>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sidRPr="00E52A63">
              <w:rPr>
                <w:lang w:val="en-US"/>
              </w:rPr>
              <w:t>staff member responsible for funding in general</w:t>
            </w:r>
          </w:p>
        </w:tc>
        <w:tc>
          <w:tcPr>
            <w:tcW w:w="5522" w:type="dxa"/>
          </w:tcPr>
          <w:p w14:paraId="25D8012B" w14:textId="659F1BB9" w:rsidR="00256BD3" w:rsidRDefault="00256BD3"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 xml:space="preserve">is responsible, bureaucratic and </w:t>
            </w:r>
            <w:r w:rsidR="00D16F54">
              <w:rPr>
                <w:rStyle w:val="berschrift2Zchn"/>
                <w:rFonts w:asciiTheme="minorHAnsi" w:hAnsiTheme="minorHAnsi"/>
                <w:b w:val="0"/>
                <w:color w:val="auto"/>
                <w:sz w:val="22"/>
                <w:lang w:val="en-US"/>
              </w:rPr>
              <w:t>introvert</w:t>
            </w:r>
          </w:p>
          <w:p w14:paraId="54EF841A" w14:textId="0B09FBD5" w:rsidR="00E52A63" w:rsidRPr="00364CA9" w:rsidRDefault="005D1D46"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responsible for the</w:t>
            </w:r>
            <w:r w:rsidR="00E52A63" w:rsidRPr="00364CA9">
              <w:rPr>
                <w:rStyle w:val="berschrift2Zchn"/>
                <w:rFonts w:asciiTheme="minorHAnsi" w:hAnsiTheme="minorHAnsi"/>
                <w:b w:val="0"/>
                <w:color w:val="auto"/>
                <w:sz w:val="22"/>
                <w:lang w:val="en-US"/>
              </w:rPr>
              <w:t xml:space="preserve"> framework for funding conditions in general</w:t>
            </w:r>
          </w:p>
          <w:p w14:paraId="03ABB5D6" w14:textId="426CEB09" w:rsidR="00E52A63" w:rsidRPr="00364CA9" w:rsidRDefault="005D1D46"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wants</w:t>
            </w:r>
            <w:r w:rsidR="00E52A63" w:rsidRPr="00364CA9">
              <w:rPr>
                <w:rStyle w:val="berschrift2Zchn"/>
                <w:rFonts w:asciiTheme="minorHAnsi" w:hAnsiTheme="minorHAnsi"/>
                <w:b w:val="0"/>
                <w:color w:val="auto"/>
                <w:sz w:val="22"/>
                <w:lang w:val="en-US"/>
              </w:rPr>
              <w:t xml:space="preserve"> </w:t>
            </w:r>
            <w:r w:rsidR="00653015">
              <w:rPr>
                <w:rStyle w:val="berschrift2Zchn"/>
                <w:rFonts w:asciiTheme="minorHAnsi" w:hAnsiTheme="minorHAnsi"/>
                <w:b w:val="0"/>
                <w:color w:val="auto"/>
                <w:sz w:val="22"/>
                <w:lang w:val="en-US"/>
              </w:rPr>
              <w:t>to prevent</w:t>
            </w:r>
            <w:r w:rsidR="00E52A63" w:rsidRPr="00364CA9">
              <w:rPr>
                <w:rStyle w:val="berschrift2Zchn"/>
                <w:rFonts w:asciiTheme="minorHAnsi" w:hAnsiTheme="minorHAnsi"/>
                <w:b w:val="0"/>
                <w:color w:val="auto"/>
                <w:sz w:val="22"/>
                <w:lang w:val="en-US"/>
              </w:rPr>
              <w:t xml:space="preserve"> misuse of subsidies</w:t>
            </w:r>
          </w:p>
          <w:p w14:paraId="083D070D" w14:textId="35E9E1A2" w:rsidR="00E52A63" w:rsidRPr="00364CA9" w:rsidRDefault="005D1D46" w:rsidP="00E52A63">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w:t>
            </w:r>
            <w:r w:rsidR="00E52A63" w:rsidRPr="00364CA9">
              <w:rPr>
                <w:rStyle w:val="berschrift2Zchn"/>
                <w:rFonts w:asciiTheme="minorHAnsi" w:hAnsiTheme="minorHAnsi"/>
                <w:b w:val="0"/>
                <w:color w:val="auto"/>
                <w:sz w:val="22"/>
                <w:lang w:val="en-US"/>
              </w:rPr>
              <w:t xml:space="preserve"> a link to co-funding institutions</w:t>
            </w:r>
          </w:p>
        </w:tc>
      </w:tr>
      <w:tr w:rsidR="00364CA9" w:rsidRPr="00CB2E8F" w14:paraId="5ED47322" w14:textId="77777777" w:rsidTr="00E43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B8CCE4" w:themeFill="accent1" w:themeFillTint="66"/>
            <w:vAlign w:val="center"/>
          </w:tcPr>
          <w:p w14:paraId="4A1BB49A" w14:textId="0772B37C" w:rsidR="00364CA9" w:rsidRPr="005A1A64" w:rsidRDefault="00364CA9" w:rsidP="00E52A63">
            <w:pPr>
              <w:rPr>
                <w:rStyle w:val="berschrift2Zchn"/>
                <w:rFonts w:asciiTheme="minorHAnsi" w:hAnsiTheme="minorHAnsi"/>
                <w:b/>
                <w:color w:val="auto"/>
                <w:sz w:val="22"/>
                <w:lang w:val="en-US"/>
              </w:rPr>
            </w:pPr>
            <w:r>
              <w:rPr>
                <w:rStyle w:val="berschrift2Zchn"/>
                <w:rFonts w:asciiTheme="minorHAnsi" w:hAnsiTheme="minorHAnsi"/>
                <w:b/>
                <w:color w:val="auto"/>
                <w:sz w:val="22"/>
                <w:lang w:val="en-US"/>
              </w:rPr>
              <w:t>University</w:t>
            </w:r>
          </w:p>
        </w:tc>
        <w:tc>
          <w:tcPr>
            <w:tcW w:w="2410" w:type="dxa"/>
            <w:vAlign w:val="center"/>
          </w:tcPr>
          <w:p w14:paraId="23EC5B14" w14:textId="359354E4" w:rsidR="00364CA9" w:rsidRPr="00E52A63" w:rsidRDefault="00364CA9" w:rsidP="00364CA9">
            <w:pPr>
              <w:cnfStyle w:val="000000100000" w:firstRow="0" w:lastRow="0" w:firstColumn="0" w:lastColumn="0" w:oddVBand="0" w:evenVBand="0" w:oddHBand="1" w:evenHBand="0" w:firstRowFirstColumn="0" w:firstRowLastColumn="0" w:lastRowFirstColumn="0" w:lastRowLastColumn="0"/>
              <w:rPr>
                <w:lang w:val="en-US"/>
              </w:rPr>
            </w:pPr>
            <w:r>
              <w:rPr>
                <w:lang w:val="en-US"/>
              </w:rPr>
              <w:t>professor</w:t>
            </w:r>
          </w:p>
        </w:tc>
        <w:tc>
          <w:tcPr>
            <w:tcW w:w="5522" w:type="dxa"/>
          </w:tcPr>
          <w:p w14:paraId="7C2E794C" w14:textId="14034129" w:rsidR="00256BD3" w:rsidRDefault="00256BD3" w:rsidP="00364CA9">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thoughtful and acts considered</w:t>
            </w:r>
          </w:p>
          <w:p w14:paraId="2D9400ED" w14:textId="41CAE344" w:rsidR="00364CA9" w:rsidRPr="00364CA9" w:rsidRDefault="00364CA9" w:rsidP="00364CA9">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364CA9">
              <w:rPr>
                <w:rStyle w:val="berschrift2Zchn"/>
                <w:rFonts w:asciiTheme="minorHAnsi" w:hAnsiTheme="minorHAnsi"/>
                <w:b w:val="0"/>
                <w:color w:val="auto"/>
                <w:sz w:val="22"/>
                <w:lang w:val="en-US"/>
              </w:rPr>
              <w:t>coordinates different research projects</w:t>
            </w:r>
          </w:p>
          <w:p w14:paraId="3D6ECDA8" w14:textId="43526866" w:rsidR="00364CA9" w:rsidRPr="00364CA9" w:rsidRDefault="00364CA9" w:rsidP="00653015">
            <w:pPr>
              <w:pStyle w:val="Listenabsatz"/>
              <w:numPr>
                <w:ilvl w:val="0"/>
                <w:numId w:val="23"/>
              </w:numPr>
              <w:ind w:left="311" w:hanging="283"/>
              <w:cnfStyle w:val="000000100000" w:firstRow="0" w:lastRow="0" w:firstColumn="0" w:lastColumn="0" w:oddVBand="0" w:evenVBand="0" w:oddHBand="1" w:evenHBand="0" w:firstRowFirstColumn="0" w:firstRowLastColumn="0" w:lastRowFirstColumn="0" w:lastRowLastColumn="0"/>
              <w:rPr>
                <w:rStyle w:val="berschrift2Zchn"/>
                <w:rFonts w:asciiTheme="minorHAnsi" w:hAnsiTheme="minorHAnsi"/>
                <w:b w:val="0"/>
                <w:color w:val="auto"/>
                <w:sz w:val="22"/>
                <w:lang w:val="en-US"/>
              </w:rPr>
            </w:pPr>
            <w:r w:rsidRPr="00364CA9">
              <w:rPr>
                <w:rStyle w:val="berschrift2Zchn"/>
                <w:rFonts w:asciiTheme="minorHAnsi" w:hAnsiTheme="minorHAnsi"/>
                <w:b w:val="0"/>
                <w:color w:val="auto"/>
                <w:sz w:val="22"/>
                <w:lang w:val="en-US"/>
              </w:rPr>
              <w:t xml:space="preserve">coordinates </w:t>
            </w:r>
            <w:r w:rsidR="005D1D46">
              <w:rPr>
                <w:rStyle w:val="berschrift2Zchn"/>
                <w:rFonts w:asciiTheme="minorHAnsi" w:hAnsiTheme="minorHAnsi"/>
                <w:b w:val="0"/>
                <w:color w:val="auto"/>
                <w:sz w:val="22"/>
                <w:lang w:val="en-US"/>
              </w:rPr>
              <w:t>a</w:t>
            </w:r>
            <w:r w:rsidRPr="00364CA9">
              <w:rPr>
                <w:rStyle w:val="berschrift2Zchn"/>
                <w:rFonts w:asciiTheme="minorHAnsi" w:hAnsiTheme="minorHAnsi"/>
                <w:b w:val="0"/>
                <w:color w:val="auto"/>
                <w:sz w:val="22"/>
                <w:lang w:val="en-US"/>
              </w:rPr>
              <w:t xml:space="preserve"> project </w:t>
            </w:r>
            <w:r w:rsidR="00653015">
              <w:rPr>
                <w:rStyle w:val="berschrift2Zchn"/>
                <w:rFonts w:asciiTheme="minorHAnsi" w:hAnsiTheme="minorHAnsi"/>
                <w:b w:val="0"/>
                <w:color w:val="auto"/>
                <w:sz w:val="22"/>
                <w:lang w:val="en-US"/>
              </w:rPr>
              <w:t>by</w:t>
            </w:r>
            <w:r w:rsidR="005D1D46">
              <w:rPr>
                <w:rStyle w:val="berschrift2Zchn"/>
                <w:rFonts w:asciiTheme="minorHAnsi" w:hAnsiTheme="minorHAnsi"/>
                <w:b w:val="0"/>
                <w:color w:val="auto"/>
                <w:sz w:val="22"/>
                <w:lang w:val="en-US"/>
              </w:rPr>
              <w:t xml:space="preserve"> the university </w:t>
            </w:r>
            <w:r w:rsidRPr="00364CA9">
              <w:rPr>
                <w:rStyle w:val="berschrift2Zchn"/>
                <w:rFonts w:asciiTheme="minorHAnsi" w:hAnsiTheme="minorHAnsi"/>
                <w:b w:val="0"/>
                <w:color w:val="auto"/>
                <w:sz w:val="22"/>
                <w:lang w:val="en-US"/>
              </w:rPr>
              <w:t>concerning literacy/numeracy/basic education</w:t>
            </w:r>
          </w:p>
        </w:tc>
      </w:tr>
      <w:tr w:rsidR="00364CA9" w:rsidRPr="00CB2E8F" w14:paraId="77D46806" w14:textId="77777777" w:rsidTr="00E43DA0">
        <w:tc>
          <w:tcPr>
            <w:cnfStyle w:val="001000000000" w:firstRow="0" w:lastRow="0" w:firstColumn="1" w:lastColumn="0" w:oddVBand="0" w:evenVBand="0" w:oddHBand="0" w:evenHBand="0" w:firstRowFirstColumn="0" w:firstRowLastColumn="0" w:lastRowFirstColumn="0" w:lastRowLastColumn="0"/>
            <w:tcW w:w="1413" w:type="dxa"/>
            <w:vMerge/>
            <w:shd w:val="clear" w:color="auto" w:fill="B8CCE4" w:themeFill="accent1" w:themeFillTint="66"/>
            <w:vAlign w:val="center"/>
          </w:tcPr>
          <w:p w14:paraId="1751B5AC" w14:textId="77777777" w:rsidR="00364CA9" w:rsidRPr="005A1A64" w:rsidRDefault="00364CA9" w:rsidP="00E52A63">
            <w:pPr>
              <w:rPr>
                <w:rStyle w:val="berschrift2Zchn"/>
                <w:rFonts w:asciiTheme="minorHAnsi" w:hAnsiTheme="minorHAnsi"/>
                <w:b/>
                <w:color w:val="auto"/>
                <w:sz w:val="22"/>
                <w:lang w:val="en-US"/>
              </w:rPr>
            </w:pPr>
          </w:p>
        </w:tc>
        <w:tc>
          <w:tcPr>
            <w:tcW w:w="2410" w:type="dxa"/>
            <w:vAlign w:val="center"/>
          </w:tcPr>
          <w:p w14:paraId="34B3448D" w14:textId="27199F00" w:rsidR="00364CA9" w:rsidRPr="00E52A63" w:rsidRDefault="00364CA9" w:rsidP="00364CA9">
            <w:pPr>
              <w:cnfStyle w:val="000000000000" w:firstRow="0" w:lastRow="0" w:firstColumn="0" w:lastColumn="0" w:oddVBand="0" w:evenVBand="0" w:oddHBand="0" w:evenHBand="0" w:firstRowFirstColumn="0" w:firstRowLastColumn="0" w:lastRowFirstColumn="0" w:lastRowLastColumn="0"/>
              <w:rPr>
                <w:lang w:val="en-US"/>
              </w:rPr>
            </w:pPr>
            <w:r>
              <w:rPr>
                <w:lang w:val="en-US"/>
              </w:rPr>
              <w:t>postgraduate</w:t>
            </w:r>
          </w:p>
        </w:tc>
        <w:tc>
          <w:tcPr>
            <w:tcW w:w="5522" w:type="dxa"/>
          </w:tcPr>
          <w:p w14:paraId="5F24C73B" w14:textId="760B8BBE" w:rsidR="00256BD3" w:rsidRDefault="00256BD3" w:rsidP="00364CA9">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curious and spontaneous</w:t>
            </w:r>
          </w:p>
          <w:p w14:paraId="218C00ED" w14:textId="187C6EA2" w:rsidR="00364CA9" w:rsidRDefault="005D1D46" w:rsidP="00364CA9">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writes his/her</w:t>
            </w:r>
            <w:r w:rsidR="00364CA9" w:rsidRPr="00364CA9">
              <w:rPr>
                <w:rStyle w:val="berschrift2Zchn"/>
                <w:rFonts w:asciiTheme="minorHAnsi" w:hAnsiTheme="minorHAnsi"/>
                <w:b w:val="0"/>
                <w:color w:val="auto"/>
                <w:sz w:val="22"/>
                <w:lang w:val="en-US"/>
              </w:rPr>
              <w:t xml:space="preserve"> dissertation within the research project </w:t>
            </w:r>
            <w:r w:rsidR="00364CA9">
              <w:rPr>
                <w:rStyle w:val="berschrift2Zchn"/>
                <w:rFonts w:asciiTheme="minorHAnsi" w:hAnsiTheme="minorHAnsi"/>
                <w:b w:val="0"/>
                <w:color w:val="auto"/>
                <w:sz w:val="22"/>
                <w:lang w:val="en-US"/>
              </w:rPr>
              <w:t>of the professor</w:t>
            </w:r>
          </w:p>
          <w:p w14:paraId="15D5A643" w14:textId="53CCFB84" w:rsidR="00364CA9" w:rsidRPr="00364CA9" w:rsidRDefault="00364CA9" w:rsidP="00364CA9">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literacy/numeracy/basic education is the topic of the dissertation</w:t>
            </w:r>
          </w:p>
          <w:p w14:paraId="0F2C4DE6" w14:textId="1F7CB8AB" w:rsidR="00364CA9" w:rsidRDefault="00653015" w:rsidP="00364CA9">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conducts</w:t>
            </w:r>
            <w:r w:rsidR="00364CA9">
              <w:rPr>
                <w:rStyle w:val="berschrift2Zchn"/>
                <w:rFonts w:asciiTheme="minorHAnsi" w:hAnsiTheme="minorHAnsi"/>
                <w:b w:val="0"/>
                <w:color w:val="auto"/>
                <w:sz w:val="22"/>
                <w:lang w:val="en-US"/>
              </w:rPr>
              <w:t xml:space="preserve"> an empirical study on basic education in the region</w:t>
            </w:r>
          </w:p>
          <w:p w14:paraId="5C59B07C" w14:textId="5D20AEE7" w:rsidR="005D56F7" w:rsidRPr="00364CA9" w:rsidRDefault="005D56F7" w:rsidP="005D56F7">
            <w:pPr>
              <w:pStyle w:val="Listenabsatz"/>
              <w:numPr>
                <w:ilvl w:val="0"/>
                <w:numId w:val="23"/>
              </w:numPr>
              <w:ind w:left="311" w:hanging="283"/>
              <w:cnfStyle w:val="000000000000" w:firstRow="0" w:lastRow="0" w:firstColumn="0" w:lastColumn="0" w:oddVBand="0" w:evenVBand="0" w:oddHBand="0" w:evenHBand="0" w:firstRowFirstColumn="0" w:firstRowLastColumn="0" w:lastRowFirstColumn="0" w:lastRowLastColumn="0"/>
              <w:rPr>
                <w:rStyle w:val="berschrift2Zchn"/>
                <w:rFonts w:asciiTheme="minorHAnsi" w:hAnsiTheme="minorHAnsi"/>
                <w:b w:val="0"/>
                <w:color w:val="auto"/>
                <w:sz w:val="22"/>
                <w:lang w:val="en-US"/>
              </w:rPr>
            </w:pPr>
            <w:r>
              <w:rPr>
                <w:rStyle w:val="berschrift2Zchn"/>
                <w:rFonts w:asciiTheme="minorHAnsi" w:hAnsiTheme="minorHAnsi"/>
                <w:b w:val="0"/>
                <w:color w:val="auto"/>
                <w:sz w:val="22"/>
                <w:lang w:val="en-US"/>
              </w:rPr>
              <w:t>is used to write in a scientific language</w:t>
            </w:r>
          </w:p>
        </w:tc>
      </w:tr>
    </w:tbl>
    <w:p w14:paraId="39EBBEDB" w14:textId="1DC00AC0" w:rsidR="00364CA9" w:rsidRDefault="00364CA9" w:rsidP="006F11A4">
      <w:pPr>
        <w:rPr>
          <w:lang w:val="en-US"/>
        </w:rPr>
      </w:pPr>
    </w:p>
    <w:p w14:paraId="56426871" w14:textId="0EB59243" w:rsidR="00944F4B" w:rsidRDefault="009A242C" w:rsidP="00944F4B">
      <w:pPr>
        <w:pStyle w:val="berschrift2"/>
        <w:rPr>
          <w:lang w:val="en-US"/>
        </w:rPr>
      </w:pPr>
      <w:r>
        <w:rPr>
          <w:lang w:val="en-US"/>
        </w:rPr>
        <w:t>Tasks for the game</w:t>
      </w:r>
    </w:p>
    <w:p w14:paraId="40FF9E5E" w14:textId="2D85A8EE" w:rsidR="002C6FE7" w:rsidRDefault="009A242C" w:rsidP="009A242C">
      <w:pPr>
        <w:rPr>
          <w:lang w:val="en-US"/>
        </w:rPr>
      </w:pPr>
      <w:r>
        <w:rPr>
          <w:lang w:val="en-US"/>
        </w:rPr>
        <w:t xml:space="preserve">After </w:t>
      </w:r>
      <w:r w:rsidR="00653015">
        <w:rPr>
          <w:lang w:val="en-US"/>
        </w:rPr>
        <w:t xml:space="preserve">the participants </w:t>
      </w:r>
      <w:proofErr w:type="gramStart"/>
      <w:r w:rsidR="00653015">
        <w:rPr>
          <w:lang w:val="en-US"/>
        </w:rPr>
        <w:t>have been introduced</w:t>
      </w:r>
      <w:proofErr w:type="gramEnd"/>
      <w:r w:rsidR="00653015">
        <w:rPr>
          <w:lang w:val="en-US"/>
        </w:rPr>
        <w:t xml:space="preserve"> to</w:t>
      </w:r>
      <w:r>
        <w:rPr>
          <w:lang w:val="en-US"/>
        </w:rPr>
        <w:t xml:space="preserve"> their institution and position/person, the game can start. </w:t>
      </w:r>
      <w:r w:rsidR="005D1D46">
        <w:rPr>
          <w:lang w:val="en-US"/>
        </w:rPr>
        <w:t xml:space="preserve">In general, every institution of the game is interested in </w:t>
      </w:r>
      <w:r w:rsidR="00F17B96">
        <w:rPr>
          <w:lang w:val="en-US"/>
        </w:rPr>
        <w:t xml:space="preserve">promoting </w:t>
      </w:r>
      <w:r w:rsidR="005D1D46">
        <w:rPr>
          <w:lang w:val="en-US"/>
        </w:rPr>
        <w:t xml:space="preserve">literacy/basic education and wants to promote this topic. </w:t>
      </w:r>
    </w:p>
    <w:p w14:paraId="7BAE73DF" w14:textId="15D4F796" w:rsidR="002C6FE7" w:rsidRDefault="002C6FE7" w:rsidP="007C22DA">
      <w:pPr>
        <w:ind w:firstLine="708"/>
        <w:rPr>
          <w:lang w:val="en-US"/>
        </w:rPr>
      </w:pPr>
      <w:r>
        <w:rPr>
          <w:lang w:val="en-US"/>
        </w:rPr>
        <w:t>Idea 1: Conference</w:t>
      </w:r>
    </w:p>
    <w:p w14:paraId="1BD135CD" w14:textId="292A2BBB" w:rsidR="002C6FE7" w:rsidRDefault="009A242C" w:rsidP="009A242C">
      <w:pPr>
        <w:rPr>
          <w:lang w:val="en-US"/>
        </w:rPr>
      </w:pPr>
      <w:r>
        <w:rPr>
          <w:lang w:val="en-US"/>
        </w:rPr>
        <w:t xml:space="preserve">The </w:t>
      </w:r>
      <w:r w:rsidR="005D56F7" w:rsidRPr="00EE3BD7">
        <w:rPr>
          <w:b/>
          <w:lang w:val="en-US"/>
        </w:rPr>
        <w:t xml:space="preserve">first </w:t>
      </w:r>
      <w:r w:rsidRPr="00EE3BD7">
        <w:rPr>
          <w:b/>
          <w:lang w:val="en-US"/>
        </w:rPr>
        <w:t>task</w:t>
      </w:r>
      <w:r w:rsidR="005D1D46">
        <w:rPr>
          <w:lang w:val="en-US"/>
        </w:rPr>
        <w:t xml:space="preserve"> for the participants </w:t>
      </w:r>
      <w:r>
        <w:rPr>
          <w:lang w:val="en-US"/>
        </w:rPr>
        <w:t xml:space="preserve">is to </w:t>
      </w:r>
      <w:r w:rsidR="002C6FE7">
        <w:rPr>
          <w:lang w:val="en-US"/>
        </w:rPr>
        <w:t xml:space="preserve">plan for </w:t>
      </w:r>
      <w:r w:rsidR="005D1D46">
        <w:rPr>
          <w:lang w:val="en-US"/>
        </w:rPr>
        <w:t xml:space="preserve">a conference on adult literacy. The participants </w:t>
      </w:r>
      <w:r w:rsidR="002C6FE7">
        <w:rPr>
          <w:lang w:val="en-US"/>
        </w:rPr>
        <w:t xml:space="preserve">should </w:t>
      </w:r>
      <w:r w:rsidR="00230391">
        <w:rPr>
          <w:lang w:val="en-US"/>
        </w:rPr>
        <w:t>agree on</w:t>
      </w:r>
      <w:r w:rsidR="005D1D46">
        <w:rPr>
          <w:lang w:val="en-US"/>
        </w:rPr>
        <w:t xml:space="preserve"> the aim of the conference, the target groups and the specific topics. </w:t>
      </w:r>
    </w:p>
    <w:p w14:paraId="5E2B3FBE" w14:textId="0180218A" w:rsidR="00230391" w:rsidRDefault="002C6FE7" w:rsidP="009A242C">
      <w:pPr>
        <w:rPr>
          <w:lang w:val="en-US"/>
        </w:rPr>
      </w:pPr>
      <w:r>
        <w:rPr>
          <w:lang w:val="en-US"/>
        </w:rPr>
        <w:t xml:space="preserve">The </w:t>
      </w:r>
      <w:r w:rsidRPr="007C22DA">
        <w:rPr>
          <w:b/>
          <w:lang w:val="en-US"/>
        </w:rPr>
        <w:t>second</w:t>
      </w:r>
      <w:r>
        <w:rPr>
          <w:lang w:val="en-US"/>
        </w:rPr>
        <w:t xml:space="preserve"> </w:t>
      </w:r>
      <w:proofErr w:type="spellStart"/>
      <w:r w:rsidRPr="007C22DA">
        <w:rPr>
          <w:b/>
          <w:lang w:val="en-US"/>
        </w:rPr>
        <w:t>taks</w:t>
      </w:r>
      <w:proofErr w:type="spellEnd"/>
      <w:r>
        <w:rPr>
          <w:lang w:val="en-US"/>
        </w:rPr>
        <w:t xml:space="preserve"> is writing p</w:t>
      </w:r>
      <w:r w:rsidR="00230391">
        <w:rPr>
          <w:lang w:val="en-US"/>
        </w:rPr>
        <w:t xml:space="preserve">ress releases or articles </w:t>
      </w:r>
      <w:r>
        <w:rPr>
          <w:lang w:val="en-US"/>
        </w:rPr>
        <w:t xml:space="preserve">to announce </w:t>
      </w:r>
      <w:r w:rsidR="00230391">
        <w:rPr>
          <w:lang w:val="en-US"/>
        </w:rPr>
        <w:t>the conference.</w:t>
      </w:r>
    </w:p>
    <w:p w14:paraId="646F12E6" w14:textId="2B936A39" w:rsidR="005D56F7" w:rsidRDefault="005D56F7" w:rsidP="009A242C">
      <w:pPr>
        <w:rPr>
          <w:lang w:val="en-US"/>
        </w:rPr>
      </w:pPr>
      <w:r>
        <w:rPr>
          <w:lang w:val="en-US"/>
        </w:rPr>
        <w:t xml:space="preserve">The </w:t>
      </w:r>
      <w:r w:rsidR="002C6FE7">
        <w:rPr>
          <w:b/>
          <w:lang w:val="en-US"/>
        </w:rPr>
        <w:t>third</w:t>
      </w:r>
      <w:r w:rsidR="002C6FE7" w:rsidRPr="00EE3BD7">
        <w:rPr>
          <w:b/>
          <w:lang w:val="en-US"/>
        </w:rPr>
        <w:t xml:space="preserve"> </w:t>
      </w:r>
      <w:r w:rsidRPr="00EE3BD7">
        <w:rPr>
          <w:b/>
          <w:lang w:val="en-US"/>
        </w:rPr>
        <w:t>task</w:t>
      </w:r>
      <w:r>
        <w:rPr>
          <w:lang w:val="en-US"/>
        </w:rPr>
        <w:t xml:space="preserve"> is that every institution has to present a concept at the conference. This </w:t>
      </w:r>
      <w:proofErr w:type="gramStart"/>
      <w:r>
        <w:rPr>
          <w:lang w:val="en-US"/>
        </w:rPr>
        <w:t xml:space="preserve">can be </w:t>
      </w:r>
      <w:r w:rsidR="002C6FE7">
        <w:rPr>
          <w:lang w:val="en-US"/>
        </w:rPr>
        <w:t>done</w:t>
      </w:r>
      <w:proofErr w:type="gramEnd"/>
      <w:r w:rsidR="002C6FE7">
        <w:rPr>
          <w:lang w:val="en-US"/>
        </w:rPr>
        <w:t xml:space="preserve"> in forms of </w:t>
      </w:r>
      <w:r>
        <w:rPr>
          <w:lang w:val="en-US"/>
        </w:rPr>
        <w:t xml:space="preserve">e.g. a speech, a poster presentation, a press release or an article. </w:t>
      </w:r>
    </w:p>
    <w:p w14:paraId="6E1E3B9C" w14:textId="17E50AEB" w:rsidR="002C6FE7" w:rsidRPr="007C22DA" w:rsidRDefault="002C6FE7" w:rsidP="007C22DA">
      <w:pPr>
        <w:ind w:firstLine="708"/>
        <w:rPr>
          <w:lang w:val="en-GB"/>
        </w:rPr>
      </w:pPr>
      <w:r>
        <w:rPr>
          <w:lang w:val="en-US"/>
        </w:rPr>
        <w:t>Idea 2: Campaign</w:t>
      </w:r>
    </w:p>
    <w:p w14:paraId="0CDE45D5" w14:textId="406929EA" w:rsidR="0098189C" w:rsidRPr="0098189C" w:rsidRDefault="0098189C" w:rsidP="0098189C">
      <w:pPr>
        <w:rPr>
          <w:lang w:val="en-US"/>
        </w:rPr>
      </w:pPr>
      <w:r w:rsidRPr="007C22DA">
        <w:rPr>
          <w:lang w:val="en-US"/>
        </w:rPr>
        <w:t xml:space="preserve">The task for the participants is to organize a communication campaign on </w:t>
      </w:r>
      <w:r w:rsidR="000103F4">
        <w:rPr>
          <w:lang w:val="en-US"/>
        </w:rPr>
        <w:t xml:space="preserve">basic education/literacy for </w:t>
      </w:r>
      <w:r w:rsidR="000103F4" w:rsidRPr="000103F4">
        <w:rPr>
          <w:lang w:val="en-US"/>
        </w:rPr>
        <w:t>adults</w:t>
      </w:r>
      <w:r w:rsidRPr="007C22DA">
        <w:rPr>
          <w:lang w:val="en-US"/>
        </w:rPr>
        <w:t xml:space="preserve">. The aim is to make the topic more visible in public and to call attention to politicians. </w:t>
      </w:r>
      <w:r w:rsidR="008B5968">
        <w:rPr>
          <w:lang w:val="en-US"/>
        </w:rPr>
        <w:t>Therefore,</w:t>
      </w:r>
      <w:r>
        <w:rPr>
          <w:lang w:val="en-US"/>
        </w:rPr>
        <w:t xml:space="preserve"> participants </w:t>
      </w:r>
      <w:proofErr w:type="gramStart"/>
      <w:r w:rsidR="008B5968">
        <w:rPr>
          <w:lang w:val="en-US"/>
        </w:rPr>
        <w:t>are asked</w:t>
      </w:r>
      <w:proofErr w:type="gramEnd"/>
      <w:r w:rsidR="008B5968">
        <w:rPr>
          <w:lang w:val="en-US"/>
        </w:rPr>
        <w:t xml:space="preserve"> </w:t>
      </w:r>
      <w:r w:rsidR="000103F4">
        <w:rPr>
          <w:lang w:val="en-US"/>
        </w:rPr>
        <w:t>to think</w:t>
      </w:r>
      <w:r w:rsidR="008B5968">
        <w:rPr>
          <w:lang w:val="en-US"/>
        </w:rPr>
        <w:t xml:space="preserve"> about how they could reach the goal by publishing </w:t>
      </w:r>
      <w:r w:rsidR="002C6FE7">
        <w:rPr>
          <w:lang w:val="en-US"/>
        </w:rPr>
        <w:t>different kind of media</w:t>
      </w:r>
      <w:r w:rsidR="008B5968">
        <w:rPr>
          <w:lang w:val="en-US"/>
        </w:rPr>
        <w:t xml:space="preserve"> and making PR.</w:t>
      </w:r>
    </w:p>
    <w:p w14:paraId="694774C7" w14:textId="341A1B47" w:rsidR="0047381C" w:rsidRDefault="005D56F7" w:rsidP="0047381C">
      <w:pPr>
        <w:rPr>
          <w:lang w:val="en-US"/>
        </w:rPr>
      </w:pPr>
      <w:r>
        <w:rPr>
          <w:lang w:val="en-US"/>
        </w:rPr>
        <w:t xml:space="preserve">Each institution reacts on the presentations of the others and looks for </w:t>
      </w:r>
      <w:r w:rsidRPr="00EE3BD7">
        <w:rPr>
          <w:b/>
          <w:lang w:val="en-US"/>
        </w:rPr>
        <w:t>opportunities to cooperate</w:t>
      </w:r>
      <w:r>
        <w:rPr>
          <w:lang w:val="en-US"/>
        </w:rPr>
        <w:t xml:space="preserve"> with the others</w:t>
      </w:r>
      <w:r w:rsidR="008B5968">
        <w:rPr>
          <w:lang w:val="en-US"/>
        </w:rPr>
        <w:t xml:space="preserve">. </w:t>
      </w:r>
      <w:proofErr w:type="gramStart"/>
      <w:r w:rsidR="0047381C">
        <w:rPr>
          <w:lang w:val="en-US"/>
        </w:rPr>
        <w:t>But</w:t>
      </w:r>
      <w:proofErr w:type="gramEnd"/>
      <w:r w:rsidR="0047381C">
        <w:rPr>
          <w:lang w:val="en-US"/>
        </w:rPr>
        <w:t xml:space="preserve"> the interests of different individuals within the institution can diverge a bit from each other, because the perspectives are different. </w:t>
      </w:r>
      <w:proofErr w:type="gramStart"/>
      <w:r w:rsidR="0047381C">
        <w:rPr>
          <w:lang w:val="en-US"/>
        </w:rPr>
        <w:t>Also</w:t>
      </w:r>
      <w:proofErr w:type="gramEnd"/>
      <w:r w:rsidR="0047381C">
        <w:rPr>
          <w:lang w:val="en-US"/>
        </w:rPr>
        <w:t xml:space="preserve">, the specific perspectives of the individual institutions differ from each other. Nevertheless, the aim is to promote the topic, not to assert the “own” interests. </w:t>
      </w:r>
    </w:p>
    <w:p w14:paraId="66335AA4" w14:textId="26F5D8C0" w:rsidR="006834BD" w:rsidRDefault="006834BD" w:rsidP="009A242C">
      <w:pPr>
        <w:rPr>
          <w:lang w:val="en-US"/>
        </w:rPr>
      </w:pPr>
    </w:p>
    <w:tbl>
      <w:tblPr>
        <w:tblStyle w:val="Tabellenraster"/>
        <w:tblW w:w="0" w:type="auto"/>
        <w:tblInd w:w="1271" w:type="dxa"/>
        <w:tblLook w:val="04A0" w:firstRow="1" w:lastRow="0" w:firstColumn="1" w:lastColumn="0" w:noHBand="0" w:noVBand="1"/>
      </w:tblPr>
      <w:tblGrid>
        <w:gridCol w:w="6804"/>
      </w:tblGrid>
      <w:tr w:rsidR="007B2CFB" w:rsidRPr="004E38BC" w14:paraId="78117967" w14:textId="77777777" w:rsidTr="007B2CFB">
        <w:tc>
          <w:tcPr>
            <w:tcW w:w="6804" w:type="dxa"/>
          </w:tcPr>
          <w:p w14:paraId="47816DC3" w14:textId="77777777" w:rsidR="007B2CFB" w:rsidRDefault="007B2CFB" w:rsidP="00B330C7">
            <w:pPr>
              <w:rPr>
                <w:b/>
                <w:bCs/>
                <w:lang w:val="en-US"/>
              </w:rPr>
            </w:pPr>
            <w:r>
              <w:rPr>
                <w:b/>
                <w:bCs/>
                <w:lang w:val="en-US"/>
              </w:rPr>
              <w:t>Random unexpected events</w:t>
            </w:r>
          </w:p>
          <w:p w14:paraId="3BDD41DD" w14:textId="77777777" w:rsidR="007B2CFB" w:rsidRDefault="007B2CFB" w:rsidP="00B330C7">
            <w:pPr>
              <w:rPr>
                <w:b/>
                <w:bCs/>
                <w:lang w:val="en-US"/>
              </w:rPr>
            </w:pPr>
          </w:p>
          <w:p w14:paraId="34C8C612" w14:textId="7A5F513B" w:rsidR="00C76E13" w:rsidRDefault="007B2CFB" w:rsidP="00B330C7">
            <w:pPr>
              <w:rPr>
                <w:lang w:val="en-US"/>
              </w:rPr>
            </w:pPr>
            <w:r w:rsidRPr="007B2CFB">
              <w:rPr>
                <w:bCs/>
                <w:lang w:val="en-US"/>
              </w:rPr>
              <w:t xml:space="preserve">If the moderator of the game sees that the game is stuck, </w:t>
            </w:r>
            <w:r>
              <w:rPr>
                <w:bCs/>
                <w:lang w:val="en-US"/>
              </w:rPr>
              <w:t>a</w:t>
            </w:r>
            <w:r w:rsidR="007D7BCB">
              <w:rPr>
                <w:bCs/>
                <w:lang w:val="en-US"/>
              </w:rPr>
              <w:t>n intervention caused by</w:t>
            </w:r>
            <w:r>
              <w:rPr>
                <w:bCs/>
                <w:lang w:val="en-US"/>
              </w:rPr>
              <w:t xml:space="preserve"> “</w:t>
            </w:r>
            <w:r w:rsidRPr="007B2CFB">
              <w:rPr>
                <w:bCs/>
                <w:lang w:val="en-US"/>
              </w:rPr>
              <w:t>random unexpected event</w:t>
            </w:r>
            <w:r>
              <w:rPr>
                <w:bCs/>
                <w:lang w:val="en-US"/>
              </w:rPr>
              <w:t xml:space="preserve">s” </w:t>
            </w:r>
            <w:r w:rsidRPr="007B2CFB">
              <w:rPr>
                <w:lang w:val="en-US"/>
              </w:rPr>
              <w:t>might help to boost the game dynamics</w:t>
            </w:r>
            <w:r w:rsidR="007D7BCB">
              <w:rPr>
                <w:lang w:val="en-US"/>
              </w:rPr>
              <w:t xml:space="preserve"> and keep the simulation going</w:t>
            </w:r>
            <w:r w:rsidRPr="007B2CFB">
              <w:rPr>
                <w:lang w:val="en-US"/>
              </w:rPr>
              <w:t>.</w:t>
            </w:r>
            <w:r>
              <w:rPr>
                <w:lang w:val="en-US"/>
              </w:rPr>
              <w:t xml:space="preserve"> These events </w:t>
            </w:r>
            <w:r w:rsidR="005E5BB2">
              <w:rPr>
                <w:lang w:val="en-US"/>
              </w:rPr>
              <w:t xml:space="preserve">can </w:t>
            </w:r>
            <w:proofErr w:type="gramStart"/>
            <w:r w:rsidR="005E5BB2">
              <w:rPr>
                <w:lang w:val="en-US"/>
              </w:rPr>
              <w:t xml:space="preserve">be </w:t>
            </w:r>
            <w:r>
              <w:rPr>
                <w:lang w:val="en-US"/>
              </w:rPr>
              <w:t>written</w:t>
            </w:r>
            <w:proofErr w:type="gramEnd"/>
            <w:r>
              <w:rPr>
                <w:lang w:val="en-US"/>
              </w:rPr>
              <w:t xml:space="preserve"> on cards and</w:t>
            </w:r>
            <w:r w:rsidRPr="007B2CFB">
              <w:rPr>
                <w:lang w:val="en-US"/>
              </w:rPr>
              <w:t xml:space="preserve"> </w:t>
            </w:r>
            <w:r w:rsidR="005E5BB2">
              <w:rPr>
                <w:lang w:val="en-US"/>
              </w:rPr>
              <w:t xml:space="preserve">be </w:t>
            </w:r>
            <w:r w:rsidRPr="007B2CFB">
              <w:rPr>
                <w:lang w:val="en-US"/>
              </w:rPr>
              <w:t xml:space="preserve">distributed by </w:t>
            </w:r>
            <w:r>
              <w:rPr>
                <w:lang w:val="en-US"/>
              </w:rPr>
              <w:t xml:space="preserve">the moderator during the </w:t>
            </w:r>
            <w:r w:rsidR="005E5BB2">
              <w:rPr>
                <w:lang w:val="en-US"/>
              </w:rPr>
              <w:t>simulation</w:t>
            </w:r>
            <w:r>
              <w:rPr>
                <w:lang w:val="en-US"/>
              </w:rPr>
              <w:t xml:space="preserve">. </w:t>
            </w:r>
            <w:r w:rsidR="00C76E13" w:rsidRPr="00C76E13">
              <w:rPr>
                <w:lang w:val="en-US"/>
              </w:rPr>
              <w:t xml:space="preserve">This </w:t>
            </w:r>
            <w:r w:rsidR="005E5BB2">
              <w:rPr>
                <w:lang w:val="en-US"/>
              </w:rPr>
              <w:t>method</w:t>
            </w:r>
            <w:r w:rsidR="00C76E13">
              <w:rPr>
                <w:lang w:val="en-US"/>
              </w:rPr>
              <w:t xml:space="preserve"> </w:t>
            </w:r>
            <w:r w:rsidR="00C76E13" w:rsidRPr="00C76E13">
              <w:rPr>
                <w:lang w:val="en-US"/>
              </w:rPr>
              <w:t xml:space="preserve">is a back-up tool for moderators. If the group is active and drive dynamics on its own, </w:t>
            </w:r>
            <w:r w:rsidR="005E5BB2">
              <w:rPr>
                <w:lang w:val="en-US"/>
              </w:rPr>
              <w:t>there is no need to use them</w:t>
            </w:r>
            <w:r w:rsidR="00C76E13" w:rsidRPr="00C76E13">
              <w:rPr>
                <w:lang w:val="en-US"/>
              </w:rPr>
              <w:t xml:space="preserve"> </w:t>
            </w:r>
          </w:p>
          <w:p w14:paraId="364AB867" w14:textId="77777777" w:rsidR="00C76E13" w:rsidRDefault="00C76E13" w:rsidP="00B330C7">
            <w:pPr>
              <w:rPr>
                <w:lang w:val="en-US"/>
              </w:rPr>
            </w:pPr>
          </w:p>
          <w:p w14:paraId="489361FD" w14:textId="5FC8D9E6" w:rsidR="007B2CFB" w:rsidRDefault="007B2CFB" w:rsidP="00B330C7">
            <w:pPr>
              <w:rPr>
                <w:lang w:val="en-US"/>
              </w:rPr>
            </w:pPr>
            <w:r>
              <w:rPr>
                <w:lang w:val="en-US"/>
              </w:rPr>
              <w:t xml:space="preserve">Events can be: </w:t>
            </w:r>
          </w:p>
          <w:p w14:paraId="5BA1BC92" w14:textId="77777777" w:rsidR="007B2CFB" w:rsidRDefault="007B2CFB" w:rsidP="00B330C7">
            <w:pPr>
              <w:rPr>
                <w:lang w:val="en-US"/>
              </w:rPr>
            </w:pPr>
          </w:p>
          <w:p w14:paraId="48F04170" w14:textId="138228E1" w:rsidR="007B2CFB" w:rsidRPr="005E5BB2" w:rsidRDefault="00DE07BC" w:rsidP="005E5BB2">
            <w:pPr>
              <w:pStyle w:val="Listenabsatz"/>
              <w:numPr>
                <w:ilvl w:val="0"/>
                <w:numId w:val="39"/>
              </w:numPr>
              <w:rPr>
                <w:lang w:val="en-US"/>
              </w:rPr>
            </w:pPr>
            <w:r>
              <w:rPr>
                <w:lang w:val="en-US"/>
              </w:rPr>
              <w:t>T</w:t>
            </w:r>
            <w:r w:rsidR="009449B7">
              <w:rPr>
                <w:lang w:val="en-US"/>
              </w:rPr>
              <w:t>he</w:t>
            </w:r>
            <w:r w:rsidR="007B2CFB">
              <w:rPr>
                <w:lang w:val="en-US"/>
              </w:rPr>
              <w:t xml:space="preserve"> new </w:t>
            </w:r>
            <w:r w:rsidR="009449B7">
              <w:rPr>
                <w:lang w:val="en-US"/>
              </w:rPr>
              <w:t>PIAAC-</w:t>
            </w:r>
            <w:r w:rsidR="007B2CFB">
              <w:rPr>
                <w:lang w:val="en-US"/>
              </w:rPr>
              <w:t xml:space="preserve">survey on the competences of adults </w:t>
            </w:r>
            <w:proofErr w:type="gramStart"/>
            <w:r w:rsidR="007B2CFB">
              <w:rPr>
                <w:lang w:val="en-US"/>
              </w:rPr>
              <w:t>will be published</w:t>
            </w:r>
            <w:proofErr w:type="gramEnd"/>
            <w:r w:rsidR="007B2CFB">
              <w:rPr>
                <w:lang w:val="en-US"/>
              </w:rPr>
              <w:t xml:space="preserve"> </w:t>
            </w:r>
            <w:r w:rsidR="009449B7">
              <w:rPr>
                <w:lang w:val="en-US"/>
              </w:rPr>
              <w:t>tomorrow</w:t>
            </w:r>
            <w:r w:rsidR="007B2CFB">
              <w:rPr>
                <w:lang w:val="en-US"/>
              </w:rPr>
              <w:t xml:space="preserve">. </w:t>
            </w:r>
            <w:r w:rsidR="007B2CFB" w:rsidRPr="009449B7">
              <w:rPr>
                <w:lang w:val="en-US"/>
              </w:rPr>
              <w:t xml:space="preserve">Experts expect </w:t>
            </w:r>
            <w:r w:rsidR="009449B7" w:rsidRPr="009449B7">
              <w:rPr>
                <w:lang w:val="en-US"/>
              </w:rPr>
              <w:t xml:space="preserve">a </w:t>
            </w:r>
            <w:r w:rsidR="007B2CFB" w:rsidRPr="009449B7">
              <w:rPr>
                <w:lang w:val="en-US"/>
              </w:rPr>
              <w:t>higher number of person</w:t>
            </w:r>
            <w:r w:rsidR="009449B7" w:rsidRPr="009449B7">
              <w:rPr>
                <w:lang w:val="en-US"/>
              </w:rPr>
              <w:t>s</w:t>
            </w:r>
            <w:r w:rsidR="007B2CFB" w:rsidRPr="009449B7">
              <w:rPr>
                <w:lang w:val="en-US"/>
              </w:rPr>
              <w:t xml:space="preserve"> with literacy </w:t>
            </w:r>
            <w:r w:rsidR="009449B7" w:rsidRPr="009449B7">
              <w:rPr>
                <w:lang w:val="en-US"/>
              </w:rPr>
              <w:t>needs</w:t>
            </w:r>
            <w:r w:rsidR="007B2CFB" w:rsidRPr="009449B7">
              <w:rPr>
                <w:lang w:val="en-US"/>
              </w:rPr>
              <w:t xml:space="preserve"> </w:t>
            </w:r>
            <w:r w:rsidR="005E5BB2">
              <w:rPr>
                <w:lang w:val="en-US"/>
              </w:rPr>
              <w:t>tha</w:t>
            </w:r>
            <w:r w:rsidR="005E5BB2" w:rsidRPr="005E5BB2">
              <w:rPr>
                <w:lang w:val="en-US"/>
              </w:rPr>
              <w:t xml:space="preserve">n </w:t>
            </w:r>
            <w:r w:rsidR="009449B7" w:rsidRPr="005E5BB2">
              <w:rPr>
                <w:lang w:val="en-US"/>
              </w:rPr>
              <w:t>last time.</w:t>
            </w:r>
          </w:p>
          <w:p w14:paraId="60949A62" w14:textId="0366EB33" w:rsidR="009449B7" w:rsidRDefault="00DE07BC" w:rsidP="007B2CFB">
            <w:pPr>
              <w:pStyle w:val="Listenabsatz"/>
              <w:numPr>
                <w:ilvl w:val="0"/>
                <w:numId w:val="39"/>
              </w:numPr>
              <w:rPr>
                <w:lang w:val="en-US"/>
              </w:rPr>
            </w:pPr>
            <w:r>
              <w:rPr>
                <w:lang w:val="en-US"/>
              </w:rPr>
              <w:t>A</w:t>
            </w:r>
            <w:r w:rsidR="009449B7">
              <w:rPr>
                <w:lang w:val="en-US"/>
              </w:rPr>
              <w:t xml:space="preserve"> new national policy paper </w:t>
            </w:r>
            <w:r w:rsidR="0078407D">
              <w:rPr>
                <w:lang w:val="en-US"/>
              </w:rPr>
              <w:t xml:space="preserve">on economy and education </w:t>
            </w:r>
            <w:proofErr w:type="gramStart"/>
            <w:r w:rsidR="009449B7">
              <w:rPr>
                <w:lang w:val="en-US"/>
              </w:rPr>
              <w:t>is published</w:t>
            </w:r>
            <w:proofErr w:type="gramEnd"/>
            <w:r w:rsidR="000E2446">
              <w:rPr>
                <w:lang w:val="en-US"/>
              </w:rPr>
              <w:t>, which contains benchmarks for the employment rate: the rate should increase 5</w:t>
            </w:r>
            <w:r w:rsidR="000E2446">
              <w:rPr>
                <w:rStyle w:val="Funotenzeichen"/>
                <w:lang w:val="en-US"/>
              </w:rPr>
              <w:footnoteReference w:id="3"/>
            </w:r>
            <w:r w:rsidR="000E2446">
              <w:rPr>
                <w:lang w:val="en-US"/>
              </w:rPr>
              <w:t xml:space="preserve"> percentage points until </w:t>
            </w:r>
            <w:r w:rsidR="005E5BB2">
              <w:rPr>
                <w:lang w:val="en-US"/>
              </w:rPr>
              <w:t>20XX</w:t>
            </w:r>
            <w:r w:rsidR="000E2446">
              <w:rPr>
                <w:lang w:val="en-US"/>
              </w:rPr>
              <w:t>.</w:t>
            </w:r>
          </w:p>
          <w:p w14:paraId="55DA3A37" w14:textId="77777777" w:rsidR="00BE736C" w:rsidRDefault="00BE736C" w:rsidP="00BE736C">
            <w:pPr>
              <w:pStyle w:val="Listenabsatz"/>
              <w:numPr>
                <w:ilvl w:val="0"/>
                <w:numId w:val="39"/>
              </w:numPr>
              <w:rPr>
                <w:lang w:val="en-US"/>
              </w:rPr>
            </w:pPr>
            <w:r>
              <w:rPr>
                <w:lang w:val="en-US"/>
              </w:rPr>
              <w:t xml:space="preserve">The story of Anne or a sequence of a film about adult </w:t>
            </w:r>
            <w:proofErr w:type="gramStart"/>
            <w:r>
              <w:rPr>
                <w:lang w:val="en-US"/>
              </w:rPr>
              <w:t>persons</w:t>
            </w:r>
            <w:r>
              <w:rPr>
                <w:rStyle w:val="Funotenzeichen"/>
                <w:lang w:val="en-US"/>
              </w:rPr>
              <w:footnoteReference w:id="4"/>
            </w:r>
            <w:r>
              <w:rPr>
                <w:lang w:val="en-US"/>
              </w:rPr>
              <w:t>, who are not able to read and comprehend texts:</w:t>
            </w:r>
            <w:proofErr w:type="gramEnd"/>
            <w:r>
              <w:rPr>
                <w:lang w:val="en-US"/>
              </w:rPr>
              <w:t xml:space="preserve"> a woman, who attended a special needs school as a child, because her parents did not care about her…</w:t>
            </w:r>
          </w:p>
          <w:p w14:paraId="4E9A27AE" w14:textId="3742411B" w:rsidR="007D7BCB" w:rsidRDefault="007D7BCB" w:rsidP="00DE07BC">
            <w:pPr>
              <w:pStyle w:val="Listenabsatz"/>
              <w:numPr>
                <w:ilvl w:val="0"/>
                <w:numId w:val="39"/>
              </w:numPr>
              <w:rPr>
                <w:lang w:val="en-US"/>
              </w:rPr>
            </w:pPr>
            <w:r>
              <w:rPr>
                <w:lang w:val="en-US"/>
              </w:rPr>
              <w:t xml:space="preserve">A member of </w:t>
            </w:r>
            <w:r w:rsidR="00C76E13">
              <w:rPr>
                <w:lang w:val="en-US"/>
              </w:rPr>
              <w:t xml:space="preserve">the </w:t>
            </w:r>
            <w:r>
              <w:rPr>
                <w:lang w:val="en-US"/>
              </w:rPr>
              <w:t xml:space="preserve">government posted on Twitter about a press information he/she had released, saying that analphabetism was a problem that </w:t>
            </w:r>
            <w:r w:rsidR="00C76E13">
              <w:rPr>
                <w:lang w:val="en-US"/>
              </w:rPr>
              <w:t>has</w:t>
            </w:r>
            <w:r>
              <w:rPr>
                <w:lang w:val="en-US"/>
              </w:rPr>
              <w:t xml:space="preserve"> to </w:t>
            </w:r>
            <w:proofErr w:type="gramStart"/>
            <w:r>
              <w:rPr>
                <w:lang w:val="en-US"/>
              </w:rPr>
              <w:t>be tackled</w:t>
            </w:r>
            <w:proofErr w:type="gramEnd"/>
            <w:r>
              <w:rPr>
                <w:lang w:val="en-US"/>
              </w:rPr>
              <w:t xml:space="preserve"> at school. Due to necessary budget cuts the funding for campaigns and education for illiterate adults are going to </w:t>
            </w:r>
            <w:proofErr w:type="gramStart"/>
            <w:r>
              <w:rPr>
                <w:lang w:val="en-US"/>
              </w:rPr>
              <w:t>be cut</w:t>
            </w:r>
            <w:proofErr w:type="gramEnd"/>
            <w:r>
              <w:rPr>
                <w:lang w:val="en-US"/>
              </w:rPr>
              <w:t xml:space="preserve"> half by next year.</w:t>
            </w:r>
          </w:p>
          <w:p w14:paraId="10C58A4B" w14:textId="741FAEC0" w:rsidR="007B2CFB" w:rsidRPr="00C76E13" w:rsidRDefault="007D7BCB" w:rsidP="007B2CFB">
            <w:pPr>
              <w:pStyle w:val="Listenabsatz"/>
              <w:numPr>
                <w:ilvl w:val="0"/>
                <w:numId w:val="39"/>
              </w:numPr>
              <w:rPr>
                <w:lang w:val="en-US"/>
              </w:rPr>
            </w:pPr>
            <w:r>
              <w:rPr>
                <w:lang w:val="en-US"/>
              </w:rPr>
              <w:t xml:space="preserve">It seems that two or more actors in the </w:t>
            </w:r>
            <w:proofErr w:type="gramStart"/>
            <w:r>
              <w:rPr>
                <w:lang w:val="en-US"/>
              </w:rPr>
              <w:t>role play</w:t>
            </w:r>
            <w:proofErr w:type="gramEnd"/>
            <w:r>
              <w:rPr>
                <w:lang w:val="en-US"/>
              </w:rPr>
              <w:t xml:space="preserve"> (named by moderator) recently had a conflict on an issue that is relevant for the simulation. The moderator comes up to each of them and informs </w:t>
            </w:r>
            <w:proofErr w:type="gramStart"/>
            <w:r>
              <w:rPr>
                <w:lang w:val="en-US"/>
              </w:rPr>
              <w:t>them that</w:t>
            </w:r>
            <w:proofErr w:type="gramEnd"/>
            <w:r>
              <w:rPr>
                <w:lang w:val="en-US"/>
              </w:rPr>
              <w:t xml:space="preserve"> “When it comes to this topic, X/Y (opponent) is thinking totally opposite to your opinion. Feel free to discuss this with him/her”.</w:t>
            </w:r>
          </w:p>
        </w:tc>
      </w:tr>
    </w:tbl>
    <w:p w14:paraId="5A59EC27" w14:textId="1665002B" w:rsidR="006834BD" w:rsidRDefault="007B2CFB" w:rsidP="007B2CFB">
      <w:pPr>
        <w:pStyle w:val="berschrift2"/>
        <w:rPr>
          <w:lang w:val="en-US"/>
        </w:rPr>
      </w:pPr>
      <w:r>
        <w:rPr>
          <w:lang w:val="en-US"/>
        </w:rPr>
        <w:t xml:space="preserve"> </w:t>
      </w:r>
      <w:r w:rsidR="006834BD">
        <w:rPr>
          <w:lang w:val="en-US"/>
        </w:rPr>
        <w:t>Questions for the evaluation phase</w:t>
      </w:r>
    </w:p>
    <w:p w14:paraId="403724DB" w14:textId="525818BF" w:rsidR="00C938AD" w:rsidRDefault="006834BD" w:rsidP="009A242C">
      <w:pPr>
        <w:rPr>
          <w:lang w:val="en-US"/>
        </w:rPr>
      </w:pPr>
      <w:proofErr w:type="gramStart"/>
      <w:r>
        <w:rPr>
          <w:lang w:val="en-US"/>
        </w:rPr>
        <w:t>Role play</w:t>
      </w:r>
      <w:r w:rsidR="004919C3">
        <w:rPr>
          <w:lang w:val="en-US"/>
        </w:rPr>
        <w:t>s</w:t>
      </w:r>
      <w:proofErr w:type="gramEnd"/>
      <w:r>
        <w:rPr>
          <w:lang w:val="en-US"/>
        </w:rPr>
        <w:t xml:space="preserve"> can be very intense, because </w:t>
      </w:r>
      <w:r w:rsidR="00230391">
        <w:rPr>
          <w:lang w:val="en-US"/>
        </w:rPr>
        <w:t>players might really get into their role and actually feel like the person they are representing. All the conflicts that appear</w:t>
      </w:r>
      <w:r w:rsidR="004919C3">
        <w:rPr>
          <w:lang w:val="en-US"/>
        </w:rPr>
        <w:t xml:space="preserve"> during the </w:t>
      </w:r>
      <w:proofErr w:type="gramStart"/>
      <w:r w:rsidR="004919C3">
        <w:rPr>
          <w:lang w:val="en-US"/>
        </w:rPr>
        <w:t>game,</w:t>
      </w:r>
      <w:proofErr w:type="gramEnd"/>
      <w:r w:rsidR="004919C3">
        <w:rPr>
          <w:lang w:val="en-US"/>
        </w:rPr>
        <w:t xml:space="preserve"> and even insults </w:t>
      </w:r>
      <w:r w:rsidR="00230391">
        <w:rPr>
          <w:lang w:val="en-US"/>
        </w:rPr>
        <w:t>might feel</w:t>
      </w:r>
      <w:r w:rsidR="004919C3">
        <w:rPr>
          <w:lang w:val="en-US"/>
        </w:rPr>
        <w:t xml:space="preserve"> real for them. Therefore, it </w:t>
      </w:r>
      <w:r>
        <w:rPr>
          <w:lang w:val="en-US"/>
        </w:rPr>
        <w:t xml:space="preserve">is important to help participants to </w:t>
      </w:r>
      <w:r w:rsidR="00230391">
        <w:rPr>
          <w:lang w:val="en-US"/>
        </w:rPr>
        <w:t>step out of their role</w:t>
      </w:r>
      <w:r w:rsidR="004919C3">
        <w:rPr>
          <w:lang w:val="en-US"/>
        </w:rPr>
        <w:t xml:space="preserve"> after the game is over. </w:t>
      </w:r>
      <w:r>
        <w:rPr>
          <w:lang w:val="en-US"/>
        </w:rPr>
        <w:t xml:space="preserve">They need to change their perspective and </w:t>
      </w:r>
      <w:proofErr w:type="gramStart"/>
      <w:r>
        <w:rPr>
          <w:lang w:val="en-US"/>
        </w:rPr>
        <w:t>take a look</w:t>
      </w:r>
      <w:proofErr w:type="gramEnd"/>
      <w:r>
        <w:rPr>
          <w:lang w:val="en-US"/>
        </w:rPr>
        <w:t xml:space="preserve"> on what happened in the game from a meta level. </w:t>
      </w:r>
      <w:r w:rsidR="00230391">
        <w:rPr>
          <w:lang w:val="en-US"/>
        </w:rPr>
        <w:t>Rituals or</w:t>
      </w:r>
      <w:r w:rsidR="004919C3">
        <w:rPr>
          <w:lang w:val="en-US"/>
        </w:rPr>
        <w:t xml:space="preserve"> movements are helpful for this. </w:t>
      </w:r>
      <w:proofErr w:type="gramStart"/>
      <w:r w:rsidR="004919C3">
        <w:rPr>
          <w:lang w:val="en-US"/>
        </w:rPr>
        <w:t>E.g.</w:t>
      </w:r>
      <w:proofErr w:type="gramEnd"/>
      <w:r w:rsidR="004919C3">
        <w:rPr>
          <w:lang w:val="en-US"/>
        </w:rPr>
        <w:t xml:space="preserve"> participants can </w:t>
      </w:r>
      <w:r w:rsidR="00C938AD">
        <w:rPr>
          <w:lang w:val="en-US"/>
        </w:rPr>
        <w:t xml:space="preserve">use another room or at least </w:t>
      </w:r>
      <w:r w:rsidR="004919C3">
        <w:rPr>
          <w:lang w:val="en-US"/>
        </w:rPr>
        <w:t>another part of the room</w:t>
      </w:r>
      <w:r w:rsidR="00230391">
        <w:rPr>
          <w:lang w:val="en-US"/>
        </w:rPr>
        <w:t xml:space="preserve"> for the evaluation of the game</w:t>
      </w:r>
      <w:r w:rsidR="004919C3">
        <w:rPr>
          <w:lang w:val="en-US"/>
        </w:rPr>
        <w:t xml:space="preserve">. The </w:t>
      </w:r>
      <w:r w:rsidR="00C938AD">
        <w:rPr>
          <w:lang w:val="en-US"/>
        </w:rPr>
        <w:t>setting</w:t>
      </w:r>
      <w:r w:rsidR="004919C3">
        <w:rPr>
          <w:lang w:val="en-US"/>
        </w:rPr>
        <w:t xml:space="preserve"> </w:t>
      </w:r>
      <w:proofErr w:type="gramStart"/>
      <w:r w:rsidR="004919C3">
        <w:rPr>
          <w:lang w:val="en-US"/>
        </w:rPr>
        <w:t>should be changed</w:t>
      </w:r>
      <w:proofErr w:type="gramEnd"/>
      <w:r w:rsidR="00C938AD">
        <w:rPr>
          <w:lang w:val="en-US"/>
        </w:rPr>
        <w:t>, too</w:t>
      </w:r>
      <w:r w:rsidR="004919C3">
        <w:rPr>
          <w:lang w:val="en-US"/>
        </w:rPr>
        <w:t>, e.g. the arrangement of tables and chairs. Then, the parti</w:t>
      </w:r>
      <w:r w:rsidR="00C938AD">
        <w:rPr>
          <w:lang w:val="en-US"/>
        </w:rPr>
        <w:t>ci</w:t>
      </w:r>
      <w:r w:rsidR="004919C3">
        <w:rPr>
          <w:lang w:val="en-US"/>
        </w:rPr>
        <w:t xml:space="preserve">pants </w:t>
      </w:r>
      <w:proofErr w:type="gramStart"/>
      <w:r w:rsidR="004919C3">
        <w:rPr>
          <w:lang w:val="en-US"/>
        </w:rPr>
        <w:t>should be asked</w:t>
      </w:r>
      <w:proofErr w:type="gramEnd"/>
      <w:r w:rsidR="004919C3">
        <w:rPr>
          <w:lang w:val="en-US"/>
        </w:rPr>
        <w:t xml:space="preserve"> about their immediate impressions, feelings, experiences and new findings by the game. How do they fee</w:t>
      </w:r>
      <w:r w:rsidR="009A09D5">
        <w:rPr>
          <w:lang w:val="en-US"/>
        </w:rPr>
        <w:t>l</w:t>
      </w:r>
      <w:r w:rsidR="004919C3">
        <w:rPr>
          <w:lang w:val="en-US"/>
        </w:rPr>
        <w:t xml:space="preserve"> now? What was easy and nice? What was difficult and just felt bad?</w:t>
      </w:r>
    </w:p>
    <w:p w14:paraId="1E70EE50" w14:textId="6E5470D9" w:rsidR="006834BD" w:rsidRDefault="009A09D5" w:rsidP="009A242C">
      <w:pPr>
        <w:rPr>
          <w:lang w:val="en-US"/>
        </w:rPr>
      </w:pPr>
      <w:r>
        <w:rPr>
          <w:lang w:val="en-US"/>
        </w:rPr>
        <w:t xml:space="preserve">This game simulated a realistic situation that could actually happen in real life. </w:t>
      </w:r>
      <w:r w:rsidR="006834BD">
        <w:rPr>
          <w:lang w:val="en-US"/>
        </w:rPr>
        <w:t xml:space="preserve">Therefore, it is important to transfer the learnings to reality. </w:t>
      </w:r>
      <w:r>
        <w:rPr>
          <w:lang w:val="en-US"/>
        </w:rPr>
        <w:t>In what ways</w:t>
      </w:r>
      <w:r w:rsidR="006834BD">
        <w:rPr>
          <w:lang w:val="en-US"/>
        </w:rPr>
        <w:t xml:space="preserve"> could a real situation be similar? What would not work </w:t>
      </w:r>
      <w:r w:rsidR="00BF58A2">
        <w:rPr>
          <w:lang w:val="en-US"/>
        </w:rPr>
        <w:t xml:space="preserve">in reality </w:t>
      </w:r>
      <w:r w:rsidR="006834BD">
        <w:rPr>
          <w:lang w:val="en-US"/>
        </w:rPr>
        <w:t xml:space="preserve">like </w:t>
      </w:r>
      <w:r w:rsidR="004919C3">
        <w:rPr>
          <w:lang w:val="en-US"/>
        </w:rPr>
        <w:t xml:space="preserve">it did </w:t>
      </w:r>
      <w:r w:rsidR="006834BD">
        <w:rPr>
          <w:lang w:val="en-US"/>
        </w:rPr>
        <w:t xml:space="preserve">in the game, what would? </w:t>
      </w:r>
      <w:proofErr w:type="gramStart"/>
      <w:r>
        <w:rPr>
          <w:lang w:val="en-US"/>
        </w:rPr>
        <w:t>Could there be any</w:t>
      </w:r>
      <w:r w:rsidR="00BF58A2">
        <w:rPr>
          <w:lang w:val="en-US"/>
        </w:rPr>
        <w:t xml:space="preserve"> </w:t>
      </w:r>
      <w:r w:rsidR="006834BD">
        <w:rPr>
          <w:lang w:val="en-US"/>
        </w:rPr>
        <w:t xml:space="preserve">other external factors that play a role in planning </w:t>
      </w:r>
      <w:r w:rsidR="00BF58A2">
        <w:rPr>
          <w:lang w:val="en-US"/>
        </w:rPr>
        <w:t xml:space="preserve">such </w:t>
      </w:r>
      <w:r w:rsidR="006834BD">
        <w:rPr>
          <w:lang w:val="en-US"/>
        </w:rPr>
        <w:t>a campaign?</w:t>
      </w:r>
      <w:proofErr w:type="gramEnd"/>
      <w:r w:rsidR="006834BD">
        <w:rPr>
          <w:lang w:val="en-US"/>
        </w:rPr>
        <w:t xml:space="preserve"> </w:t>
      </w:r>
      <w:r>
        <w:rPr>
          <w:lang w:val="en-US"/>
        </w:rPr>
        <w:t>How could one</w:t>
      </w:r>
      <w:r w:rsidR="00BF58A2">
        <w:rPr>
          <w:lang w:val="en-US"/>
        </w:rPr>
        <w:t xml:space="preserve"> deal with them? What are probable conditions of success of such a campaign in reality? What are barriers and </w:t>
      </w:r>
      <w:proofErr w:type="gramStart"/>
      <w:r w:rsidR="00BF58A2">
        <w:rPr>
          <w:lang w:val="en-US"/>
        </w:rPr>
        <w:t>stumbling blocks</w:t>
      </w:r>
      <w:proofErr w:type="gramEnd"/>
      <w:r w:rsidR="00BF58A2">
        <w:rPr>
          <w:lang w:val="en-US"/>
        </w:rPr>
        <w:t>?</w:t>
      </w:r>
    </w:p>
    <w:p w14:paraId="46C06346" w14:textId="27F1AA75" w:rsidR="00380932" w:rsidRPr="00380932" w:rsidRDefault="00380932" w:rsidP="00380932">
      <w:pPr>
        <w:pStyle w:val="berschrift2"/>
        <w:rPr>
          <w:lang w:val="en-US"/>
        </w:rPr>
      </w:pPr>
      <w:r>
        <w:rPr>
          <w:lang w:val="en-US"/>
        </w:rPr>
        <w:t xml:space="preserve">Moderators’ tasks and </w:t>
      </w:r>
      <w:proofErr w:type="spellStart"/>
      <w:r>
        <w:rPr>
          <w:lang w:val="en-US"/>
        </w:rPr>
        <w:t>behaviour</w:t>
      </w:r>
      <w:proofErr w:type="spellEnd"/>
    </w:p>
    <w:p w14:paraId="51F7EA88" w14:textId="68A1170B" w:rsidR="00D21078" w:rsidRDefault="00D21078" w:rsidP="00380932">
      <w:pPr>
        <w:rPr>
          <w:lang w:val="en-US"/>
        </w:rPr>
      </w:pPr>
      <w:r>
        <w:rPr>
          <w:lang w:val="en-US"/>
        </w:rPr>
        <w:t xml:space="preserve">It is important to prepare the framework of the game very well. This </w:t>
      </w:r>
      <w:r w:rsidR="009A09D5">
        <w:rPr>
          <w:lang w:val="en-US"/>
        </w:rPr>
        <w:t xml:space="preserve">includes preparing the rooms </w:t>
      </w:r>
      <w:r>
        <w:rPr>
          <w:lang w:val="en-US"/>
        </w:rPr>
        <w:t xml:space="preserve">where the game is played, the material which is needed (e.g. the role descriptions) etc. The roles that </w:t>
      </w:r>
      <w:proofErr w:type="gramStart"/>
      <w:r>
        <w:rPr>
          <w:lang w:val="en-US"/>
        </w:rPr>
        <w:t>are described</w:t>
      </w:r>
      <w:proofErr w:type="gramEnd"/>
      <w:r>
        <w:rPr>
          <w:lang w:val="en-US"/>
        </w:rPr>
        <w:t xml:space="preserve"> in the curriculum </w:t>
      </w:r>
      <w:r w:rsidR="007A633C">
        <w:rPr>
          <w:lang w:val="en-US"/>
        </w:rPr>
        <w:t>should</w:t>
      </w:r>
      <w:r>
        <w:rPr>
          <w:lang w:val="en-US"/>
        </w:rPr>
        <w:t xml:space="preserve"> be </w:t>
      </w:r>
      <w:r w:rsidR="007A633C">
        <w:rPr>
          <w:lang w:val="en-US"/>
        </w:rPr>
        <w:t xml:space="preserve">specified according </w:t>
      </w:r>
      <w:r w:rsidR="009A09D5">
        <w:rPr>
          <w:lang w:val="en-US"/>
        </w:rPr>
        <w:t>to regional particularities</w:t>
      </w:r>
      <w:r w:rsidR="007A633C">
        <w:rPr>
          <w:lang w:val="en-US"/>
        </w:rPr>
        <w:t xml:space="preserve">. </w:t>
      </w:r>
      <w:r w:rsidR="00615095">
        <w:rPr>
          <w:lang w:val="en-US"/>
        </w:rPr>
        <w:t>Furthermore, t</w:t>
      </w:r>
      <w:r w:rsidR="007A633C">
        <w:rPr>
          <w:lang w:val="en-US"/>
        </w:rPr>
        <w:t xml:space="preserve">he moderator should prepare background information on the topic with local </w:t>
      </w:r>
      <w:proofErr w:type="gramStart"/>
      <w:r w:rsidR="007A633C">
        <w:rPr>
          <w:lang w:val="en-US"/>
        </w:rPr>
        <w:t>references, that</w:t>
      </w:r>
      <w:proofErr w:type="gramEnd"/>
      <w:r w:rsidR="007A633C">
        <w:rPr>
          <w:lang w:val="en-US"/>
        </w:rPr>
        <w:t xml:space="preserve"> helps participants to understand the situation in their country. So</w:t>
      </w:r>
      <w:r>
        <w:rPr>
          <w:lang w:val="en-US"/>
        </w:rPr>
        <w:t>me of</w:t>
      </w:r>
      <w:r w:rsidR="007A633C">
        <w:rPr>
          <w:lang w:val="en-US"/>
        </w:rPr>
        <w:t xml:space="preserve"> the roles </w:t>
      </w:r>
      <w:proofErr w:type="gramStart"/>
      <w:r w:rsidR="009A09D5">
        <w:rPr>
          <w:lang w:val="en-US"/>
        </w:rPr>
        <w:t>can be left out</w:t>
      </w:r>
      <w:proofErr w:type="gramEnd"/>
      <w:r>
        <w:rPr>
          <w:lang w:val="en-US"/>
        </w:rPr>
        <w:t xml:space="preserve"> if there are </w:t>
      </w:r>
      <w:r w:rsidR="009A09D5">
        <w:rPr>
          <w:lang w:val="en-US"/>
        </w:rPr>
        <w:t>fewer</w:t>
      </w:r>
      <w:r>
        <w:rPr>
          <w:lang w:val="en-US"/>
        </w:rPr>
        <w:t xml:space="preserve"> participants. It is also possible to form groups first, whereby each group plays an institution, and the institutions assign their </w:t>
      </w:r>
      <w:r w:rsidR="00133727">
        <w:rPr>
          <w:lang w:val="en-US"/>
        </w:rPr>
        <w:t xml:space="preserve">different </w:t>
      </w:r>
      <w:r>
        <w:rPr>
          <w:lang w:val="en-US"/>
        </w:rPr>
        <w:t>tas</w:t>
      </w:r>
      <w:r w:rsidR="00133727">
        <w:rPr>
          <w:lang w:val="en-US"/>
        </w:rPr>
        <w:t>k</w:t>
      </w:r>
      <w:r>
        <w:rPr>
          <w:lang w:val="en-US"/>
        </w:rPr>
        <w:t xml:space="preserve">s </w:t>
      </w:r>
      <w:r w:rsidR="00133727">
        <w:rPr>
          <w:lang w:val="en-US"/>
        </w:rPr>
        <w:t>within the group</w:t>
      </w:r>
      <w:r>
        <w:rPr>
          <w:lang w:val="en-US"/>
        </w:rPr>
        <w:t xml:space="preserve">. </w:t>
      </w:r>
      <w:r w:rsidR="00133727">
        <w:rPr>
          <w:lang w:val="en-US"/>
        </w:rPr>
        <w:t xml:space="preserve">So, e.g. if there is a group of three persons that plays an institution with 5 described roles, one </w:t>
      </w:r>
      <w:r>
        <w:rPr>
          <w:lang w:val="en-US"/>
        </w:rPr>
        <w:t xml:space="preserve">person </w:t>
      </w:r>
      <w:r w:rsidR="00133727">
        <w:rPr>
          <w:lang w:val="en-US"/>
        </w:rPr>
        <w:t xml:space="preserve">can </w:t>
      </w:r>
      <w:r>
        <w:rPr>
          <w:lang w:val="en-US"/>
        </w:rPr>
        <w:t xml:space="preserve">play more than one role. </w:t>
      </w:r>
    </w:p>
    <w:p w14:paraId="4B8CB1F3" w14:textId="05E12C85" w:rsidR="00615095" w:rsidRDefault="00D21078" w:rsidP="00380932">
      <w:pPr>
        <w:rPr>
          <w:lang w:val="en-US"/>
        </w:rPr>
      </w:pPr>
      <w:r>
        <w:rPr>
          <w:lang w:val="en-US"/>
        </w:rPr>
        <w:t>At the very beginning of the simulation game, t</w:t>
      </w:r>
      <w:r w:rsidR="00380932" w:rsidRPr="00380932">
        <w:rPr>
          <w:lang w:val="en-US"/>
        </w:rPr>
        <w:t xml:space="preserve">he moderator should </w:t>
      </w:r>
      <w:r w:rsidR="00380932">
        <w:rPr>
          <w:lang w:val="en-US"/>
        </w:rPr>
        <w:t>instruct the game very clearly and precisely</w:t>
      </w:r>
      <w:r>
        <w:rPr>
          <w:lang w:val="en-US"/>
        </w:rPr>
        <w:t xml:space="preserve">. </w:t>
      </w:r>
      <w:r w:rsidR="00615095">
        <w:rPr>
          <w:lang w:val="en-US"/>
        </w:rPr>
        <w:t xml:space="preserve">As participants work in groups all over the game, substantial interaction processes take place in groups. </w:t>
      </w:r>
      <w:r w:rsidR="00711001">
        <w:rPr>
          <w:lang w:val="en-US"/>
        </w:rPr>
        <w:t xml:space="preserve">Thus, </w:t>
      </w:r>
      <w:r w:rsidR="009A09D5">
        <w:rPr>
          <w:lang w:val="en-US"/>
        </w:rPr>
        <w:t xml:space="preserve">all instructions that help </w:t>
      </w:r>
      <w:r w:rsidR="00711001">
        <w:rPr>
          <w:lang w:val="en-US"/>
        </w:rPr>
        <w:t>groups to get capable of acting quickly and to deal with processes of group dynamics</w:t>
      </w:r>
      <w:r w:rsidR="009A09D5">
        <w:rPr>
          <w:lang w:val="en-US"/>
        </w:rPr>
        <w:t xml:space="preserve"> are helpful</w:t>
      </w:r>
      <w:r w:rsidR="00711001">
        <w:rPr>
          <w:lang w:val="en-US"/>
        </w:rPr>
        <w:t xml:space="preserve">. </w:t>
      </w:r>
      <w:proofErr w:type="gramStart"/>
      <w:r w:rsidR="00711001">
        <w:rPr>
          <w:lang w:val="en-US"/>
        </w:rPr>
        <w:t>E.g.</w:t>
      </w:r>
      <w:proofErr w:type="gramEnd"/>
      <w:r w:rsidR="00711001">
        <w:rPr>
          <w:lang w:val="en-US"/>
        </w:rPr>
        <w:t xml:space="preserve"> the moderator can encourage the groups to choose persons for specific tasks of groups: a group speaker, a </w:t>
      </w:r>
      <w:r w:rsidR="009A09D5">
        <w:rPr>
          <w:lang w:val="en-US"/>
        </w:rPr>
        <w:t xml:space="preserve">minute keeper, </w:t>
      </w:r>
      <w:r w:rsidR="002C5C7C">
        <w:rPr>
          <w:lang w:val="en-US"/>
        </w:rPr>
        <w:t>etc.</w:t>
      </w:r>
    </w:p>
    <w:p w14:paraId="5E871B22" w14:textId="5CE7B984" w:rsidR="00380932" w:rsidRPr="00492B54" w:rsidRDefault="00D21078" w:rsidP="009A242C">
      <w:pPr>
        <w:rPr>
          <w:lang w:val="en-US"/>
        </w:rPr>
      </w:pPr>
      <w:r>
        <w:rPr>
          <w:lang w:val="en-US"/>
        </w:rPr>
        <w:t xml:space="preserve">After the instruction, </w:t>
      </w:r>
      <w:r w:rsidR="009A09D5">
        <w:rPr>
          <w:lang w:val="en-US"/>
        </w:rPr>
        <w:t>the moderator</w:t>
      </w:r>
      <w:r w:rsidR="00380932" w:rsidRPr="00380932">
        <w:rPr>
          <w:lang w:val="en-US"/>
        </w:rPr>
        <w:t xml:space="preserve"> </w:t>
      </w:r>
      <w:r w:rsidR="009A09D5">
        <w:rPr>
          <w:lang w:val="en-US"/>
        </w:rPr>
        <w:t>withdraws from the game as far as possible</w:t>
      </w:r>
      <w:r w:rsidR="00380932" w:rsidRPr="00380932">
        <w:rPr>
          <w:lang w:val="en-US"/>
        </w:rPr>
        <w:t xml:space="preserve">, so that the participants can </w:t>
      </w:r>
      <w:r w:rsidR="009A09D5">
        <w:rPr>
          <w:lang w:val="en-US"/>
        </w:rPr>
        <w:t xml:space="preserve">tune in to their roles </w:t>
      </w:r>
      <w:r w:rsidR="00380932">
        <w:rPr>
          <w:lang w:val="en-US"/>
        </w:rPr>
        <w:t>and act autonomous</w:t>
      </w:r>
      <w:r w:rsidR="009A09D5">
        <w:rPr>
          <w:lang w:val="en-US"/>
        </w:rPr>
        <w:t>ly</w:t>
      </w:r>
      <w:r w:rsidR="00380932">
        <w:rPr>
          <w:lang w:val="en-US"/>
        </w:rPr>
        <w:t xml:space="preserve"> without interruptions. </w:t>
      </w:r>
      <w:proofErr w:type="gramStart"/>
      <w:r w:rsidR="009A09D5">
        <w:rPr>
          <w:lang w:val="en-US"/>
        </w:rPr>
        <w:t>But</w:t>
      </w:r>
      <w:proofErr w:type="gramEnd"/>
      <w:r w:rsidR="009A09D5">
        <w:rPr>
          <w:lang w:val="en-US"/>
        </w:rPr>
        <w:t xml:space="preserve"> it is helpful</w:t>
      </w:r>
      <w:r w:rsidR="002C5C7C">
        <w:rPr>
          <w:lang w:val="en-US"/>
        </w:rPr>
        <w:t xml:space="preserve"> if the mod</w:t>
      </w:r>
      <w:r w:rsidR="00492B54">
        <w:rPr>
          <w:lang w:val="en-US"/>
        </w:rPr>
        <w:t xml:space="preserve">erator moves from group to group, observes the group dynamics and gives some </w:t>
      </w:r>
      <w:r w:rsidR="00EF27E2">
        <w:rPr>
          <w:lang w:val="en-US"/>
        </w:rPr>
        <w:t>advice</w:t>
      </w:r>
      <w:r w:rsidR="00492B54">
        <w:rPr>
          <w:lang w:val="en-US"/>
        </w:rPr>
        <w:t xml:space="preserve"> if necessary. </w:t>
      </w:r>
    </w:p>
    <w:p w14:paraId="75227BDD" w14:textId="72FDBCCA" w:rsidR="006F11A4" w:rsidRPr="006F11A4" w:rsidRDefault="001528E9" w:rsidP="001528E9">
      <w:pPr>
        <w:pStyle w:val="berschrift2"/>
        <w:rPr>
          <w:lang w:val="en-US"/>
        </w:rPr>
      </w:pPr>
      <w:r>
        <w:rPr>
          <w:lang w:val="en-US"/>
        </w:rPr>
        <w:t>Material</w:t>
      </w:r>
      <w:r w:rsidR="006F11A4" w:rsidRPr="006F11A4">
        <w:rPr>
          <w:lang w:val="en-US"/>
        </w:rPr>
        <w:t xml:space="preserve"> </w:t>
      </w:r>
    </w:p>
    <w:p w14:paraId="46F6B36A" w14:textId="24D1376F" w:rsidR="006F11A4" w:rsidRPr="001528E9" w:rsidRDefault="003C67D1" w:rsidP="00032D0E">
      <w:pPr>
        <w:pStyle w:val="Listenabsatz"/>
        <w:numPr>
          <w:ilvl w:val="0"/>
          <w:numId w:val="7"/>
        </w:numPr>
        <w:rPr>
          <w:lang w:val="en-US"/>
        </w:rPr>
      </w:pPr>
      <w:r>
        <w:rPr>
          <w:lang w:val="en-US"/>
        </w:rPr>
        <w:t>d</w:t>
      </w:r>
      <w:r w:rsidR="006F11A4" w:rsidRPr="001528E9">
        <w:rPr>
          <w:lang w:val="en-US"/>
        </w:rPr>
        <w:t xml:space="preserve">escription of </w:t>
      </w:r>
      <w:r>
        <w:rPr>
          <w:lang w:val="en-US"/>
        </w:rPr>
        <w:t xml:space="preserve">the </w:t>
      </w:r>
      <w:r w:rsidR="006F11A4" w:rsidRPr="001528E9">
        <w:rPr>
          <w:lang w:val="en-US"/>
        </w:rPr>
        <w:t xml:space="preserve">different roles </w:t>
      </w:r>
      <w:r w:rsidR="000854CB">
        <w:rPr>
          <w:lang w:val="en-US"/>
        </w:rPr>
        <w:t>(in this document)</w:t>
      </w:r>
    </w:p>
    <w:p w14:paraId="014DB32B" w14:textId="1E59C47E" w:rsidR="006F11A4" w:rsidRPr="001528E9" w:rsidRDefault="003C67D1" w:rsidP="00032D0E">
      <w:pPr>
        <w:pStyle w:val="Listenabsatz"/>
        <w:numPr>
          <w:ilvl w:val="0"/>
          <w:numId w:val="7"/>
        </w:numPr>
        <w:rPr>
          <w:lang w:val="en-US"/>
        </w:rPr>
      </w:pPr>
      <w:r>
        <w:rPr>
          <w:lang w:val="en-US"/>
        </w:rPr>
        <w:t>b</w:t>
      </w:r>
      <w:r w:rsidR="006F11A4" w:rsidRPr="001528E9">
        <w:rPr>
          <w:lang w:val="en-US"/>
        </w:rPr>
        <w:t xml:space="preserve">ackground information about </w:t>
      </w:r>
      <w:r>
        <w:rPr>
          <w:lang w:val="en-US"/>
        </w:rPr>
        <w:t>the town/region (structure, statistic</w:t>
      </w:r>
      <w:r w:rsidR="006F11A4" w:rsidRPr="001528E9">
        <w:rPr>
          <w:lang w:val="en-US"/>
        </w:rPr>
        <w:t>s, needs...</w:t>
      </w:r>
      <w:r w:rsidR="000854CB">
        <w:rPr>
          <w:lang w:val="en-US"/>
        </w:rPr>
        <w:t xml:space="preserve"> – to be researched by the moderator/trainer)</w:t>
      </w:r>
    </w:p>
    <w:p w14:paraId="1CDF1AF1" w14:textId="55483E6A" w:rsidR="006F11A4" w:rsidRPr="001528E9" w:rsidRDefault="003C67D1" w:rsidP="00032D0E">
      <w:pPr>
        <w:pStyle w:val="Listenabsatz"/>
        <w:numPr>
          <w:ilvl w:val="0"/>
          <w:numId w:val="7"/>
        </w:numPr>
        <w:rPr>
          <w:lang w:val="en-US"/>
        </w:rPr>
      </w:pPr>
      <w:r>
        <w:rPr>
          <w:lang w:val="en-US"/>
        </w:rPr>
        <w:t>b</w:t>
      </w:r>
      <w:r w:rsidR="006F11A4" w:rsidRPr="001528E9">
        <w:rPr>
          <w:lang w:val="en-US"/>
        </w:rPr>
        <w:t xml:space="preserve">ackground information about </w:t>
      </w:r>
      <w:r w:rsidR="001D4798">
        <w:rPr>
          <w:lang w:val="en-US"/>
        </w:rPr>
        <w:t>basic skills and basic education</w:t>
      </w:r>
      <w:r w:rsidR="006F11A4" w:rsidRPr="001528E9">
        <w:rPr>
          <w:lang w:val="en-US"/>
        </w:rPr>
        <w:t xml:space="preserve"> </w:t>
      </w:r>
      <w:r>
        <w:rPr>
          <w:lang w:val="en-US"/>
        </w:rPr>
        <w:t>in the country and if available in the town/region</w:t>
      </w:r>
      <w:r w:rsidR="000854CB">
        <w:rPr>
          <w:lang w:val="en-US"/>
        </w:rPr>
        <w:t xml:space="preserve"> (needs to be researched by the moderator/trainer)</w:t>
      </w:r>
    </w:p>
    <w:p w14:paraId="654A6B3E" w14:textId="24F30066" w:rsidR="00255196" w:rsidRPr="007C22DA" w:rsidRDefault="000854CB" w:rsidP="00502CB0">
      <w:pPr>
        <w:pStyle w:val="Listenabsatz"/>
        <w:numPr>
          <w:ilvl w:val="0"/>
          <w:numId w:val="7"/>
        </w:numPr>
        <w:rPr>
          <w:lang w:val="en-US"/>
        </w:rPr>
      </w:pPr>
      <w:r w:rsidRPr="007C22DA">
        <w:rPr>
          <w:lang w:val="en-US"/>
        </w:rPr>
        <w:t xml:space="preserve">if you find this helpful: </w:t>
      </w:r>
      <w:r w:rsidR="001528E9" w:rsidRPr="007C22DA">
        <w:rPr>
          <w:lang w:val="en-US"/>
        </w:rPr>
        <w:t>“</w:t>
      </w:r>
      <w:r w:rsidR="003C67D1" w:rsidRPr="007C22DA">
        <w:rPr>
          <w:lang w:val="en-US"/>
        </w:rPr>
        <w:t>r</w:t>
      </w:r>
      <w:r w:rsidR="006F11A4" w:rsidRPr="007C22DA">
        <w:rPr>
          <w:lang w:val="en-US"/>
        </w:rPr>
        <w:t>eal</w:t>
      </w:r>
      <w:r w:rsidR="001528E9" w:rsidRPr="007C22DA">
        <w:rPr>
          <w:lang w:val="en-US"/>
        </w:rPr>
        <w:t>”</w:t>
      </w:r>
      <w:r w:rsidR="006F11A4" w:rsidRPr="007C22DA">
        <w:rPr>
          <w:lang w:val="en-US"/>
        </w:rPr>
        <w:t xml:space="preserve"> interviews with experts on basics skill</w:t>
      </w:r>
      <w:r w:rsidR="001528E9" w:rsidRPr="007C22DA">
        <w:rPr>
          <w:lang w:val="en-US"/>
        </w:rPr>
        <w:t>s (</w:t>
      </w:r>
      <w:r w:rsidR="003C67D1" w:rsidRPr="007C22DA">
        <w:rPr>
          <w:lang w:val="en-US"/>
        </w:rPr>
        <w:t xml:space="preserve">e.g. </w:t>
      </w:r>
      <w:r w:rsidR="001528E9" w:rsidRPr="007C22DA">
        <w:rPr>
          <w:lang w:val="en-US"/>
        </w:rPr>
        <w:t>online videos, available on YouT</w:t>
      </w:r>
      <w:r w:rsidR="006F11A4" w:rsidRPr="007C22DA">
        <w:rPr>
          <w:lang w:val="en-US"/>
        </w:rPr>
        <w:t>ube)</w:t>
      </w:r>
      <w:r w:rsidRPr="007C22DA">
        <w:rPr>
          <w:lang w:val="en-US"/>
        </w:rPr>
        <w:t xml:space="preserve"> (needs to be researched by the moderator/trainer)</w:t>
      </w:r>
    </w:p>
    <w:sectPr w:rsidR="00255196" w:rsidRPr="007C22DA" w:rsidSect="00341B9D">
      <w:pgSz w:w="11906" w:h="16838"/>
      <w:pgMar w:top="1417" w:right="1417" w:bottom="1134"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F519A" w14:textId="77777777" w:rsidR="005879E5" w:rsidRDefault="005879E5" w:rsidP="003B0B04">
      <w:pPr>
        <w:spacing w:after="0" w:line="240" w:lineRule="auto"/>
      </w:pPr>
      <w:r>
        <w:separator/>
      </w:r>
    </w:p>
  </w:endnote>
  <w:endnote w:type="continuationSeparator" w:id="0">
    <w:p w14:paraId="2664040F" w14:textId="77777777" w:rsidR="005879E5" w:rsidRDefault="005879E5" w:rsidP="003B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482493"/>
      <w:docPartObj>
        <w:docPartGallery w:val="Page Numbers (Bottom of Page)"/>
        <w:docPartUnique/>
      </w:docPartObj>
    </w:sdtPr>
    <w:sdtEndPr/>
    <w:sdtContent>
      <w:p w14:paraId="3FD63E98" w14:textId="4EF7E395" w:rsidR="005879E5" w:rsidRDefault="005879E5" w:rsidP="00720951">
        <w:pPr>
          <w:pStyle w:val="Fuzeile"/>
          <w:jc w:val="right"/>
        </w:pPr>
        <w:r>
          <w:fldChar w:fldCharType="begin"/>
        </w:r>
        <w:r>
          <w:instrText>PAGE   \* MERGEFORMAT</w:instrText>
        </w:r>
        <w:r>
          <w:fldChar w:fldCharType="separate"/>
        </w:r>
        <w:r w:rsidR="00CB2E8F">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6AC23" w14:textId="77777777" w:rsidR="005879E5" w:rsidRDefault="005879E5" w:rsidP="003B0B04">
      <w:pPr>
        <w:spacing w:after="0" w:line="240" w:lineRule="auto"/>
      </w:pPr>
      <w:r>
        <w:separator/>
      </w:r>
    </w:p>
  </w:footnote>
  <w:footnote w:type="continuationSeparator" w:id="0">
    <w:p w14:paraId="1A088958" w14:textId="77777777" w:rsidR="005879E5" w:rsidRDefault="005879E5" w:rsidP="003B0B04">
      <w:pPr>
        <w:spacing w:after="0" w:line="240" w:lineRule="auto"/>
      </w:pPr>
      <w:r>
        <w:continuationSeparator/>
      </w:r>
    </w:p>
  </w:footnote>
  <w:footnote w:id="1">
    <w:p w14:paraId="2CCAD6FE" w14:textId="0CAEFADB" w:rsidR="005879E5" w:rsidRPr="00E51794" w:rsidRDefault="005879E5">
      <w:pPr>
        <w:pStyle w:val="Funotentext"/>
        <w:rPr>
          <w:lang w:val="en-US"/>
        </w:rPr>
      </w:pPr>
      <w:r>
        <w:rPr>
          <w:rStyle w:val="Funotenzeichen"/>
        </w:rPr>
        <w:footnoteRef/>
      </w:r>
      <w:r w:rsidRPr="00E51794">
        <w:rPr>
          <w:lang w:val="en-US"/>
        </w:rPr>
        <w:t xml:space="preserve"> Source: Ute Warm (1981), quoted by </w:t>
      </w:r>
      <w:proofErr w:type="spellStart"/>
      <w:r w:rsidRPr="00E51794">
        <w:rPr>
          <w:lang w:val="en-US"/>
        </w:rPr>
        <w:t>Kersten</w:t>
      </w:r>
      <w:proofErr w:type="spellEnd"/>
      <w:r w:rsidRPr="00E51794">
        <w:rPr>
          <w:lang w:val="en-US"/>
        </w:rPr>
        <w:t xml:space="preserve"> Reich (2012): </w:t>
      </w:r>
      <w:proofErr w:type="spellStart"/>
      <w:r w:rsidRPr="00E51794">
        <w:rPr>
          <w:lang w:val="en-US"/>
        </w:rPr>
        <w:t>Planspiel</w:t>
      </w:r>
      <w:proofErr w:type="spellEnd"/>
      <w:r w:rsidRPr="00E51794">
        <w:rPr>
          <w:lang w:val="en-US"/>
        </w:rPr>
        <w:t xml:space="preserve">. </w:t>
      </w:r>
      <w:r>
        <w:rPr>
          <w:lang w:val="de-AT"/>
        </w:rPr>
        <w:t xml:space="preserve">In: Unterrichtsmethoden im konstruktiven und systemischen Methodenpool. Lehren, Lernen, Methoden für alle Bereiche didaktischen Handelns. </w:t>
      </w:r>
      <w:r w:rsidRPr="00E51794">
        <w:rPr>
          <w:lang w:val="en-US"/>
        </w:rPr>
        <w:t xml:space="preserve">URL: </w:t>
      </w:r>
      <w:hyperlink r:id="rId1" w:history="1">
        <w:r w:rsidRPr="00E51794">
          <w:rPr>
            <w:rStyle w:val="Hyperlink"/>
            <w:lang w:val="en-US"/>
          </w:rPr>
          <w:t>http://methodenpool.uni-koeln.de/rollenspiel/frameset_rollenspiel.html</w:t>
        </w:r>
      </w:hyperlink>
      <w:r w:rsidRPr="00E51794">
        <w:rPr>
          <w:lang w:val="en-US"/>
        </w:rPr>
        <w:t xml:space="preserve"> [2016-08-02].</w:t>
      </w:r>
    </w:p>
  </w:footnote>
  <w:footnote w:id="2">
    <w:p w14:paraId="78AA2C2B" w14:textId="6FA0B9DD" w:rsidR="005879E5" w:rsidRPr="00BF2E31" w:rsidRDefault="005879E5" w:rsidP="00BF2E31">
      <w:pPr>
        <w:rPr>
          <w:sz w:val="18"/>
          <w:lang w:val="en-US"/>
        </w:rPr>
      </w:pPr>
      <w:r>
        <w:rPr>
          <w:rStyle w:val="Funotenzeichen"/>
        </w:rPr>
        <w:footnoteRef/>
      </w:r>
      <w:r>
        <w:rPr>
          <w:lang w:val="en-US"/>
        </w:rPr>
        <w:t xml:space="preserve"> </w:t>
      </w:r>
      <w:r w:rsidRPr="00BF2E31">
        <w:rPr>
          <w:sz w:val="18"/>
          <w:lang w:val="en-US"/>
        </w:rPr>
        <w:t xml:space="preserve">There is </w:t>
      </w:r>
      <w:r>
        <w:rPr>
          <w:sz w:val="18"/>
          <w:lang w:val="en-US"/>
        </w:rPr>
        <w:t>as well the</w:t>
      </w:r>
      <w:r w:rsidRPr="00BF2E31">
        <w:rPr>
          <w:sz w:val="18"/>
          <w:lang w:val="en-US"/>
        </w:rPr>
        <w:t xml:space="preserve"> opportunity to work with </w:t>
      </w:r>
      <w:r>
        <w:rPr>
          <w:sz w:val="18"/>
          <w:lang w:val="en-US"/>
        </w:rPr>
        <w:t>the participants’</w:t>
      </w:r>
      <w:r w:rsidRPr="00BF2E31">
        <w:rPr>
          <w:sz w:val="18"/>
          <w:lang w:val="en-US"/>
        </w:rPr>
        <w:t xml:space="preserve"> real personalities, but for sake of a game, for some player it might be easier to dive into the game if they have additional instruction </w:t>
      </w:r>
      <w:r>
        <w:rPr>
          <w:sz w:val="18"/>
          <w:lang w:val="en-US"/>
        </w:rPr>
        <w:t xml:space="preserve">on their personality </w:t>
      </w:r>
      <w:r w:rsidRPr="00BF2E31">
        <w:rPr>
          <w:sz w:val="18"/>
          <w:lang w:val="en-US"/>
        </w:rPr>
        <w:t xml:space="preserve">to follow. </w:t>
      </w:r>
      <w:r>
        <w:rPr>
          <w:sz w:val="18"/>
          <w:lang w:val="en-US"/>
        </w:rPr>
        <w:t>Furthermore, d</w:t>
      </w:r>
      <w:r w:rsidRPr="00BF2E31">
        <w:rPr>
          <w:sz w:val="18"/>
          <w:lang w:val="en-US"/>
        </w:rPr>
        <w:t>uring the evaluation phase, those who behave rudely or somehow feel embarrassed</w:t>
      </w:r>
      <w:r>
        <w:rPr>
          <w:sz w:val="18"/>
          <w:lang w:val="en-US"/>
        </w:rPr>
        <w:t>, they can “blame”</w:t>
      </w:r>
      <w:r w:rsidRPr="00BF2E31">
        <w:rPr>
          <w:sz w:val="18"/>
          <w:lang w:val="en-US"/>
        </w:rPr>
        <w:t xml:space="preserve"> it on their character personality, and feel more safe if confronted with criticism e</w:t>
      </w:r>
      <w:r>
        <w:rPr>
          <w:sz w:val="18"/>
          <w:lang w:val="en-US"/>
        </w:rPr>
        <w:t>.g. “</w:t>
      </w:r>
      <w:r w:rsidRPr="00BF2E31">
        <w:rPr>
          <w:sz w:val="18"/>
          <w:lang w:val="en-US"/>
        </w:rPr>
        <w:t>I know, but I di</w:t>
      </w:r>
      <w:r>
        <w:rPr>
          <w:sz w:val="18"/>
          <w:lang w:val="en-US"/>
        </w:rPr>
        <w:t>d it because of my character…”.</w:t>
      </w:r>
    </w:p>
  </w:footnote>
  <w:footnote w:id="3">
    <w:p w14:paraId="286F5551" w14:textId="32D9C851" w:rsidR="005879E5" w:rsidRPr="000E2446" w:rsidRDefault="005879E5">
      <w:pPr>
        <w:pStyle w:val="Funotentext"/>
        <w:rPr>
          <w:lang w:val="en-US"/>
        </w:rPr>
      </w:pPr>
      <w:r>
        <w:rPr>
          <w:rStyle w:val="Funotenzeichen"/>
        </w:rPr>
        <w:footnoteRef/>
      </w:r>
      <w:r w:rsidRPr="000E2446">
        <w:rPr>
          <w:lang w:val="en-US"/>
        </w:rPr>
        <w:t xml:space="preserve"> </w:t>
      </w:r>
      <w:proofErr w:type="gramStart"/>
      <w:r w:rsidRPr="000E2446">
        <w:rPr>
          <w:lang w:val="en-US"/>
        </w:rPr>
        <w:t>The num</w:t>
      </w:r>
      <w:r>
        <w:rPr>
          <w:lang w:val="en-US"/>
        </w:rPr>
        <w:t>ber depends on the current national employment or rather unemployment rate and should be adapted.</w:t>
      </w:r>
      <w:proofErr w:type="gramEnd"/>
    </w:p>
  </w:footnote>
  <w:footnote w:id="4">
    <w:p w14:paraId="2FF82D44" w14:textId="22B7434A" w:rsidR="005879E5" w:rsidRPr="00664F47" w:rsidRDefault="005879E5" w:rsidP="00BE736C">
      <w:pPr>
        <w:pStyle w:val="Funotentext"/>
        <w:rPr>
          <w:lang w:val="en-US"/>
        </w:rPr>
      </w:pPr>
      <w:r>
        <w:rPr>
          <w:rStyle w:val="Funotenzeichen"/>
        </w:rPr>
        <w:footnoteRef/>
      </w:r>
      <w:r w:rsidRPr="00664F47">
        <w:rPr>
          <w:lang w:val="en-US"/>
        </w:rPr>
        <w:t xml:space="preserve"> E.g. the </w:t>
      </w:r>
      <w:r>
        <w:rPr>
          <w:lang w:val="en-US"/>
        </w:rPr>
        <w:t>film in German language</w:t>
      </w:r>
      <w:r w:rsidRPr="00664F47">
        <w:rPr>
          <w:lang w:val="en-US"/>
        </w:rPr>
        <w:t>: „</w:t>
      </w:r>
      <w:proofErr w:type="spellStart"/>
      <w:r w:rsidRPr="00664F47">
        <w:rPr>
          <w:lang w:val="en-US"/>
        </w:rPr>
        <w:t>Rosi</w:t>
      </w:r>
      <w:proofErr w:type="spellEnd"/>
      <w:r w:rsidRPr="00664F47">
        <w:rPr>
          <w:lang w:val="en-US"/>
        </w:rPr>
        <w:t xml:space="preserve">, Kurt und </w:t>
      </w:r>
      <w:proofErr w:type="spellStart"/>
      <w:r w:rsidRPr="00664F47">
        <w:rPr>
          <w:lang w:val="en-US"/>
        </w:rPr>
        <w:t>Koni</w:t>
      </w:r>
      <w:proofErr w:type="spellEnd"/>
      <w:r w:rsidRPr="00664F47">
        <w:rPr>
          <w:lang w:val="en-US"/>
        </w:rPr>
        <w:t>“</w:t>
      </w:r>
      <w:r>
        <w:rPr>
          <w:lang w:val="en-US"/>
        </w:rPr>
        <w:t xml:space="preserve"> </w:t>
      </w:r>
      <w:r w:rsidRPr="00664F47">
        <w:rPr>
          <w:lang w:val="en-US"/>
        </w:rPr>
        <w:t xml:space="preserve">by Hanne </w:t>
      </w:r>
      <w:proofErr w:type="spellStart"/>
      <w:r w:rsidRPr="00664F47">
        <w:rPr>
          <w:lang w:val="en-US"/>
        </w:rPr>
        <w:t>Lassl</w:t>
      </w:r>
      <w:proofErr w:type="spellEnd"/>
      <w:r>
        <w:rPr>
          <w:lang w:val="en-US"/>
        </w:rPr>
        <w:t xml:space="preserve"> (2014): </w:t>
      </w:r>
      <w:hyperlink r:id="rId2" w:history="1">
        <w:r w:rsidRPr="00ED7E2B">
          <w:rPr>
            <w:rStyle w:val="Hyperlink"/>
            <w:lang w:val="en-US"/>
          </w:rPr>
          <w:t>http://stadtkinowien.at/film/805</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418"/>
    <w:multiLevelType w:val="hybridMultilevel"/>
    <w:tmpl w:val="02BEB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C811C0"/>
    <w:multiLevelType w:val="hybridMultilevel"/>
    <w:tmpl w:val="A5FC608E"/>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E3768C"/>
    <w:multiLevelType w:val="hybridMultilevel"/>
    <w:tmpl w:val="50D8D6AA"/>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2B3B38"/>
    <w:multiLevelType w:val="hybridMultilevel"/>
    <w:tmpl w:val="28B63B86"/>
    <w:lvl w:ilvl="0" w:tplc="52A4B3FA">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50419C2"/>
    <w:multiLevelType w:val="hybridMultilevel"/>
    <w:tmpl w:val="3176E39A"/>
    <w:lvl w:ilvl="0" w:tplc="49BAEA70">
      <w:start w:val="1"/>
      <w:numFmt w:val="decimal"/>
      <w:lvlText w:val="%1."/>
      <w:lvlJc w:val="left"/>
      <w:pPr>
        <w:ind w:left="720" w:hanging="360"/>
      </w:pPr>
      <w:rPr>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55A0C38"/>
    <w:multiLevelType w:val="hybridMultilevel"/>
    <w:tmpl w:val="FF169F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66C08ED"/>
    <w:multiLevelType w:val="hybridMultilevel"/>
    <w:tmpl w:val="7D8AA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A923FF"/>
    <w:multiLevelType w:val="hybridMultilevel"/>
    <w:tmpl w:val="716CAA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6C024C9"/>
    <w:multiLevelType w:val="hybridMultilevel"/>
    <w:tmpl w:val="B72A775A"/>
    <w:lvl w:ilvl="0" w:tplc="0C07000F">
      <w:start w:val="1"/>
      <w:numFmt w:val="decimal"/>
      <w:lvlText w:val="%1."/>
      <w:lvlJc w:val="left"/>
      <w:pPr>
        <w:ind w:left="4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9B062E5"/>
    <w:multiLevelType w:val="hybridMultilevel"/>
    <w:tmpl w:val="E15625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FFC7B28"/>
    <w:multiLevelType w:val="hybridMultilevel"/>
    <w:tmpl w:val="DB804FC4"/>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5E40B45"/>
    <w:multiLevelType w:val="hybridMultilevel"/>
    <w:tmpl w:val="92EE5D9C"/>
    <w:lvl w:ilvl="0" w:tplc="D76CC3B6">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72B0229"/>
    <w:multiLevelType w:val="hybridMultilevel"/>
    <w:tmpl w:val="2AB83D36"/>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7D87F6C"/>
    <w:multiLevelType w:val="multilevel"/>
    <w:tmpl w:val="46D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E7064"/>
    <w:multiLevelType w:val="hybridMultilevel"/>
    <w:tmpl w:val="52C482E0"/>
    <w:lvl w:ilvl="0" w:tplc="D76CC3B6">
      <w:start w:val="1"/>
      <w:numFmt w:val="decimal"/>
      <w:lvlText w:val="%1.)"/>
      <w:lvlJc w:val="left"/>
      <w:pPr>
        <w:ind w:left="1080" w:hanging="720"/>
      </w:pPr>
      <w:rPr>
        <w:rFonts w:hint="default"/>
      </w:rPr>
    </w:lvl>
    <w:lvl w:ilvl="1" w:tplc="5DD2AD62">
      <w:numFmt w:val="bullet"/>
      <w:lvlText w:val="–"/>
      <w:lvlJc w:val="left"/>
      <w:pPr>
        <w:ind w:left="1440" w:hanging="360"/>
      </w:pPr>
      <w:rPr>
        <w:rFonts w:ascii="Calibri" w:eastAsiaTheme="minorHAnsi" w:hAnsi="Calibri"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B456985"/>
    <w:multiLevelType w:val="hybridMultilevel"/>
    <w:tmpl w:val="CBE6E012"/>
    <w:lvl w:ilvl="0" w:tplc="5E04397C">
      <w:start w:val="3"/>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D7D7507"/>
    <w:multiLevelType w:val="hybridMultilevel"/>
    <w:tmpl w:val="C2A83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D905D0C"/>
    <w:multiLevelType w:val="hybridMultilevel"/>
    <w:tmpl w:val="3BE2B1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1E060A7F"/>
    <w:multiLevelType w:val="hybridMultilevel"/>
    <w:tmpl w:val="304C415E"/>
    <w:lvl w:ilvl="0" w:tplc="0E564882">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1E073578"/>
    <w:multiLevelType w:val="hybridMultilevel"/>
    <w:tmpl w:val="E3F847C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01867FF"/>
    <w:multiLevelType w:val="hybridMultilevel"/>
    <w:tmpl w:val="F5AA2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1753D1C"/>
    <w:multiLevelType w:val="hybridMultilevel"/>
    <w:tmpl w:val="2C840E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1892B18"/>
    <w:multiLevelType w:val="hybridMultilevel"/>
    <w:tmpl w:val="EDE2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A216F40"/>
    <w:multiLevelType w:val="hybridMultilevel"/>
    <w:tmpl w:val="6332CCD2"/>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2633EBF"/>
    <w:multiLevelType w:val="hybridMultilevel"/>
    <w:tmpl w:val="B2E8F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2C61022"/>
    <w:multiLevelType w:val="hybridMultilevel"/>
    <w:tmpl w:val="EF60C39C"/>
    <w:lvl w:ilvl="0" w:tplc="A78E71D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5CC016D"/>
    <w:multiLevelType w:val="hybridMultilevel"/>
    <w:tmpl w:val="CE26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B8760A5"/>
    <w:multiLevelType w:val="hybridMultilevel"/>
    <w:tmpl w:val="B38ED2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DE1335B"/>
    <w:multiLevelType w:val="hybridMultilevel"/>
    <w:tmpl w:val="5F7E026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1A76B1B"/>
    <w:multiLevelType w:val="hybridMultilevel"/>
    <w:tmpl w:val="1D34C016"/>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3BC3AD8"/>
    <w:multiLevelType w:val="hybridMultilevel"/>
    <w:tmpl w:val="885E03EC"/>
    <w:lvl w:ilvl="0" w:tplc="D920487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471124C8"/>
    <w:multiLevelType w:val="hybridMultilevel"/>
    <w:tmpl w:val="6E263188"/>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87337EB"/>
    <w:multiLevelType w:val="hybridMultilevel"/>
    <w:tmpl w:val="B302DC74"/>
    <w:lvl w:ilvl="0" w:tplc="0C070001">
      <w:start w:val="1"/>
      <w:numFmt w:val="bullet"/>
      <w:lvlText w:val=""/>
      <w:lvlJc w:val="left"/>
      <w:pPr>
        <w:ind w:left="915" w:hanging="360"/>
      </w:pPr>
      <w:rPr>
        <w:rFonts w:ascii="Symbol" w:hAnsi="Symbol"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33" w15:restartNumberingAfterBreak="0">
    <w:nsid w:val="49BA3B0D"/>
    <w:multiLevelType w:val="hybridMultilevel"/>
    <w:tmpl w:val="5A9A2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B6F233F"/>
    <w:multiLevelType w:val="hybridMultilevel"/>
    <w:tmpl w:val="C8702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4BB9304D"/>
    <w:multiLevelType w:val="hybridMultilevel"/>
    <w:tmpl w:val="A5F894E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4F7F1199"/>
    <w:multiLevelType w:val="hybridMultilevel"/>
    <w:tmpl w:val="BF387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50192097"/>
    <w:multiLevelType w:val="hybridMultilevel"/>
    <w:tmpl w:val="F2041F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1C529C3"/>
    <w:multiLevelType w:val="hybridMultilevel"/>
    <w:tmpl w:val="B8AC32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B754E10"/>
    <w:multiLevelType w:val="hybridMultilevel"/>
    <w:tmpl w:val="E374914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5C380932"/>
    <w:multiLevelType w:val="hybridMultilevel"/>
    <w:tmpl w:val="091008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5CB83787"/>
    <w:multiLevelType w:val="hybridMultilevel"/>
    <w:tmpl w:val="EC5C3B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5D0425DD"/>
    <w:multiLevelType w:val="hybridMultilevel"/>
    <w:tmpl w:val="77BE176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5E02426A"/>
    <w:multiLevelType w:val="hybridMultilevel"/>
    <w:tmpl w:val="608A12D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611C3DC5"/>
    <w:multiLevelType w:val="hybridMultilevel"/>
    <w:tmpl w:val="386E3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64E56ED9"/>
    <w:multiLevelType w:val="hybridMultilevel"/>
    <w:tmpl w:val="B6A2D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686A75DE"/>
    <w:multiLevelType w:val="hybridMultilevel"/>
    <w:tmpl w:val="44E2F9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68B7136F"/>
    <w:multiLevelType w:val="hybridMultilevel"/>
    <w:tmpl w:val="EE329F54"/>
    <w:lvl w:ilvl="0" w:tplc="B4E06AAE">
      <w:start w:val="1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6A062364"/>
    <w:multiLevelType w:val="hybridMultilevel"/>
    <w:tmpl w:val="C400E5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71493C67"/>
    <w:multiLevelType w:val="hybridMultilevel"/>
    <w:tmpl w:val="0136AD8E"/>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74D72B13"/>
    <w:multiLevelType w:val="hybridMultilevel"/>
    <w:tmpl w:val="68785C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75B442B9"/>
    <w:multiLevelType w:val="hybridMultilevel"/>
    <w:tmpl w:val="004CCA18"/>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7D57554"/>
    <w:multiLevelType w:val="hybridMultilevel"/>
    <w:tmpl w:val="E046744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15:restartNumberingAfterBreak="0">
    <w:nsid w:val="7AAB4DC0"/>
    <w:multiLevelType w:val="hybridMultilevel"/>
    <w:tmpl w:val="0AC0A7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7D963195"/>
    <w:multiLevelType w:val="hybridMultilevel"/>
    <w:tmpl w:val="CD46772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18"/>
  </w:num>
  <w:num w:numId="2">
    <w:abstractNumId w:val="37"/>
  </w:num>
  <w:num w:numId="3">
    <w:abstractNumId w:val="46"/>
  </w:num>
  <w:num w:numId="4">
    <w:abstractNumId w:val="4"/>
  </w:num>
  <w:num w:numId="5">
    <w:abstractNumId w:val="35"/>
  </w:num>
  <w:num w:numId="6">
    <w:abstractNumId w:val="33"/>
  </w:num>
  <w:num w:numId="7">
    <w:abstractNumId w:val="34"/>
  </w:num>
  <w:num w:numId="8">
    <w:abstractNumId w:val="28"/>
  </w:num>
  <w:num w:numId="9">
    <w:abstractNumId w:val="54"/>
  </w:num>
  <w:num w:numId="10">
    <w:abstractNumId w:val="49"/>
  </w:num>
  <w:num w:numId="11">
    <w:abstractNumId w:val="52"/>
  </w:num>
  <w:num w:numId="12">
    <w:abstractNumId w:val="23"/>
  </w:num>
  <w:num w:numId="13">
    <w:abstractNumId w:val="24"/>
  </w:num>
  <w:num w:numId="14">
    <w:abstractNumId w:val="20"/>
  </w:num>
  <w:num w:numId="15">
    <w:abstractNumId w:val="21"/>
  </w:num>
  <w:num w:numId="16">
    <w:abstractNumId w:val="2"/>
  </w:num>
  <w:num w:numId="17">
    <w:abstractNumId w:val="42"/>
  </w:num>
  <w:num w:numId="18">
    <w:abstractNumId w:val="44"/>
  </w:num>
  <w:num w:numId="19">
    <w:abstractNumId w:val="13"/>
  </w:num>
  <w:num w:numId="20">
    <w:abstractNumId w:val="36"/>
  </w:num>
  <w:num w:numId="21">
    <w:abstractNumId w:val="32"/>
  </w:num>
  <w:num w:numId="22">
    <w:abstractNumId w:val="9"/>
  </w:num>
  <w:num w:numId="23">
    <w:abstractNumId w:val="6"/>
  </w:num>
  <w:num w:numId="24">
    <w:abstractNumId w:val="25"/>
  </w:num>
  <w:num w:numId="25">
    <w:abstractNumId w:val="8"/>
  </w:num>
  <w:num w:numId="26">
    <w:abstractNumId w:val="10"/>
  </w:num>
  <w:num w:numId="27">
    <w:abstractNumId w:val="31"/>
  </w:num>
  <w:num w:numId="28">
    <w:abstractNumId w:val="19"/>
  </w:num>
  <w:num w:numId="29">
    <w:abstractNumId w:val="47"/>
  </w:num>
  <w:num w:numId="30">
    <w:abstractNumId w:val="17"/>
  </w:num>
  <w:num w:numId="31">
    <w:abstractNumId w:val="3"/>
  </w:num>
  <w:num w:numId="32">
    <w:abstractNumId w:val="14"/>
  </w:num>
  <w:num w:numId="33">
    <w:abstractNumId w:val="11"/>
  </w:num>
  <w:num w:numId="34">
    <w:abstractNumId w:val="15"/>
  </w:num>
  <w:num w:numId="35">
    <w:abstractNumId w:val="43"/>
  </w:num>
  <w:num w:numId="36">
    <w:abstractNumId w:val="16"/>
  </w:num>
  <w:num w:numId="37">
    <w:abstractNumId w:val="30"/>
  </w:num>
  <w:num w:numId="38">
    <w:abstractNumId w:val="39"/>
  </w:num>
  <w:num w:numId="39">
    <w:abstractNumId w:val="40"/>
  </w:num>
  <w:num w:numId="40">
    <w:abstractNumId w:val="45"/>
  </w:num>
  <w:num w:numId="41">
    <w:abstractNumId w:val="12"/>
  </w:num>
  <w:num w:numId="42">
    <w:abstractNumId w:val="41"/>
  </w:num>
  <w:num w:numId="43">
    <w:abstractNumId w:val="48"/>
  </w:num>
  <w:num w:numId="44">
    <w:abstractNumId w:val="5"/>
  </w:num>
  <w:num w:numId="45">
    <w:abstractNumId w:val="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2"/>
  </w:num>
  <w:num w:numId="49">
    <w:abstractNumId w:val="53"/>
  </w:num>
  <w:num w:numId="50">
    <w:abstractNumId w:val="0"/>
  </w:num>
  <w:num w:numId="51">
    <w:abstractNumId w:val="26"/>
  </w:num>
  <w:num w:numId="52">
    <w:abstractNumId w:val="29"/>
  </w:num>
  <w:num w:numId="53">
    <w:abstractNumId w:val="27"/>
  </w:num>
  <w:num w:numId="54">
    <w:abstractNumId w:val="50"/>
  </w:num>
  <w:num w:numId="55">
    <w:abstractNumId w:val="51"/>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drawingGridHorizontalSpacing w:val="567"/>
  <w:drawingGridVerticalSpacing w:val="198"/>
  <w:doNotUseMarginsForDrawingGridOrigin/>
  <w:drawingGridHorizontalOrigin w:val="2000"/>
  <w:drawingGridVerticalOrigin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8A"/>
    <w:rsid w:val="00000F3C"/>
    <w:rsid w:val="0000236B"/>
    <w:rsid w:val="000070DF"/>
    <w:rsid w:val="0000739E"/>
    <w:rsid w:val="000103F4"/>
    <w:rsid w:val="00010A05"/>
    <w:rsid w:val="00010ACC"/>
    <w:rsid w:val="00012631"/>
    <w:rsid w:val="000130B9"/>
    <w:rsid w:val="00031685"/>
    <w:rsid w:val="00032D0E"/>
    <w:rsid w:val="000375BB"/>
    <w:rsid w:val="00040707"/>
    <w:rsid w:val="000474B7"/>
    <w:rsid w:val="00047667"/>
    <w:rsid w:val="00051ECB"/>
    <w:rsid w:val="00051F66"/>
    <w:rsid w:val="00055651"/>
    <w:rsid w:val="00064643"/>
    <w:rsid w:val="000652E1"/>
    <w:rsid w:val="00065CB1"/>
    <w:rsid w:val="00067679"/>
    <w:rsid w:val="000803E6"/>
    <w:rsid w:val="00080A6F"/>
    <w:rsid w:val="000840EF"/>
    <w:rsid w:val="00085334"/>
    <w:rsid w:val="000854CB"/>
    <w:rsid w:val="000858C3"/>
    <w:rsid w:val="0008674E"/>
    <w:rsid w:val="00086853"/>
    <w:rsid w:val="000871F1"/>
    <w:rsid w:val="000A07FC"/>
    <w:rsid w:val="000A2555"/>
    <w:rsid w:val="000A3D04"/>
    <w:rsid w:val="000A6088"/>
    <w:rsid w:val="000A6223"/>
    <w:rsid w:val="000B040E"/>
    <w:rsid w:val="000B2A27"/>
    <w:rsid w:val="000B7E9C"/>
    <w:rsid w:val="000C2122"/>
    <w:rsid w:val="000D3A51"/>
    <w:rsid w:val="000D5587"/>
    <w:rsid w:val="000E0330"/>
    <w:rsid w:val="000E1096"/>
    <w:rsid w:val="000E2446"/>
    <w:rsid w:val="000E41F6"/>
    <w:rsid w:val="000E4D94"/>
    <w:rsid w:val="000E7CB0"/>
    <w:rsid w:val="000F0C30"/>
    <w:rsid w:val="000F2D24"/>
    <w:rsid w:val="000F4356"/>
    <w:rsid w:val="00103192"/>
    <w:rsid w:val="001033A6"/>
    <w:rsid w:val="00111F7A"/>
    <w:rsid w:val="00116150"/>
    <w:rsid w:val="0011679F"/>
    <w:rsid w:val="00122A1A"/>
    <w:rsid w:val="00123A4D"/>
    <w:rsid w:val="00125E5E"/>
    <w:rsid w:val="0013263D"/>
    <w:rsid w:val="00133727"/>
    <w:rsid w:val="00135E5C"/>
    <w:rsid w:val="001470C2"/>
    <w:rsid w:val="00150D3C"/>
    <w:rsid w:val="001528E9"/>
    <w:rsid w:val="001606FD"/>
    <w:rsid w:val="0016169F"/>
    <w:rsid w:val="00176E51"/>
    <w:rsid w:val="00185B5D"/>
    <w:rsid w:val="00186E61"/>
    <w:rsid w:val="00194EF7"/>
    <w:rsid w:val="001A0E3C"/>
    <w:rsid w:val="001A27AB"/>
    <w:rsid w:val="001A763E"/>
    <w:rsid w:val="001A7956"/>
    <w:rsid w:val="001B027D"/>
    <w:rsid w:val="001B7B10"/>
    <w:rsid w:val="001C1112"/>
    <w:rsid w:val="001C1683"/>
    <w:rsid w:val="001C6EBB"/>
    <w:rsid w:val="001D4798"/>
    <w:rsid w:val="001E22C2"/>
    <w:rsid w:val="001E308B"/>
    <w:rsid w:val="001E6788"/>
    <w:rsid w:val="001F2CAF"/>
    <w:rsid w:val="00205225"/>
    <w:rsid w:val="00205437"/>
    <w:rsid w:val="002057B2"/>
    <w:rsid w:val="00214BAD"/>
    <w:rsid w:val="00227D07"/>
    <w:rsid w:val="00230391"/>
    <w:rsid w:val="00231692"/>
    <w:rsid w:val="002321DF"/>
    <w:rsid w:val="002332E7"/>
    <w:rsid w:val="002374F3"/>
    <w:rsid w:val="002412A5"/>
    <w:rsid w:val="00241C79"/>
    <w:rsid w:val="0024323A"/>
    <w:rsid w:val="00243C86"/>
    <w:rsid w:val="00245530"/>
    <w:rsid w:val="00253FF9"/>
    <w:rsid w:val="00255196"/>
    <w:rsid w:val="00255D0C"/>
    <w:rsid w:val="00255DEA"/>
    <w:rsid w:val="00256BD3"/>
    <w:rsid w:val="00256EBD"/>
    <w:rsid w:val="00257970"/>
    <w:rsid w:val="002625E3"/>
    <w:rsid w:val="00270A82"/>
    <w:rsid w:val="002726B5"/>
    <w:rsid w:val="00273462"/>
    <w:rsid w:val="00276FED"/>
    <w:rsid w:val="0028324D"/>
    <w:rsid w:val="002929E5"/>
    <w:rsid w:val="00297ABE"/>
    <w:rsid w:val="002A151E"/>
    <w:rsid w:val="002A4295"/>
    <w:rsid w:val="002A5350"/>
    <w:rsid w:val="002A5BFE"/>
    <w:rsid w:val="002A6AD6"/>
    <w:rsid w:val="002A6C08"/>
    <w:rsid w:val="002A7E19"/>
    <w:rsid w:val="002B3C07"/>
    <w:rsid w:val="002C372C"/>
    <w:rsid w:val="002C482B"/>
    <w:rsid w:val="002C5489"/>
    <w:rsid w:val="002C5C7C"/>
    <w:rsid w:val="002C6FE7"/>
    <w:rsid w:val="002C72F5"/>
    <w:rsid w:val="002D0961"/>
    <w:rsid w:val="002D1A79"/>
    <w:rsid w:val="002D56EF"/>
    <w:rsid w:val="002E0D0C"/>
    <w:rsid w:val="002E12CE"/>
    <w:rsid w:val="002E1674"/>
    <w:rsid w:val="002E53B5"/>
    <w:rsid w:val="002F5EC2"/>
    <w:rsid w:val="003017CF"/>
    <w:rsid w:val="00302461"/>
    <w:rsid w:val="00306493"/>
    <w:rsid w:val="003066EF"/>
    <w:rsid w:val="00306C1B"/>
    <w:rsid w:val="0030755A"/>
    <w:rsid w:val="00311D5F"/>
    <w:rsid w:val="003165D0"/>
    <w:rsid w:val="00320C6E"/>
    <w:rsid w:val="00323A3A"/>
    <w:rsid w:val="00323A92"/>
    <w:rsid w:val="00326337"/>
    <w:rsid w:val="00333FFF"/>
    <w:rsid w:val="0033572B"/>
    <w:rsid w:val="00337F4F"/>
    <w:rsid w:val="0034063F"/>
    <w:rsid w:val="00341B9D"/>
    <w:rsid w:val="0035178C"/>
    <w:rsid w:val="003572DA"/>
    <w:rsid w:val="003608CD"/>
    <w:rsid w:val="003615DA"/>
    <w:rsid w:val="00364CA9"/>
    <w:rsid w:val="00364F76"/>
    <w:rsid w:val="0036544F"/>
    <w:rsid w:val="003737B8"/>
    <w:rsid w:val="00373869"/>
    <w:rsid w:val="00380932"/>
    <w:rsid w:val="00382F14"/>
    <w:rsid w:val="003850DB"/>
    <w:rsid w:val="00385E06"/>
    <w:rsid w:val="0038761E"/>
    <w:rsid w:val="003902C4"/>
    <w:rsid w:val="003909A2"/>
    <w:rsid w:val="00393F95"/>
    <w:rsid w:val="00394B60"/>
    <w:rsid w:val="003960BB"/>
    <w:rsid w:val="003A1BAD"/>
    <w:rsid w:val="003A3A5C"/>
    <w:rsid w:val="003B0B04"/>
    <w:rsid w:val="003B0CE7"/>
    <w:rsid w:val="003B6325"/>
    <w:rsid w:val="003B71D4"/>
    <w:rsid w:val="003C67D1"/>
    <w:rsid w:val="003C7A37"/>
    <w:rsid w:val="003D4F15"/>
    <w:rsid w:val="003E6842"/>
    <w:rsid w:val="003F105A"/>
    <w:rsid w:val="003F3FCA"/>
    <w:rsid w:val="00400CE5"/>
    <w:rsid w:val="00402489"/>
    <w:rsid w:val="004129D5"/>
    <w:rsid w:val="0041388C"/>
    <w:rsid w:val="00414E95"/>
    <w:rsid w:val="0041746B"/>
    <w:rsid w:val="00417CDB"/>
    <w:rsid w:val="0042574A"/>
    <w:rsid w:val="00425C7B"/>
    <w:rsid w:val="00427224"/>
    <w:rsid w:val="0043174C"/>
    <w:rsid w:val="00433784"/>
    <w:rsid w:val="00452B43"/>
    <w:rsid w:val="0045405B"/>
    <w:rsid w:val="00454DBD"/>
    <w:rsid w:val="00460044"/>
    <w:rsid w:val="00460F73"/>
    <w:rsid w:val="00461EB5"/>
    <w:rsid w:val="00461ED2"/>
    <w:rsid w:val="00462BC3"/>
    <w:rsid w:val="00466631"/>
    <w:rsid w:val="00466DD5"/>
    <w:rsid w:val="0047381C"/>
    <w:rsid w:val="00476D2C"/>
    <w:rsid w:val="00477BF3"/>
    <w:rsid w:val="00480D58"/>
    <w:rsid w:val="0048158E"/>
    <w:rsid w:val="00483057"/>
    <w:rsid w:val="004842EA"/>
    <w:rsid w:val="00485B69"/>
    <w:rsid w:val="00486568"/>
    <w:rsid w:val="004919C3"/>
    <w:rsid w:val="00492B54"/>
    <w:rsid w:val="00497648"/>
    <w:rsid w:val="004A564E"/>
    <w:rsid w:val="004A7B6E"/>
    <w:rsid w:val="004B1F72"/>
    <w:rsid w:val="004C5B26"/>
    <w:rsid w:val="004C756B"/>
    <w:rsid w:val="004D064E"/>
    <w:rsid w:val="004D0CCA"/>
    <w:rsid w:val="004D6210"/>
    <w:rsid w:val="004E1929"/>
    <w:rsid w:val="004E3637"/>
    <w:rsid w:val="004E38BC"/>
    <w:rsid w:val="004E421B"/>
    <w:rsid w:val="004E72DC"/>
    <w:rsid w:val="004F66C4"/>
    <w:rsid w:val="00507051"/>
    <w:rsid w:val="00512128"/>
    <w:rsid w:val="0051387C"/>
    <w:rsid w:val="00517244"/>
    <w:rsid w:val="00517285"/>
    <w:rsid w:val="00526360"/>
    <w:rsid w:val="0052653C"/>
    <w:rsid w:val="005336C9"/>
    <w:rsid w:val="00533FDC"/>
    <w:rsid w:val="00534364"/>
    <w:rsid w:val="00537906"/>
    <w:rsid w:val="0054185A"/>
    <w:rsid w:val="00555CBE"/>
    <w:rsid w:val="00556152"/>
    <w:rsid w:val="00562C8D"/>
    <w:rsid w:val="005667BC"/>
    <w:rsid w:val="005708FC"/>
    <w:rsid w:val="00572225"/>
    <w:rsid w:val="005723FF"/>
    <w:rsid w:val="0058052F"/>
    <w:rsid w:val="005836A1"/>
    <w:rsid w:val="0058619E"/>
    <w:rsid w:val="00586CB6"/>
    <w:rsid w:val="005879E5"/>
    <w:rsid w:val="00591E3C"/>
    <w:rsid w:val="005A0489"/>
    <w:rsid w:val="005A0CB9"/>
    <w:rsid w:val="005A1147"/>
    <w:rsid w:val="005A1A64"/>
    <w:rsid w:val="005B384A"/>
    <w:rsid w:val="005B450B"/>
    <w:rsid w:val="005B6A6D"/>
    <w:rsid w:val="005C4781"/>
    <w:rsid w:val="005C5205"/>
    <w:rsid w:val="005D0E11"/>
    <w:rsid w:val="005D1D46"/>
    <w:rsid w:val="005D30DC"/>
    <w:rsid w:val="005D46C8"/>
    <w:rsid w:val="005D56F7"/>
    <w:rsid w:val="005E5BB2"/>
    <w:rsid w:val="005E6BE4"/>
    <w:rsid w:val="005E78C4"/>
    <w:rsid w:val="005F0724"/>
    <w:rsid w:val="005F691C"/>
    <w:rsid w:val="006020B3"/>
    <w:rsid w:val="00604DE1"/>
    <w:rsid w:val="006070F1"/>
    <w:rsid w:val="0061055B"/>
    <w:rsid w:val="00613E4E"/>
    <w:rsid w:val="00615095"/>
    <w:rsid w:val="0061624D"/>
    <w:rsid w:val="00623584"/>
    <w:rsid w:val="00623807"/>
    <w:rsid w:val="00625024"/>
    <w:rsid w:val="00625A5F"/>
    <w:rsid w:val="00636C6C"/>
    <w:rsid w:val="00642BD3"/>
    <w:rsid w:val="00643197"/>
    <w:rsid w:val="0064355D"/>
    <w:rsid w:val="00645AC9"/>
    <w:rsid w:val="006470DE"/>
    <w:rsid w:val="006510B5"/>
    <w:rsid w:val="006515BC"/>
    <w:rsid w:val="00653015"/>
    <w:rsid w:val="006539E4"/>
    <w:rsid w:val="00654124"/>
    <w:rsid w:val="00654294"/>
    <w:rsid w:val="00655F6A"/>
    <w:rsid w:val="006643BE"/>
    <w:rsid w:val="006647FD"/>
    <w:rsid w:val="00664F47"/>
    <w:rsid w:val="00665A18"/>
    <w:rsid w:val="00673B70"/>
    <w:rsid w:val="006779F9"/>
    <w:rsid w:val="006834BD"/>
    <w:rsid w:val="00684109"/>
    <w:rsid w:val="00685D0F"/>
    <w:rsid w:val="00690379"/>
    <w:rsid w:val="00690B08"/>
    <w:rsid w:val="00695FD4"/>
    <w:rsid w:val="00696FF9"/>
    <w:rsid w:val="00697B82"/>
    <w:rsid w:val="00697E39"/>
    <w:rsid w:val="006A066C"/>
    <w:rsid w:val="006A3C18"/>
    <w:rsid w:val="006B25B8"/>
    <w:rsid w:val="006B5508"/>
    <w:rsid w:val="006C2ADE"/>
    <w:rsid w:val="006C37D4"/>
    <w:rsid w:val="006D035F"/>
    <w:rsid w:val="006D6D8B"/>
    <w:rsid w:val="006E06AC"/>
    <w:rsid w:val="006E1BA7"/>
    <w:rsid w:val="006E1D37"/>
    <w:rsid w:val="006E4876"/>
    <w:rsid w:val="006E6D39"/>
    <w:rsid w:val="006F11A4"/>
    <w:rsid w:val="007014FF"/>
    <w:rsid w:val="0070176C"/>
    <w:rsid w:val="007050BF"/>
    <w:rsid w:val="00706518"/>
    <w:rsid w:val="00711001"/>
    <w:rsid w:val="00713908"/>
    <w:rsid w:val="007172E0"/>
    <w:rsid w:val="00717B72"/>
    <w:rsid w:val="00720382"/>
    <w:rsid w:val="00720951"/>
    <w:rsid w:val="00727641"/>
    <w:rsid w:val="00731BF2"/>
    <w:rsid w:val="007374ED"/>
    <w:rsid w:val="0074067B"/>
    <w:rsid w:val="00741671"/>
    <w:rsid w:val="00741FA5"/>
    <w:rsid w:val="007438FA"/>
    <w:rsid w:val="0074488D"/>
    <w:rsid w:val="007476AC"/>
    <w:rsid w:val="007500E0"/>
    <w:rsid w:val="007546FD"/>
    <w:rsid w:val="00755726"/>
    <w:rsid w:val="00757A47"/>
    <w:rsid w:val="00761A0D"/>
    <w:rsid w:val="0076713A"/>
    <w:rsid w:val="0078407D"/>
    <w:rsid w:val="00785FAD"/>
    <w:rsid w:val="007904B7"/>
    <w:rsid w:val="00791454"/>
    <w:rsid w:val="00792A59"/>
    <w:rsid w:val="007967FC"/>
    <w:rsid w:val="0079687F"/>
    <w:rsid w:val="00796C27"/>
    <w:rsid w:val="007A1CEA"/>
    <w:rsid w:val="007A633C"/>
    <w:rsid w:val="007A69FA"/>
    <w:rsid w:val="007A7428"/>
    <w:rsid w:val="007A74DB"/>
    <w:rsid w:val="007B01B4"/>
    <w:rsid w:val="007B0ECB"/>
    <w:rsid w:val="007B268A"/>
    <w:rsid w:val="007B2994"/>
    <w:rsid w:val="007B2CFB"/>
    <w:rsid w:val="007B306B"/>
    <w:rsid w:val="007B3D18"/>
    <w:rsid w:val="007B598C"/>
    <w:rsid w:val="007C22DA"/>
    <w:rsid w:val="007C3EE8"/>
    <w:rsid w:val="007C789C"/>
    <w:rsid w:val="007D5B20"/>
    <w:rsid w:val="007D7BCB"/>
    <w:rsid w:val="007E2A40"/>
    <w:rsid w:val="007F03E8"/>
    <w:rsid w:val="007F6D8C"/>
    <w:rsid w:val="007F7D25"/>
    <w:rsid w:val="0080073F"/>
    <w:rsid w:val="0080461C"/>
    <w:rsid w:val="008056B8"/>
    <w:rsid w:val="0080605B"/>
    <w:rsid w:val="00806308"/>
    <w:rsid w:val="00813CA0"/>
    <w:rsid w:val="00814E71"/>
    <w:rsid w:val="00823109"/>
    <w:rsid w:val="0082575D"/>
    <w:rsid w:val="00834A7D"/>
    <w:rsid w:val="00837AFA"/>
    <w:rsid w:val="00843BA5"/>
    <w:rsid w:val="00844904"/>
    <w:rsid w:val="00844CEC"/>
    <w:rsid w:val="0084509E"/>
    <w:rsid w:val="00847F76"/>
    <w:rsid w:val="0086779A"/>
    <w:rsid w:val="00873C18"/>
    <w:rsid w:val="008845E7"/>
    <w:rsid w:val="008855FC"/>
    <w:rsid w:val="008938BE"/>
    <w:rsid w:val="00897A90"/>
    <w:rsid w:val="00897AB7"/>
    <w:rsid w:val="008A0272"/>
    <w:rsid w:val="008A3FFE"/>
    <w:rsid w:val="008B0A6E"/>
    <w:rsid w:val="008B14FB"/>
    <w:rsid w:val="008B5968"/>
    <w:rsid w:val="008B5C6F"/>
    <w:rsid w:val="008B6334"/>
    <w:rsid w:val="008B64A9"/>
    <w:rsid w:val="008B7848"/>
    <w:rsid w:val="008C1D68"/>
    <w:rsid w:val="008C408C"/>
    <w:rsid w:val="008D4FCF"/>
    <w:rsid w:val="008E122F"/>
    <w:rsid w:val="008E7929"/>
    <w:rsid w:val="008F4B55"/>
    <w:rsid w:val="008F5C5A"/>
    <w:rsid w:val="0090327A"/>
    <w:rsid w:val="009041B7"/>
    <w:rsid w:val="0091030A"/>
    <w:rsid w:val="00910C82"/>
    <w:rsid w:val="009132ED"/>
    <w:rsid w:val="00916348"/>
    <w:rsid w:val="00916AB1"/>
    <w:rsid w:val="00916E42"/>
    <w:rsid w:val="009259BF"/>
    <w:rsid w:val="00940404"/>
    <w:rsid w:val="0094041D"/>
    <w:rsid w:val="00943101"/>
    <w:rsid w:val="0094387C"/>
    <w:rsid w:val="009449B7"/>
    <w:rsid w:val="00944F4B"/>
    <w:rsid w:val="00945EE5"/>
    <w:rsid w:val="00957620"/>
    <w:rsid w:val="00963A20"/>
    <w:rsid w:val="00964899"/>
    <w:rsid w:val="00965104"/>
    <w:rsid w:val="0097138E"/>
    <w:rsid w:val="0097205A"/>
    <w:rsid w:val="00974F26"/>
    <w:rsid w:val="009776A3"/>
    <w:rsid w:val="00980A27"/>
    <w:rsid w:val="0098189C"/>
    <w:rsid w:val="00981A83"/>
    <w:rsid w:val="009852ED"/>
    <w:rsid w:val="00985AAB"/>
    <w:rsid w:val="009878D4"/>
    <w:rsid w:val="00994A10"/>
    <w:rsid w:val="009953F8"/>
    <w:rsid w:val="00995EB0"/>
    <w:rsid w:val="009A09D5"/>
    <w:rsid w:val="009A242C"/>
    <w:rsid w:val="009B3A2F"/>
    <w:rsid w:val="009B479C"/>
    <w:rsid w:val="009C1E2A"/>
    <w:rsid w:val="009D110F"/>
    <w:rsid w:val="009D44BA"/>
    <w:rsid w:val="009D5832"/>
    <w:rsid w:val="009D7B83"/>
    <w:rsid w:val="009E333C"/>
    <w:rsid w:val="009E488A"/>
    <w:rsid w:val="009E4FE4"/>
    <w:rsid w:val="009F28CC"/>
    <w:rsid w:val="009F4B08"/>
    <w:rsid w:val="009F6D3F"/>
    <w:rsid w:val="00A02F69"/>
    <w:rsid w:val="00A045A7"/>
    <w:rsid w:val="00A10BC7"/>
    <w:rsid w:val="00A12170"/>
    <w:rsid w:val="00A13C8D"/>
    <w:rsid w:val="00A14500"/>
    <w:rsid w:val="00A27853"/>
    <w:rsid w:val="00A30EDE"/>
    <w:rsid w:val="00A32834"/>
    <w:rsid w:val="00A35667"/>
    <w:rsid w:val="00A418C1"/>
    <w:rsid w:val="00A45D20"/>
    <w:rsid w:val="00A545CC"/>
    <w:rsid w:val="00A5466F"/>
    <w:rsid w:val="00A57F1C"/>
    <w:rsid w:val="00A628EA"/>
    <w:rsid w:val="00A71093"/>
    <w:rsid w:val="00A76A8E"/>
    <w:rsid w:val="00A81501"/>
    <w:rsid w:val="00A85AFB"/>
    <w:rsid w:val="00A85CA9"/>
    <w:rsid w:val="00A92BB9"/>
    <w:rsid w:val="00AA34A6"/>
    <w:rsid w:val="00AA3909"/>
    <w:rsid w:val="00AA5A00"/>
    <w:rsid w:val="00AB1451"/>
    <w:rsid w:val="00AB1D42"/>
    <w:rsid w:val="00AB4648"/>
    <w:rsid w:val="00AB6E8C"/>
    <w:rsid w:val="00AC0A3A"/>
    <w:rsid w:val="00AD0329"/>
    <w:rsid w:val="00AD1017"/>
    <w:rsid w:val="00AD49DD"/>
    <w:rsid w:val="00AE080E"/>
    <w:rsid w:val="00AE0FAA"/>
    <w:rsid w:val="00AE3A2C"/>
    <w:rsid w:val="00AE6553"/>
    <w:rsid w:val="00AE7172"/>
    <w:rsid w:val="00AF01E8"/>
    <w:rsid w:val="00AF5006"/>
    <w:rsid w:val="00B02976"/>
    <w:rsid w:val="00B05333"/>
    <w:rsid w:val="00B07A22"/>
    <w:rsid w:val="00B07D41"/>
    <w:rsid w:val="00B15B82"/>
    <w:rsid w:val="00B20E71"/>
    <w:rsid w:val="00B21206"/>
    <w:rsid w:val="00B26FE7"/>
    <w:rsid w:val="00B330C7"/>
    <w:rsid w:val="00B42129"/>
    <w:rsid w:val="00B4401C"/>
    <w:rsid w:val="00B5028A"/>
    <w:rsid w:val="00B51BE0"/>
    <w:rsid w:val="00B5279B"/>
    <w:rsid w:val="00B55D24"/>
    <w:rsid w:val="00B56D4B"/>
    <w:rsid w:val="00B5782C"/>
    <w:rsid w:val="00B6110F"/>
    <w:rsid w:val="00B628C9"/>
    <w:rsid w:val="00B64CCE"/>
    <w:rsid w:val="00B7539C"/>
    <w:rsid w:val="00B75DA3"/>
    <w:rsid w:val="00B83827"/>
    <w:rsid w:val="00B96BBF"/>
    <w:rsid w:val="00BA64C3"/>
    <w:rsid w:val="00BA6961"/>
    <w:rsid w:val="00BA6FE4"/>
    <w:rsid w:val="00BB3145"/>
    <w:rsid w:val="00BB5F4E"/>
    <w:rsid w:val="00BC11CD"/>
    <w:rsid w:val="00BC27B6"/>
    <w:rsid w:val="00BC3CD9"/>
    <w:rsid w:val="00BC3DA7"/>
    <w:rsid w:val="00BC3EA2"/>
    <w:rsid w:val="00BC4573"/>
    <w:rsid w:val="00BD07C2"/>
    <w:rsid w:val="00BD1683"/>
    <w:rsid w:val="00BD29F0"/>
    <w:rsid w:val="00BD3579"/>
    <w:rsid w:val="00BD43BD"/>
    <w:rsid w:val="00BD4CAF"/>
    <w:rsid w:val="00BD59CB"/>
    <w:rsid w:val="00BD7F3E"/>
    <w:rsid w:val="00BE2170"/>
    <w:rsid w:val="00BE2E7F"/>
    <w:rsid w:val="00BE736C"/>
    <w:rsid w:val="00BF03A2"/>
    <w:rsid w:val="00BF0C7F"/>
    <w:rsid w:val="00BF2E31"/>
    <w:rsid w:val="00BF58A2"/>
    <w:rsid w:val="00BF6C75"/>
    <w:rsid w:val="00BF6D83"/>
    <w:rsid w:val="00BF7564"/>
    <w:rsid w:val="00BF777E"/>
    <w:rsid w:val="00C11763"/>
    <w:rsid w:val="00C1438F"/>
    <w:rsid w:val="00C15339"/>
    <w:rsid w:val="00C17A29"/>
    <w:rsid w:val="00C25E9C"/>
    <w:rsid w:val="00C36AF0"/>
    <w:rsid w:val="00C41D2C"/>
    <w:rsid w:val="00C4396F"/>
    <w:rsid w:val="00C447F4"/>
    <w:rsid w:val="00C63DA9"/>
    <w:rsid w:val="00C74387"/>
    <w:rsid w:val="00C754F5"/>
    <w:rsid w:val="00C76BD6"/>
    <w:rsid w:val="00C76E13"/>
    <w:rsid w:val="00C76F7D"/>
    <w:rsid w:val="00C80180"/>
    <w:rsid w:val="00C85B41"/>
    <w:rsid w:val="00C877EC"/>
    <w:rsid w:val="00C938AD"/>
    <w:rsid w:val="00C93E0D"/>
    <w:rsid w:val="00C943A5"/>
    <w:rsid w:val="00C975F4"/>
    <w:rsid w:val="00CA2E6A"/>
    <w:rsid w:val="00CA31EB"/>
    <w:rsid w:val="00CA4A1E"/>
    <w:rsid w:val="00CA54A9"/>
    <w:rsid w:val="00CA5A1D"/>
    <w:rsid w:val="00CB14D0"/>
    <w:rsid w:val="00CB2E8F"/>
    <w:rsid w:val="00CC536C"/>
    <w:rsid w:val="00CD0443"/>
    <w:rsid w:val="00CD0801"/>
    <w:rsid w:val="00CD1D7B"/>
    <w:rsid w:val="00CE185E"/>
    <w:rsid w:val="00CE1CFA"/>
    <w:rsid w:val="00CE3CC6"/>
    <w:rsid w:val="00CE5BA2"/>
    <w:rsid w:val="00CF0829"/>
    <w:rsid w:val="00CF3FA1"/>
    <w:rsid w:val="00CF5EFE"/>
    <w:rsid w:val="00CF6E64"/>
    <w:rsid w:val="00CF77F7"/>
    <w:rsid w:val="00D009E4"/>
    <w:rsid w:val="00D03F18"/>
    <w:rsid w:val="00D05F10"/>
    <w:rsid w:val="00D1581C"/>
    <w:rsid w:val="00D16F54"/>
    <w:rsid w:val="00D21078"/>
    <w:rsid w:val="00D25119"/>
    <w:rsid w:val="00D26290"/>
    <w:rsid w:val="00D30B75"/>
    <w:rsid w:val="00D332D3"/>
    <w:rsid w:val="00D3695F"/>
    <w:rsid w:val="00D36F46"/>
    <w:rsid w:val="00D377F3"/>
    <w:rsid w:val="00D42823"/>
    <w:rsid w:val="00D44112"/>
    <w:rsid w:val="00D452C8"/>
    <w:rsid w:val="00D461EE"/>
    <w:rsid w:val="00D57C4C"/>
    <w:rsid w:val="00D611CE"/>
    <w:rsid w:val="00D6528A"/>
    <w:rsid w:val="00D66318"/>
    <w:rsid w:val="00D71118"/>
    <w:rsid w:val="00D718B6"/>
    <w:rsid w:val="00D73DCC"/>
    <w:rsid w:val="00D75754"/>
    <w:rsid w:val="00D768BF"/>
    <w:rsid w:val="00D76B79"/>
    <w:rsid w:val="00D76FBB"/>
    <w:rsid w:val="00D91626"/>
    <w:rsid w:val="00D92B87"/>
    <w:rsid w:val="00D97829"/>
    <w:rsid w:val="00D978FC"/>
    <w:rsid w:val="00D97B1B"/>
    <w:rsid w:val="00DA4587"/>
    <w:rsid w:val="00DA45B3"/>
    <w:rsid w:val="00DA5260"/>
    <w:rsid w:val="00DA5CAF"/>
    <w:rsid w:val="00DA6BBD"/>
    <w:rsid w:val="00DA746A"/>
    <w:rsid w:val="00DB08BC"/>
    <w:rsid w:val="00DB44CD"/>
    <w:rsid w:val="00DB44D0"/>
    <w:rsid w:val="00DC0423"/>
    <w:rsid w:val="00DC0501"/>
    <w:rsid w:val="00DC1E2E"/>
    <w:rsid w:val="00DC3203"/>
    <w:rsid w:val="00DC46C6"/>
    <w:rsid w:val="00DC5721"/>
    <w:rsid w:val="00DC583A"/>
    <w:rsid w:val="00DC6152"/>
    <w:rsid w:val="00DD000B"/>
    <w:rsid w:val="00DD2E03"/>
    <w:rsid w:val="00DE07BC"/>
    <w:rsid w:val="00DE73C9"/>
    <w:rsid w:val="00DE75B2"/>
    <w:rsid w:val="00DF2E40"/>
    <w:rsid w:val="00DF312D"/>
    <w:rsid w:val="00DF6084"/>
    <w:rsid w:val="00DF6E33"/>
    <w:rsid w:val="00E0208B"/>
    <w:rsid w:val="00E059C5"/>
    <w:rsid w:val="00E13210"/>
    <w:rsid w:val="00E230BA"/>
    <w:rsid w:val="00E2451B"/>
    <w:rsid w:val="00E255F3"/>
    <w:rsid w:val="00E268A4"/>
    <w:rsid w:val="00E365A1"/>
    <w:rsid w:val="00E36F66"/>
    <w:rsid w:val="00E403D8"/>
    <w:rsid w:val="00E42D43"/>
    <w:rsid w:val="00E435E7"/>
    <w:rsid w:val="00E43BA8"/>
    <w:rsid w:val="00E43DA0"/>
    <w:rsid w:val="00E44680"/>
    <w:rsid w:val="00E47892"/>
    <w:rsid w:val="00E47AFE"/>
    <w:rsid w:val="00E51794"/>
    <w:rsid w:val="00E52A63"/>
    <w:rsid w:val="00E5318C"/>
    <w:rsid w:val="00E61A26"/>
    <w:rsid w:val="00E61F63"/>
    <w:rsid w:val="00E622DB"/>
    <w:rsid w:val="00E67E6C"/>
    <w:rsid w:val="00E7182F"/>
    <w:rsid w:val="00E81D80"/>
    <w:rsid w:val="00E87761"/>
    <w:rsid w:val="00E930AF"/>
    <w:rsid w:val="00EA2633"/>
    <w:rsid w:val="00EB28DA"/>
    <w:rsid w:val="00EB453D"/>
    <w:rsid w:val="00EB4890"/>
    <w:rsid w:val="00EB7EE0"/>
    <w:rsid w:val="00EC1382"/>
    <w:rsid w:val="00EC286A"/>
    <w:rsid w:val="00EC5881"/>
    <w:rsid w:val="00EC5A88"/>
    <w:rsid w:val="00EC7B32"/>
    <w:rsid w:val="00ED1E1E"/>
    <w:rsid w:val="00EE0F42"/>
    <w:rsid w:val="00EE3BD7"/>
    <w:rsid w:val="00EE4279"/>
    <w:rsid w:val="00EE768B"/>
    <w:rsid w:val="00EF11A3"/>
    <w:rsid w:val="00EF27E2"/>
    <w:rsid w:val="00EF5816"/>
    <w:rsid w:val="00EF6DA3"/>
    <w:rsid w:val="00F0269E"/>
    <w:rsid w:val="00F0355B"/>
    <w:rsid w:val="00F050EE"/>
    <w:rsid w:val="00F104CE"/>
    <w:rsid w:val="00F145D6"/>
    <w:rsid w:val="00F17B96"/>
    <w:rsid w:val="00F21654"/>
    <w:rsid w:val="00F22ED0"/>
    <w:rsid w:val="00F26626"/>
    <w:rsid w:val="00F26B94"/>
    <w:rsid w:val="00F277CB"/>
    <w:rsid w:val="00F31459"/>
    <w:rsid w:val="00F36BBC"/>
    <w:rsid w:val="00F405CF"/>
    <w:rsid w:val="00F415DC"/>
    <w:rsid w:val="00F42FD4"/>
    <w:rsid w:val="00F44FC0"/>
    <w:rsid w:val="00F562C6"/>
    <w:rsid w:val="00F56B29"/>
    <w:rsid w:val="00F639DA"/>
    <w:rsid w:val="00F65C50"/>
    <w:rsid w:val="00F71D67"/>
    <w:rsid w:val="00F74B47"/>
    <w:rsid w:val="00F75AE4"/>
    <w:rsid w:val="00F843B7"/>
    <w:rsid w:val="00FA0DAB"/>
    <w:rsid w:val="00FB0966"/>
    <w:rsid w:val="00FB30B9"/>
    <w:rsid w:val="00FB35DE"/>
    <w:rsid w:val="00FB4D26"/>
    <w:rsid w:val="00FB6C71"/>
    <w:rsid w:val="00FC0E28"/>
    <w:rsid w:val="00FC46AD"/>
    <w:rsid w:val="00FD1C4D"/>
    <w:rsid w:val="00FD68D3"/>
    <w:rsid w:val="00FE1C76"/>
    <w:rsid w:val="00FE51BE"/>
    <w:rsid w:val="00FE6198"/>
    <w:rsid w:val="00FF0691"/>
    <w:rsid w:val="00FF2545"/>
    <w:rsid w:val="00FF31E3"/>
    <w:rsid w:val="00FF3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44595ED2"/>
  <w15:docId w15:val="{1AA8A638-B868-4AE1-B5F2-5D819553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488A"/>
  </w:style>
  <w:style w:type="paragraph" w:styleId="berschrift1">
    <w:name w:val="heading 1"/>
    <w:basedOn w:val="Standard"/>
    <w:next w:val="Standard"/>
    <w:link w:val="berschrift1Zchn"/>
    <w:uiPriority w:val="9"/>
    <w:qFormat/>
    <w:rsid w:val="00DE73C9"/>
    <w:pPr>
      <w:keepNext/>
      <w:keepLines/>
      <w:spacing w:before="480" w:after="0"/>
      <w:outlineLvl w:val="0"/>
    </w:pPr>
    <w:rPr>
      <w:rFonts w:asciiTheme="majorHAnsi" w:eastAsiaTheme="majorEastAsia" w:hAnsiTheme="majorHAnsi" w:cstheme="majorBidi"/>
      <w:b/>
      <w:bCs/>
      <w:color w:val="0A20C6"/>
      <w:sz w:val="40"/>
      <w:szCs w:val="28"/>
    </w:rPr>
  </w:style>
  <w:style w:type="paragraph" w:styleId="berschrift2">
    <w:name w:val="heading 2"/>
    <w:basedOn w:val="Standard"/>
    <w:next w:val="Standard"/>
    <w:link w:val="berschrift2Zchn"/>
    <w:uiPriority w:val="9"/>
    <w:unhideWhenUsed/>
    <w:qFormat/>
    <w:rsid w:val="00DE73C9"/>
    <w:pPr>
      <w:keepNext/>
      <w:keepLines/>
      <w:spacing w:before="200" w:after="0"/>
      <w:outlineLvl w:val="1"/>
    </w:pPr>
    <w:rPr>
      <w:rFonts w:asciiTheme="majorHAnsi" w:eastAsiaTheme="majorEastAsia" w:hAnsiTheme="majorHAnsi" w:cstheme="majorBidi"/>
      <w:b/>
      <w:bCs/>
      <w:color w:val="8391F9"/>
      <w:sz w:val="26"/>
      <w:szCs w:val="26"/>
    </w:rPr>
  </w:style>
  <w:style w:type="paragraph" w:styleId="berschrift3">
    <w:name w:val="heading 3"/>
    <w:basedOn w:val="Standard"/>
    <w:next w:val="Standard"/>
    <w:link w:val="berschrift3Zchn"/>
    <w:uiPriority w:val="9"/>
    <w:unhideWhenUsed/>
    <w:qFormat/>
    <w:rsid w:val="00F145D6"/>
    <w:pPr>
      <w:keepNext/>
      <w:keepLines/>
      <w:spacing w:before="200" w:after="0"/>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uiPriority w:val="9"/>
    <w:unhideWhenUsed/>
    <w:qFormat/>
    <w:rsid w:val="00F145D6"/>
    <w:pPr>
      <w:keepNext/>
      <w:keepLines/>
      <w:spacing w:before="200" w:after="0"/>
      <w:outlineLvl w:val="3"/>
    </w:pPr>
    <w:rPr>
      <w:rFonts w:asciiTheme="majorHAnsi" w:eastAsiaTheme="majorEastAsia" w:hAnsiTheme="majorHAnsi" w:cstheme="majorBidi"/>
      <w:b/>
      <w:bCs/>
      <w:i/>
      <w:iCs/>
      <w:color w:val="8391F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E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B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B04"/>
  </w:style>
  <w:style w:type="paragraph" w:styleId="Fuzeile">
    <w:name w:val="footer"/>
    <w:basedOn w:val="Standard"/>
    <w:link w:val="FuzeileZchn"/>
    <w:uiPriority w:val="99"/>
    <w:unhideWhenUsed/>
    <w:rsid w:val="003B0B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B04"/>
  </w:style>
  <w:style w:type="paragraph" w:styleId="Sprechblasentext">
    <w:name w:val="Balloon Text"/>
    <w:basedOn w:val="Standard"/>
    <w:link w:val="SprechblasentextZchn"/>
    <w:uiPriority w:val="99"/>
    <w:semiHidden/>
    <w:unhideWhenUsed/>
    <w:rsid w:val="003B0B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B04"/>
    <w:rPr>
      <w:rFonts w:ascii="Tahoma" w:hAnsi="Tahoma" w:cs="Tahoma"/>
      <w:sz w:val="16"/>
      <w:szCs w:val="16"/>
    </w:rPr>
  </w:style>
  <w:style w:type="paragraph" w:styleId="Listenabsatz">
    <w:name w:val="List Paragraph"/>
    <w:basedOn w:val="Standard"/>
    <w:uiPriority w:val="34"/>
    <w:qFormat/>
    <w:rsid w:val="003B0B04"/>
    <w:pPr>
      <w:ind w:left="720"/>
      <w:contextualSpacing/>
    </w:pPr>
  </w:style>
  <w:style w:type="character" w:styleId="Kommentarzeichen">
    <w:name w:val="annotation reference"/>
    <w:basedOn w:val="Absatz-Standardschriftart"/>
    <w:uiPriority w:val="99"/>
    <w:semiHidden/>
    <w:unhideWhenUsed/>
    <w:rsid w:val="00DE73C9"/>
    <w:rPr>
      <w:sz w:val="16"/>
      <w:szCs w:val="16"/>
    </w:rPr>
  </w:style>
  <w:style w:type="paragraph" w:styleId="Kommentartext">
    <w:name w:val="annotation text"/>
    <w:basedOn w:val="Standard"/>
    <w:link w:val="KommentartextZchn"/>
    <w:uiPriority w:val="99"/>
    <w:unhideWhenUsed/>
    <w:rsid w:val="00DE73C9"/>
    <w:pPr>
      <w:spacing w:line="240" w:lineRule="auto"/>
    </w:pPr>
    <w:rPr>
      <w:sz w:val="20"/>
      <w:szCs w:val="20"/>
    </w:rPr>
  </w:style>
  <w:style w:type="character" w:customStyle="1" w:styleId="KommentartextZchn">
    <w:name w:val="Kommentartext Zchn"/>
    <w:basedOn w:val="Absatz-Standardschriftart"/>
    <w:link w:val="Kommentartext"/>
    <w:uiPriority w:val="99"/>
    <w:rsid w:val="00DE73C9"/>
    <w:rPr>
      <w:sz w:val="20"/>
      <w:szCs w:val="20"/>
    </w:rPr>
  </w:style>
  <w:style w:type="paragraph" w:styleId="Titel">
    <w:name w:val="Title"/>
    <w:basedOn w:val="Standard"/>
    <w:next w:val="Standard"/>
    <w:link w:val="TitelZchn"/>
    <w:uiPriority w:val="10"/>
    <w:qFormat/>
    <w:rsid w:val="00DE73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E73C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E73C9"/>
    <w:rPr>
      <w:rFonts w:asciiTheme="majorHAnsi" w:eastAsiaTheme="majorEastAsia" w:hAnsiTheme="majorHAnsi" w:cstheme="majorBidi"/>
      <w:b/>
      <w:bCs/>
      <w:color w:val="0A20C6"/>
      <w:sz w:val="40"/>
      <w:szCs w:val="28"/>
    </w:rPr>
  </w:style>
  <w:style w:type="character" w:customStyle="1" w:styleId="berschrift2Zchn">
    <w:name w:val="Überschrift 2 Zchn"/>
    <w:basedOn w:val="Absatz-Standardschriftart"/>
    <w:link w:val="berschrift2"/>
    <w:uiPriority w:val="9"/>
    <w:rsid w:val="00DE73C9"/>
    <w:rPr>
      <w:rFonts w:asciiTheme="majorHAnsi" w:eastAsiaTheme="majorEastAsia" w:hAnsiTheme="majorHAnsi" w:cstheme="majorBidi"/>
      <w:b/>
      <w:bCs/>
      <w:color w:val="8391F9"/>
      <w:sz w:val="26"/>
      <w:szCs w:val="26"/>
    </w:rPr>
  </w:style>
  <w:style w:type="character" w:customStyle="1" w:styleId="berschrift3Zchn">
    <w:name w:val="Überschrift 3 Zchn"/>
    <w:basedOn w:val="Absatz-Standardschriftart"/>
    <w:link w:val="berschrift3"/>
    <w:uiPriority w:val="9"/>
    <w:rsid w:val="00F145D6"/>
    <w:rPr>
      <w:rFonts w:asciiTheme="majorHAnsi" w:eastAsiaTheme="majorEastAsia" w:hAnsiTheme="majorHAnsi" w:cstheme="majorBidi"/>
      <w:b/>
      <w:bCs/>
      <w:sz w:val="24"/>
    </w:rPr>
  </w:style>
  <w:style w:type="paragraph" w:styleId="Kommentarthema">
    <w:name w:val="annotation subject"/>
    <w:basedOn w:val="Kommentartext"/>
    <w:next w:val="Kommentartext"/>
    <w:link w:val="KommentarthemaZchn"/>
    <w:uiPriority w:val="99"/>
    <w:semiHidden/>
    <w:unhideWhenUsed/>
    <w:rsid w:val="00B64CCE"/>
    <w:rPr>
      <w:b/>
      <w:bCs/>
    </w:rPr>
  </w:style>
  <w:style w:type="character" w:customStyle="1" w:styleId="KommentarthemaZchn">
    <w:name w:val="Kommentarthema Zchn"/>
    <w:basedOn w:val="KommentartextZchn"/>
    <w:link w:val="Kommentarthema"/>
    <w:uiPriority w:val="99"/>
    <w:semiHidden/>
    <w:rsid w:val="00B64CCE"/>
    <w:rPr>
      <w:b/>
      <w:bCs/>
      <w:sz w:val="20"/>
      <w:szCs w:val="20"/>
    </w:rPr>
  </w:style>
  <w:style w:type="character" w:customStyle="1" w:styleId="berschrift4Zchn">
    <w:name w:val="Überschrift 4 Zchn"/>
    <w:basedOn w:val="Absatz-Standardschriftart"/>
    <w:link w:val="berschrift4"/>
    <w:uiPriority w:val="9"/>
    <w:rsid w:val="00F145D6"/>
    <w:rPr>
      <w:rFonts w:asciiTheme="majorHAnsi" w:eastAsiaTheme="majorEastAsia" w:hAnsiTheme="majorHAnsi" w:cstheme="majorBidi"/>
      <w:b/>
      <w:bCs/>
      <w:i/>
      <w:iCs/>
      <w:color w:val="8391F9"/>
    </w:rPr>
  </w:style>
  <w:style w:type="paragraph" w:styleId="NurText">
    <w:name w:val="Plain Text"/>
    <w:basedOn w:val="Standard"/>
    <w:link w:val="NurTextZchn"/>
    <w:uiPriority w:val="99"/>
    <w:unhideWhenUsed/>
    <w:rsid w:val="00D452C8"/>
    <w:pPr>
      <w:spacing w:after="0" w:line="240" w:lineRule="auto"/>
    </w:pPr>
    <w:rPr>
      <w:rFonts w:ascii="Calibri" w:hAnsi="Calibri" w:cs="Consolas"/>
      <w:szCs w:val="21"/>
      <w:lang w:val="de-AT"/>
    </w:rPr>
  </w:style>
  <w:style w:type="character" w:customStyle="1" w:styleId="NurTextZchn">
    <w:name w:val="Nur Text Zchn"/>
    <w:basedOn w:val="Absatz-Standardschriftart"/>
    <w:link w:val="NurText"/>
    <w:uiPriority w:val="99"/>
    <w:rsid w:val="00D452C8"/>
    <w:rPr>
      <w:rFonts w:ascii="Calibri" w:hAnsi="Calibri" w:cs="Consolas"/>
      <w:szCs w:val="21"/>
      <w:lang w:val="de-AT"/>
    </w:rPr>
  </w:style>
  <w:style w:type="paragraph" w:styleId="StandardWeb">
    <w:name w:val="Normal (Web)"/>
    <w:basedOn w:val="Standard"/>
    <w:uiPriority w:val="99"/>
    <w:semiHidden/>
    <w:unhideWhenUsed/>
    <w:rsid w:val="00EB453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EB453D"/>
    <w:rPr>
      <w:color w:val="0000FF"/>
      <w:u w:val="single"/>
    </w:rPr>
  </w:style>
  <w:style w:type="character" w:styleId="Hervorhebung">
    <w:name w:val="Emphasis"/>
    <w:basedOn w:val="Absatz-Standardschriftart"/>
    <w:uiPriority w:val="20"/>
    <w:qFormat/>
    <w:rsid w:val="003608CD"/>
    <w:rPr>
      <w:i/>
      <w:iCs/>
    </w:rPr>
  </w:style>
  <w:style w:type="paragraph" w:styleId="Funotentext">
    <w:name w:val="footnote text"/>
    <w:basedOn w:val="Standard"/>
    <w:link w:val="FunotentextZchn"/>
    <w:uiPriority w:val="99"/>
    <w:semiHidden/>
    <w:unhideWhenUsed/>
    <w:rsid w:val="003608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08CD"/>
    <w:rPr>
      <w:sz w:val="20"/>
      <w:szCs w:val="20"/>
    </w:rPr>
  </w:style>
  <w:style w:type="character" w:styleId="Funotenzeichen">
    <w:name w:val="footnote reference"/>
    <w:basedOn w:val="Absatz-Standardschriftart"/>
    <w:uiPriority w:val="99"/>
    <w:semiHidden/>
    <w:unhideWhenUsed/>
    <w:rsid w:val="003608CD"/>
    <w:rPr>
      <w:vertAlign w:val="superscript"/>
    </w:rPr>
  </w:style>
  <w:style w:type="table" w:styleId="Gitternetztabelle1hellAkzent1">
    <w:name w:val="Grid Table 1 Light Accent 1"/>
    <w:basedOn w:val="NormaleTabelle"/>
    <w:uiPriority w:val="46"/>
    <w:rsid w:val="005A1A6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5A1A6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KeinLeerraum">
    <w:name w:val="No Spacing"/>
    <w:uiPriority w:val="1"/>
    <w:qFormat/>
    <w:rsid w:val="005A1A64"/>
    <w:pPr>
      <w:spacing w:after="0" w:line="240" w:lineRule="auto"/>
    </w:pPr>
  </w:style>
  <w:style w:type="character" w:styleId="BesuchterLink">
    <w:name w:val="FollowedHyperlink"/>
    <w:basedOn w:val="Absatz-Standardschriftart"/>
    <w:uiPriority w:val="99"/>
    <w:semiHidden/>
    <w:unhideWhenUsed/>
    <w:rsid w:val="006E06AC"/>
    <w:rPr>
      <w:color w:val="800080" w:themeColor="followedHyperlink"/>
      <w:u w:val="single"/>
    </w:rPr>
  </w:style>
  <w:style w:type="paragraph" w:styleId="berarbeitung">
    <w:name w:val="Revision"/>
    <w:hidden/>
    <w:uiPriority w:val="99"/>
    <w:semiHidden/>
    <w:rsid w:val="00D97B1B"/>
    <w:pPr>
      <w:spacing w:after="0" w:line="240" w:lineRule="auto"/>
    </w:pPr>
  </w:style>
  <w:style w:type="paragraph" w:styleId="Inhaltsverzeichnisberschrift">
    <w:name w:val="TOC Heading"/>
    <w:basedOn w:val="berschrift1"/>
    <w:next w:val="Standard"/>
    <w:uiPriority w:val="39"/>
    <w:unhideWhenUsed/>
    <w:qFormat/>
    <w:rsid w:val="00CA54A9"/>
    <w:pPr>
      <w:spacing w:before="240" w:line="259" w:lineRule="auto"/>
      <w:outlineLvl w:val="9"/>
    </w:pPr>
    <w:rPr>
      <w:b w:val="0"/>
      <w:bCs w:val="0"/>
      <w:color w:val="365F91" w:themeColor="accent1" w:themeShade="BF"/>
      <w:sz w:val="32"/>
      <w:szCs w:val="32"/>
      <w:lang w:val="de-AT" w:eastAsia="de-AT"/>
    </w:rPr>
  </w:style>
  <w:style w:type="paragraph" w:styleId="Verzeichnis1">
    <w:name w:val="toc 1"/>
    <w:basedOn w:val="Standard"/>
    <w:next w:val="Standard"/>
    <w:autoRedefine/>
    <w:uiPriority w:val="39"/>
    <w:unhideWhenUsed/>
    <w:rsid w:val="00CA54A9"/>
    <w:pPr>
      <w:spacing w:after="100"/>
    </w:pPr>
  </w:style>
  <w:style w:type="paragraph" w:styleId="Verzeichnis2">
    <w:name w:val="toc 2"/>
    <w:basedOn w:val="Standard"/>
    <w:next w:val="Standard"/>
    <w:autoRedefine/>
    <w:uiPriority w:val="39"/>
    <w:unhideWhenUsed/>
    <w:rsid w:val="00CA54A9"/>
    <w:pPr>
      <w:spacing w:after="100"/>
      <w:ind w:left="220"/>
    </w:pPr>
  </w:style>
  <w:style w:type="paragraph" w:styleId="Verzeichnis3">
    <w:name w:val="toc 3"/>
    <w:basedOn w:val="Standard"/>
    <w:next w:val="Standard"/>
    <w:autoRedefine/>
    <w:uiPriority w:val="39"/>
    <w:unhideWhenUsed/>
    <w:rsid w:val="00CA54A9"/>
    <w:pPr>
      <w:spacing w:after="100"/>
      <w:ind w:left="440"/>
    </w:pPr>
  </w:style>
  <w:style w:type="paragraph" w:styleId="Verzeichnis4">
    <w:name w:val="toc 4"/>
    <w:basedOn w:val="Standard"/>
    <w:next w:val="Standard"/>
    <w:autoRedefine/>
    <w:uiPriority w:val="39"/>
    <w:unhideWhenUsed/>
    <w:rsid w:val="00CA54A9"/>
    <w:pPr>
      <w:spacing w:after="100" w:line="259" w:lineRule="auto"/>
      <w:ind w:left="660"/>
    </w:pPr>
    <w:rPr>
      <w:rFonts w:eastAsiaTheme="minorEastAsia"/>
      <w:lang w:val="de-AT" w:eastAsia="de-AT"/>
    </w:rPr>
  </w:style>
  <w:style w:type="paragraph" w:styleId="Verzeichnis5">
    <w:name w:val="toc 5"/>
    <w:basedOn w:val="Standard"/>
    <w:next w:val="Standard"/>
    <w:autoRedefine/>
    <w:uiPriority w:val="39"/>
    <w:unhideWhenUsed/>
    <w:rsid w:val="00CA54A9"/>
    <w:pPr>
      <w:spacing w:after="100" w:line="259" w:lineRule="auto"/>
      <w:ind w:left="880"/>
    </w:pPr>
    <w:rPr>
      <w:rFonts w:eastAsiaTheme="minorEastAsia"/>
      <w:lang w:val="de-AT" w:eastAsia="de-AT"/>
    </w:rPr>
  </w:style>
  <w:style w:type="paragraph" w:styleId="Verzeichnis6">
    <w:name w:val="toc 6"/>
    <w:basedOn w:val="Standard"/>
    <w:next w:val="Standard"/>
    <w:autoRedefine/>
    <w:uiPriority w:val="39"/>
    <w:unhideWhenUsed/>
    <w:rsid w:val="00CA54A9"/>
    <w:pPr>
      <w:spacing w:after="100" w:line="259" w:lineRule="auto"/>
      <w:ind w:left="1100"/>
    </w:pPr>
    <w:rPr>
      <w:rFonts w:eastAsiaTheme="minorEastAsia"/>
      <w:lang w:val="de-AT" w:eastAsia="de-AT"/>
    </w:rPr>
  </w:style>
  <w:style w:type="paragraph" w:styleId="Verzeichnis7">
    <w:name w:val="toc 7"/>
    <w:basedOn w:val="Standard"/>
    <w:next w:val="Standard"/>
    <w:autoRedefine/>
    <w:uiPriority w:val="39"/>
    <w:unhideWhenUsed/>
    <w:rsid w:val="00CA54A9"/>
    <w:pPr>
      <w:spacing w:after="100" w:line="259" w:lineRule="auto"/>
      <w:ind w:left="1320"/>
    </w:pPr>
    <w:rPr>
      <w:rFonts w:eastAsiaTheme="minorEastAsia"/>
      <w:lang w:val="de-AT" w:eastAsia="de-AT"/>
    </w:rPr>
  </w:style>
  <w:style w:type="paragraph" w:styleId="Verzeichnis8">
    <w:name w:val="toc 8"/>
    <w:basedOn w:val="Standard"/>
    <w:next w:val="Standard"/>
    <w:autoRedefine/>
    <w:uiPriority w:val="39"/>
    <w:unhideWhenUsed/>
    <w:rsid w:val="00CA54A9"/>
    <w:pPr>
      <w:spacing w:after="100" w:line="259" w:lineRule="auto"/>
      <w:ind w:left="1540"/>
    </w:pPr>
    <w:rPr>
      <w:rFonts w:eastAsiaTheme="minorEastAsia"/>
      <w:lang w:val="de-AT" w:eastAsia="de-AT"/>
    </w:rPr>
  </w:style>
  <w:style w:type="paragraph" w:styleId="Verzeichnis9">
    <w:name w:val="toc 9"/>
    <w:basedOn w:val="Standard"/>
    <w:next w:val="Standard"/>
    <w:autoRedefine/>
    <w:uiPriority w:val="39"/>
    <w:unhideWhenUsed/>
    <w:rsid w:val="00CA54A9"/>
    <w:pPr>
      <w:spacing w:after="100" w:line="259" w:lineRule="auto"/>
      <w:ind w:left="1760"/>
    </w:pPr>
    <w:rPr>
      <w:rFonts w:eastAsiaTheme="minorEastAsia"/>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5129">
      <w:bodyDiv w:val="1"/>
      <w:marLeft w:val="0"/>
      <w:marRight w:val="0"/>
      <w:marTop w:val="0"/>
      <w:marBottom w:val="0"/>
      <w:divBdr>
        <w:top w:val="none" w:sz="0" w:space="0" w:color="auto"/>
        <w:left w:val="none" w:sz="0" w:space="0" w:color="auto"/>
        <w:bottom w:val="none" w:sz="0" w:space="0" w:color="auto"/>
        <w:right w:val="none" w:sz="0" w:space="0" w:color="auto"/>
      </w:divBdr>
    </w:div>
    <w:div w:id="264651615">
      <w:bodyDiv w:val="1"/>
      <w:marLeft w:val="0"/>
      <w:marRight w:val="0"/>
      <w:marTop w:val="0"/>
      <w:marBottom w:val="0"/>
      <w:divBdr>
        <w:top w:val="none" w:sz="0" w:space="0" w:color="auto"/>
        <w:left w:val="none" w:sz="0" w:space="0" w:color="auto"/>
        <w:bottom w:val="none" w:sz="0" w:space="0" w:color="auto"/>
        <w:right w:val="none" w:sz="0" w:space="0" w:color="auto"/>
      </w:divBdr>
    </w:div>
    <w:div w:id="375397595">
      <w:bodyDiv w:val="1"/>
      <w:marLeft w:val="0"/>
      <w:marRight w:val="0"/>
      <w:marTop w:val="0"/>
      <w:marBottom w:val="0"/>
      <w:divBdr>
        <w:top w:val="none" w:sz="0" w:space="0" w:color="auto"/>
        <w:left w:val="none" w:sz="0" w:space="0" w:color="auto"/>
        <w:bottom w:val="none" w:sz="0" w:space="0" w:color="auto"/>
        <w:right w:val="none" w:sz="0" w:space="0" w:color="auto"/>
      </w:divBdr>
    </w:div>
    <w:div w:id="862354670">
      <w:bodyDiv w:val="1"/>
      <w:marLeft w:val="0"/>
      <w:marRight w:val="0"/>
      <w:marTop w:val="0"/>
      <w:marBottom w:val="0"/>
      <w:divBdr>
        <w:top w:val="none" w:sz="0" w:space="0" w:color="auto"/>
        <w:left w:val="none" w:sz="0" w:space="0" w:color="auto"/>
        <w:bottom w:val="none" w:sz="0" w:space="0" w:color="auto"/>
        <w:right w:val="none" w:sz="0" w:space="0" w:color="auto"/>
      </w:divBdr>
      <w:divsChild>
        <w:div w:id="2123185184">
          <w:marLeft w:val="0"/>
          <w:marRight w:val="0"/>
          <w:marTop w:val="0"/>
          <w:marBottom w:val="0"/>
          <w:divBdr>
            <w:top w:val="none" w:sz="0" w:space="0" w:color="auto"/>
            <w:left w:val="none" w:sz="0" w:space="0" w:color="auto"/>
            <w:bottom w:val="none" w:sz="0" w:space="0" w:color="auto"/>
            <w:right w:val="none" w:sz="0" w:space="0" w:color="auto"/>
          </w:divBdr>
          <w:divsChild>
            <w:div w:id="584143577">
              <w:marLeft w:val="0"/>
              <w:marRight w:val="0"/>
              <w:marTop w:val="0"/>
              <w:marBottom w:val="0"/>
              <w:divBdr>
                <w:top w:val="none" w:sz="0" w:space="0" w:color="auto"/>
                <w:left w:val="none" w:sz="0" w:space="0" w:color="auto"/>
                <w:bottom w:val="none" w:sz="0" w:space="0" w:color="auto"/>
                <w:right w:val="none" w:sz="0" w:space="0" w:color="auto"/>
              </w:divBdr>
              <w:divsChild>
                <w:div w:id="2812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3508">
      <w:bodyDiv w:val="1"/>
      <w:marLeft w:val="0"/>
      <w:marRight w:val="0"/>
      <w:marTop w:val="0"/>
      <w:marBottom w:val="0"/>
      <w:divBdr>
        <w:top w:val="none" w:sz="0" w:space="0" w:color="auto"/>
        <w:left w:val="none" w:sz="0" w:space="0" w:color="auto"/>
        <w:bottom w:val="none" w:sz="0" w:space="0" w:color="auto"/>
        <w:right w:val="none" w:sz="0" w:space="0" w:color="auto"/>
      </w:divBdr>
      <w:divsChild>
        <w:div w:id="1860897304">
          <w:marLeft w:val="0"/>
          <w:marRight w:val="0"/>
          <w:marTop w:val="0"/>
          <w:marBottom w:val="0"/>
          <w:divBdr>
            <w:top w:val="none" w:sz="0" w:space="0" w:color="auto"/>
            <w:left w:val="none" w:sz="0" w:space="0" w:color="auto"/>
            <w:bottom w:val="none" w:sz="0" w:space="0" w:color="auto"/>
            <w:right w:val="none" w:sz="0" w:space="0" w:color="auto"/>
          </w:divBdr>
        </w:div>
      </w:divsChild>
    </w:div>
    <w:div w:id="1021854090">
      <w:bodyDiv w:val="1"/>
      <w:marLeft w:val="0"/>
      <w:marRight w:val="0"/>
      <w:marTop w:val="0"/>
      <w:marBottom w:val="0"/>
      <w:divBdr>
        <w:top w:val="none" w:sz="0" w:space="0" w:color="auto"/>
        <w:left w:val="none" w:sz="0" w:space="0" w:color="auto"/>
        <w:bottom w:val="none" w:sz="0" w:space="0" w:color="auto"/>
        <w:right w:val="none" w:sz="0" w:space="0" w:color="auto"/>
      </w:divBdr>
    </w:div>
    <w:div w:id="1490512217">
      <w:bodyDiv w:val="1"/>
      <w:marLeft w:val="0"/>
      <w:marRight w:val="0"/>
      <w:marTop w:val="0"/>
      <w:marBottom w:val="0"/>
      <w:divBdr>
        <w:top w:val="none" w:sz="0" w:space="0" w:color="auto"/>
        <w:left w:val="none" w:sz="0" w:space="0" w:color="auto"/>
        <w:bottom w:val="none" w:sz="0" w:space="0" w:color="auto"/>
        <w:right w:val="none" w:sz="0" w:space="0" w:color="auto"/>
      </w:divBdr>
    </w:div>
    <w:div w:id="1513375288">
      <w:bodyDiv w:val="1"/>
      <w:marLeft w:val="0"/>
      <w:marRight w:val="0"/>
      <w:marTop w:val="0"/>
      <w:marBottom w:val="0"/>
      <w:divBdr>
        <w:top w:val="none" w:sz="0" w:space="0" w:color="auto"/>
        <w:left w:val="none" w:sz="0" w:space="0" w:color="auto"/>
        <w:bottom w:val="none" w:sz="0" w:space="0" w:color="auto"/>
        <w:right w:val="none" w:sz="0" w:space="0" w:color="auto"/>
      </w:divBdr>
    </w:div>
    <w:div w:id="1577744773">
      <w:bodyDiv w:val="1"/>
      <w:marLeft w:val="0"/>
      <w:marRight w:val="0"/>
      <w:marTop w:val="0"/>
      <w:marBottom w:val="0"/>
      <w:divBdr>
        <w:top w:val="none" w:sz="0" w:space="0" w:color="auto"/>
        <w:left w:val="none" w:sz="0" w:space="0" w:color="auto"/>
        <w:bottom w:val="none" w:sz="0" w:space="0" w:color="auto"/>
        <w:right w:val="none" w:sz="0" w:space="0" w:color="auto"/>
      </w:divBdr>
    </w:div>
    <w:div w:id="1659771662">
      <w:bodyDiv w:val="1"/>
      <w:marLeft w:val="0"/>
      <w:marRight w:val="0"/>
      <w:marTop w:val="0"/>
      <w:marBottom w:val="0"/>
      <w:divBdr>
        <w:top w:val="none" w:sz="0" w:space="0" w:color="auto"/>
        <w:left w:val="none" w:sz="0" w:space="0" w:color="auto"/>
        <w:bottom w:val="none" w:sz="0" w:space="0" w:color="auto"/>
        <w:right w:val="none" w:sz="0" w:space="0" w:color="auto"/>
      </w:divBdr>
    </w:div>
    <w:div w:id="1676226529">
      <w:bodyDiv w:val="1"/>
      <w:marLeft w:val="0"/>
      <w:marRight w:val="0"/>
      <w:marTop w:val="0"/>
      <w:marBottom w:val="0"/>
      <w:divBdr>
        <w:top w:val="none" w:sz="0" w:space="0" w:color="auto"/>
        <w:left w:val="none" w:sz="0" w:space="0" w:color="auto"/>
        <w:bottom w:val="none" w:sz="0" w:space="0" w:color="auto"/>
        <w:right w:val="none" w:sz="0" w:space="0" w:color="auto"/>
      </w:divBdr>
    </w:div>
    <w:div w:id="2099521663">
      <w:bodyDiv w:val="1"/>
      <w:marLeft w:val="0"/>
      <w:marRight w:val="0"/>
      <w:marTop w:val="0"/>
      <w:marBottom w:val="0"/>
      <w:divBdr>
        <w:top w:val="none" w:sz="0" w:space="0" w:color="auto"/>
        <w:left w:val="none" w:sz="0" w:space="0" w:color="auto"/>
        <w:bottom w:val="none" w:sz="0" w:space="0" w:color="auto"/>
        <w:right w:val="none" w:sz="0" w:space="0" w:color="auto"/>
      </w:divBdr>
      <w:divsChild>
        <w:div w:id="958873437">
          <w:marLeft w:val="0"/>
          <w:marRight w:val="0"/>
          <w:marTop w:val="0"/>
          <w:marBottom w:val="0"/>
          <w:divBdr>
            <w:top w:val="none" w:sz="0" w:space="0" w:color="auto"/>
            <w:left w:val="none" w:sz="0" w:space="0" w:color="auto"/>
            <w:bottom w:val="none" w:sz="0" w:space="0" w:color="auto"/>
            <w:right w:val="none" w:sz="0" w:space="0" w:color="auto"/>
          </w:divBdr>
          <w:divsChild>
            <w:div w:id="1212618395">
              <w:marLeft w:val="0"/>
              <w:marRight w:val="0"/>
              <w:marTop w:val="0"/>
              <w:marBottom w:val="0"/>
              <w:divBdr>
                <w:top w:val="none" w:sz="0" w:space="0" w:color="auto"/>
                <w:left w:val="none" w:sz="0" w:space="0" w:color="auto"/>
                <w:bottom w:val="none" w:sz="0" w:space="0" w:color="auto"/>
                <w:right w:val="none" w:sz="0" w:space="0" w:color="auto"/>
              </w:divBdr>
              <w:divsChild>
                <w:div w:id="3762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stadtkinowien.at/film/805" TargetMode="External"/><Relationship Id="rId1" Type="http://schemas.openxmlformats.org/officeDocument/2006/relationships/hyperlink" Target="http://methodenpool.uni-koeln.de/rollenspiel/frameset_rollenspiel.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A1F7-4F83-427A-85AF-FDBAE1E3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3213</Words>
  <Characters>20249</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Akademie Klausenhof</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Dr. Michael</dc:creator>
  <cp:keywords/>
  <dc:description/>
  <cp:lastModifiedBy>Sommer, Dr. Michael - Akademie Klausenhof</cp:lastModifiedBy>
  <cp:revision>4</cp:revision>
  <cp:lastPrinted>2017-05-09T09:10:00Z</cp:lastPrinted>
  <dcterms:created xsi:type="dcterms:W3CDTF">2018-05-08T14:44:00Z</dcterms:created>
  <dcterms:modified xsi:type="dcterms:W3CDTF">2018-08-17T07:45:00Z</dcterms:modified>
</cp:coreProperties>
</file>